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94B" w:rsidRPr="00550621" w:rsidRDefault="0041294B" w:rsidP="0041294B">
      <w:pPr>
        <w:spacing w:after="0" w:line="240" w:lineRule="auto"/>
        <w:rPr>
          <w:rFonts w:ascii="Times New Roman" w:eastAsia="Arial" w:hAnsi="Times New Roman" w:cs="Times New Roman"/>
          <w:sz w:val="23"/>
          <w:szCs w:val="23"/>
          <w:lang w:eastAsia="ru-RU"/>
        </w:rPr>
      </w:pPr>
      <w:bookmarkStart w:id="0" w:name="_Hlk136995030"/>
      <w:r w:rsidRPr="00550621">
        <w:rPr>
          <w:rFonts w:ascii="Times New Roman" w:eastAsia="Arial" w:hAnsi="Times New Roman" w:cs="Times New Roman"/>
          <w:sz w:val="23"/>
          <w:szCs w:val="23"/>
          <w:lang w:eastAsia="ru-RU"/>
        </w:rPr>
        <w:t>МИНИСТЕРСТВО НАУКИ И ВЫСШЕГО ОБРАЗОВАНИЯ РОССИЙСКОЙ ФЕДЕРАЦИИ</w:t>
      </w:r>
    </w:p>
    <w:p w:rsidR="0041294B" w:rsidRPr="00550621" w:rsidRDefault="0041294B" w:rsidP="0041294B">
      <w:pPr>
        <w:spacing w:after="0" w:line="240" w:lineRule="auto"/>
        <w:ind w:firstLine="567"/>
        <w:jc w:val="center"/>
        <w:rPr>
          <w:rFonts w:ascii="Times New Roman" w:eastAsia="Arial" w:hAnsi="Times New Roman" w:cs="Times New Roman"/>
          <w:sz w:val="24"/>
          <w:szCs w:val="24"/>
          <w:lang w:eastAsia="ru-RU"/>
        </w:rPr>
      </w:pPr>
      <w:r w:rsidRPr="00550621">
        <w:rPr>
          <w:rFonts w:ascii="Times New Roman" w:eastAsia="Arial" w:hAnsi="Times New Roman" w:cs="Times New Roman"/>
          <w:sz w:val="24"/>
          <w:szCs w:val="24"/>
          <w:lang w:eastAsia="ru-RU"/>
        </w:rPr>
        <w:t>Федеральное государственное бюджетное образовательное учреждение</w:t>
      </w:r>
    </w:p>
    <w:p w:rsidR="0041294B" w:rsidRPr="00550621" w:rsidRDefault="0041294B" w:rsidP="0041294B">
      <w:pPr>
        <w:spacing w:after="0" w:line="240" w:lineRule="auto"/>
        <w:ind w:firstLine="567"/>
        <w:jc w:val="center"/>
        <w:rPr>
          <w:rFonts w:ascii="Times New Roman" w:eastAsia="Arial" w:hAnsi="Times New Roman" w:cs="Times New Roman"/>
          <w:sz w:val="24"/>
          <w:szCs w:val="24"/>
          <w:lang w:eastAsia="ru-RU"/>
        </w:rPr>
      </w:pPr>
      <w:r w:rsidRPr="00550621">
        <w:rPr>
          <w:rFonts w:ascii="Times New Roman" w:eastAsia="Arial" w:hAnsi="Times New Roman" w:cs="Times New Roman"/>
          <w:sz w:val="24"/>
          <w:szCs w:val="24"/>
          <w:lang w:eastAsia="ru-RU"/>
        </w:rPr>
        <w:t>высшего образования</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«КУБАНСКИЙ ГОСУДАРСТВЕННЫЙ УНИВЕРСИТЕТ»</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(ФГБОУ ВО «</w:t>
      </w:r>
      <w:proofErr w:type="spellStart"/>
      <w:r w:rsidRPr="00550621">
        <w:rPr>
          <w:rFonts w:ascii="Times New Roman" w:eastAsia="Arial" w:hAnsi="Times New Roman" w:cs="Times New Roman"/>
          <w:b/>
          <w:sz w:val="28"/>
          <w:szCs w:val="28"/>
          <w:lang w:eastAsia="ru-RU"/>
        </w:rPr>
        <w:t>КубГУ</w:t>
      </w:r>
      <w:proofErr w:type="spellEnd"/>
      <w:r w:rsidRPr="00550621">
        <w:rPr>
          <w:rFonts w:ascii="Times New Roman" w:eastAsia="Arial" w:hAnsi="Times New Roman" w:cs="Times New Roman"/>
          <w:b/>
          <w:sz w:val="28"/>
          <w:szCs w:val="28"/>
          <w:lang w:eastAsia="ru-RU"/>
        </w:rPr>
        <w:t>»)</w:t>
      </w:r>
    </w:p>
    <w:p w:rsidR="0041294B" w:rsidRPr="00550621" w:rsidRDefault="0041294B" w:rsidP="0041294B">
      <w:pPr>
        <w:spacing w:after="0" w:line="240" w:lineRule="auto"/>
        <w:ind w:firstLine="567"/>
        <w:jc w:val="center"/>
        <w:rPr>
          <w:rFonts w:ascii="Times New Roman" w:eastAsia="Arial" w:hAnsi="Times New Roman" w:cs="Times New Roman"/>
          <w:sz w:val="28"/>
          <w:szCs w:val="28"/>
          <w:lang w:eastAsia="ru-RU"/>
        </w:rPr>
      </w:pP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Э</w:t>
      </w:r>
      <w:r w:rsidRPr="00550621">
        <w:rPr>
          <w:rFonts w:ascii="Times New Roman" w:eastAsia="Arial" w:hAnsi="Times New Roman" w:cs="Times New Roman"/>
          <w:b/>
          <w:sz w:val="28"/>
          <w:szCs w:val="28"/>
          <w:lang w:eastAsia="ru-RU"/>
        </w:rPr>
        <w:t>кономический</w:t>
      </w:r>
      <w:r w:rsidRPr="00C248A9">
        <w:rPr>
          <w:rFonts w:ascii="Times New Roman" w:eastAsia="Arial" w:hAnsi="Times New Roman" w:cs="Times New Roman"/>
          <w:b/>
          <w:sz w:val="28"/>
          <w:szCs w:val="28"/>
          <w:lang w:eastAsia="ru-RU"/>
        </w:rPr>
        <w:t xml:space="preserve"> </w:t>
      </w:r>
      <w:r>
        <w:rPr>
          <w:rFonts w:ascii="Times New Roman" w:eastAsia="Arial" w:hAnsi="Times New Roman" w:cs="Times New Roman"/>
          <w:b/>
          <w:sz w:val="28"/>
          <w:szCs w:val="28"/>
          <w:lang w:eastAsia="ru-RU"/>
        </w:rPr>
        <w:t>факультет</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Кафедра теоретической экономики</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 xml:space="preserve">                                                                  </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p>
    <w:p w:rsidR="0041294B" w:rsidRPr="00550621" w:rsidRDefault="0041294B" w:rsidP="0041294B">
      <w:pPr>
        <w:spacing w:after="0" w:line="240" w:lineRule="auto"/>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 xml:space="preserve">   </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r w:rsidRPr="00550621">
        <w:rPr>
          <w:rFonts w:ascii="Times New Roman" w:eastAsia="Arial" w:hAnsi="Times New Roman" w:cs="Times New Roman"/>
          <w:b/>
          <w:sz w:val="28"/>
          <w:szCs w:val="28"/>
          <w:lang w:eastAsia="ru-RU"/>
        </w:rPr>
        <w:t xml:space="preserve">КУРСОВАЯ РАБОТА </w:t>
      </w:r>
    </w:p>
    <w:p w:rsidR="0041294B" w:rsidRPr="00550621" w:rsidRDefault="0041294B" w:rsidP="0041294B">
      <w:pPr>
        <w:spacing w:after="0" w:line="240" w:lineRule="auto"/>
        <w:ind w:firstLine="567"/>
        <w:jc w:val="center"/>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по дисциплине «Общая экономическая теория» </w:t>
      </w:r>
    </w:p>
    <w:p w:rsidR="0041294B" w:rsidRPr="00550621" w:rsidRDefault="0041294B" w:rsidP="0041294B">
      <w:pPr>
        <w:spacing w:after="0" w:line="240" w:lineRule="auto"/>
        <w:ind w:firstLine="567"/>
        <w:jc w:val="center"/>
        <w:rPr>
          <w:rFonts w:ascii="Times New Roman" w:eastAsia="Arial" w:hAnsi="Times New Roman" w:cs="Times New Roman"/>
          <w:b/>
          <w:sz w:val="28"/>
          <w:szCs w:val="28"/>
          <w:lang w:eastAsia="ru-RU"/>
        </w:rPr>
      </w:pPr>
    </w:p>
    <w:p w:rsidR="0041294B" w:rsidRPr="00550621" w:rsidRDefault="0041294B" w:rsidP="0041294B">
      <w:pPr>
        <w:spacing w:after="0" w:line="240" w:lineRule="auto"/>
        <w:ind w:firstLine="567"/>
        <w:rPr>
          <w:rFonts w:ascii="Times New Roman" w:eastAsia="Arial" w:hAnsi="Times New Roman" w:cs="Times New Roman"/>
          <w:sz w:val="28"/>
          <w:szCs w:val="28"/>
          <w:lang w:eastAsia="ru-RU"/>
        </w:rPr>
      </w:pPr>
    </w:p>
    <w:p w:rsidR="0041294B" w:rsidRPr="00550621" w:rsidRDefault="0041294B" w:rsidP="0041294B">
      <w:pPr>
        <w:spacing w:after="0" w:line="240" w:lineRule="auto"/>
        <w:ind w:firstLine="567"/>
        <w:rPr>
          <w:rFonts w:ascii="Times New Roman" w:eastAsia="Arial" w:hAnsi="Times New Roman" w:cs="Times New Roman"/>
          <w:sz w:val="28"/>
          <w:szCs w:val="28"/>
          <w:lang w:eastAsia="ru-RU"/>
        </w:rPr>
      </w:pPr>
    </w:p>
    <w:p w:rsidR="0041294B" w:rsidRPr="0041294B" w:rsidRDefault="0041294B" w:rsidP="0041294B">
      <w:pPr>
        <w:spacing w:after="0" w:line="240" w:lineRule="auto"/>
        <w:jc w:val="center"/>
        <w:rPr>
          <w:rFonts w:ascii="Times New Roman" w:eastAsia="Arial" w:hAnsi="Times New Roman" w:cs="Times New Roman"/>
          <w:b/>
          <w:bCs/>
          <w:sz w:val="28"/>
          <w:szCs w:val="28"/>
          <w:lang w:eastAsia="ru-RU"/>
        </w:rPr>
      </w:pPr>
      <w:r>
        <w:rPr>
          <w:rFonts w:ascii="Times New Roman" w:eastAsia="Arial" w:hAnsi="Times New Roman" w:cs="Times New Roman"/>
          <w:b/>
          <w:bCs/>
          <w:sz w:val="28"/>
          <w:szCs w:val="28"/>
          <w:lang w:eastAsia="ru-RU"/>
        </w:rPr>
        <w:t>И</w:t>
      </w:r>
      <w:r w:rsidRPr="0041294B">
        <w:rPr>
          <w:rFonts w:ascii="Times New Roman" w:eastAsia="Arial" w:hAnsi="Times New Roman" w:cs="Times New Roman"/>
          <w:b/>
          <w:bCs/>
          <w:sz w:val="28"/>
          <w:szCs w:val="28"/>
          <w:lang w:eastAsia="ru-RU"/>
        </w:rPr>
        <w:t>нтеллектуальная собственность: ее сущность и роль в современной экономике</w:t>
      </w:r>
    </w:p>
    <w:p w:rsidR="0041294B" w:rsidRDefault="0041294B" w:rsidP="0041294B">
      <w:pPr>
        <w:spacing w:after="0" w:line="240" w:lineRule="auto"/>
        <w:rPr>
          <w:rFonts w:ascii="Times New Roman" w:eastAsia="Arial" w:hAnsi="Times New Roman" w:cs="Times New Roman"/>
          <w:sz w:val="28"/>
          <w:szCs w:val="28"/>
          <w:lang w:eastAsia="ru-RU"/>
        </w:rPr>
      </w:pPr>
    </w:p>
    <w:p w:rsidR="0041294B" w:rsidRPr="00550621" w:rsidRDefault="0041294B" w:rsidP="00E172FF">
      <w:pPr>
        <w:spacing w:after="0" w:line="240" w:lineRule="auto"/>
        <w:jc w:val="both"/>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Работу выполнил _____</w:t>
      </w:r>
      <w:r>
        <w:rPr>
          <w:rFonts w:ascii="Times New Roman" w:eastAsia="Arial" w:hAnsi="Times New Roman" w:cs="Times New Roman"/>
          <w:sz w:val="28"/>
          <w:szCs w:val="28"/>
          <w:lang w:eastAsia="ru-RU"/>
        </w:rPr>
        <w:t xml:space="preserve">_______________________________ </w:t>
      </w:r>
      <w:r w:rsidRPr="00550621">
        <w:rPr>
          <w:rFonts w:ascii="Times New Roman" w:eastAsia="Arial" w:hAnsi="Times New Roman" w:cs="Times New Roman"/>
          <w:sz w:val="28"/>
          <w:szCs w:val="28"/>
          <w:lang w:eastAsia="ru-RU"/>
        </w:rPr>
        <w:t xml:space="preserve"> </w:t>
      </w:r>
      <w:r>
        <w:rPr>
          <w:rFonts w:ascii="Times New Roman" w:eastAsia="Arial" w:hAnsi="Times New Roman" w:cs="Times New Roman"/>
          <w:sz w:val="28"/>
          <w:szCs w:val="28"/>
          <w:lang w:eastAsia="ru-RU"/>
        </w:rPr>
        <w:t xml:space="preserve">Д.П. </w:t>
      </w:r>
      <w:proofErr w:type="spellStart"/>
      <w:r>
        <w:rPr>
          <w:rFonts w:ascii="Times New Roman" w:eastAsia="Arial" w:hAnsi="Times New Roman" w:cs="Times New Roman"/>
          <w:sz w:val="28"/>
          <w:szCs w:val="28"/>
          <w:lang w:eastAsia="ru-RU"/>
        </w:rPr>
        <w:t>Дабижа</w:t>
      </w:r>
      <w:proofErr w:type="spellEnd"/>
    </w:p>
    <w:p w:rsidR="0041294B" w:rsidRPr="00550621" w:rsidRDefault="0041294B" w:rsidP="0041294B">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                                                         </w:t>
      </w:r>
      <w:r w:rsidRPr="00550621">
        <w:rPr>
          <w:rFonts w:ascii="Times New Roman" w:eastAsia="Arial" w:hAnsi="Times New Roman" w:cs="Times New Roman"/>
          <w:sz w:val="24"/>
          <w:szCs w:val="24"/>
          <w:lang w:eastAsia="ru-RU"/>
        </w:rPr>
        <w:t>(подпись, дата)</w:t>
      </w:r>
    </w:p>
    <w:p w:rsidR="0041294B" w:rsidRPr="00550621" w:rsidRDefault="0041294B" w:rsidP="0041294B">
      <w:pPr>
        <w:spacing w:after="0" w:line="36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Направление подготовки 38.03.01 – Экономика      курс 1</w:t>
      </w:r>
      <w:r>
        <w:rPr>
          <w:rFonts w:ascii="Times New Roman" w:eastAsia="Arial" w:hAnsi="Times New Roman" w:cs="Times New Roman"/>
          <w:sz w:val="28"/>
          <w:szCs w:val="28"/>
          <w:lang w:eastAsia="ru-RU"/>
        </w:rPr>
        <w:t xml:space="preserve"> группа </w:t>
      </w:r>
      <w:r w:rsidR="00AE1319">
        <w:rPr>
          <w:rFonts w:ascii="Times New Roman" w:eastAsia="Arial" w:hAnsi="Times New Roman" w:cs="Times New Roman"/>
          <w:sz w:val="28"/>
          <w:szCs w:val="28"/>
          <w:lang w:eastAsia="ru-RU"/>
        </w:rPr>
        <w:t>1</w:t>
      </w:r>
      <w:r>
        <w:rPr>
          <w:rFonts w:ascii="Times New Roman" w:eastAsia="Arial" w:hAnsi="Times New Roman" w:cs="Times New Roman"/>
          <w:sz w:val="28"/>
          <w:szCs w:val="28"/>
          <w:lang w:eastAsia="ru-RU"/>
        </w:rPr>
        <w:t>02</w:t>
      </w:r>
    </w:p>
    <w:p w:rsidR="0041294B" w:rsidRPr="00550621" w:rsidRDefault="0041294B" w:rsidP="0041294B">
      <w:pPr>
        <w:spacing w:after="0" w:line="36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Направленность (профиль) </w:t>
      </w:r>
      <w:r>
        <w:rPr>
          <w:rFonts w:ascii="Times New Roman" w:eastAsia="Arial" w:hAnsi="Times New Roman" w:cs="Times New Roman"/>
          <w:sz w:val="28"/>
          <w:szCs w:val="28"/>
          <w:lang w:eastAsia="ru-RU"/>
        </w:rPr>
        <w:t>Мировая Эк</w:t>
      </w:r>
      <w:r w:rsidR="00E172FF">
        <w:rPr>
          <w:rFonts w:ascii="Times New Roman" w:eastAsia="Arial" w:hAnsi="Times New Roman" w:cs="Times New Roman"/>
          <w:sz w:val="28"/>
          <w:szCs w:val="28"/>
          <w:lang w:eastAsia="ru-RU"/>
        </w:rPr>
        <w:t>о</w:t>
      </w:r>
      <w:r>
        <w:rPr>
          <w:rFonts w:ascii="Times New Roman" w:eastAsia="Arial" w:hAnsi="Times New Roman" w:cs="Times New Roman"/>
          <w:sz w:val="28"/>
          <w:szCs w:val="28"/>
          <w:lang w:eastAsia="ru-RU"/>
        </w:rPr>
        <w:t>номика</w:t>
      </w:r>
    </w:p>
    <w:bookmarkEnd w:id="0"/>
    <w:p w:rsidR="0041294B" w:rsidRPr="00550621" w:rsidRDefault="0041294B" w:rsidP="0041294B">
      <w:pPr>
        <w:spacing w:after="0" w:line="240" w:lineRule="auto"/>
        <w:rPr>
          <w:rFonts w:ascii="Times New Roman" w:eastAsia="Arial" w:hAnsi="Times New Roman" w:cs="Times New Roman"/>
          <w:sz w:val="28"/>
          <w:szCs w:val="28"/>
          <w:lang w:eastAsia="ru-RU"/>
        </w:rPr>
      </w:pPr>
    </w:p>
    <w:p w:rsidR="0041294B" w:rsidRPr="00550621" w:rsidRDefault="0041294B" w:rsidP="0041294B">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Научный руководитель</w:t>
      </w:r>
    </w:p>
    <w:p w:rsidR="0041294B" w:rsidRPr="00550621" w:rsidRDefault="0041294B" w:rsidP="0041294B">
      <w:pPr>
        <w:spacing w:after="0" w:line="240" w:lineRule="auto"/>
        <w:rPr>
          <w:rFonts w:ascii="Times New Roman" w:eastAsia="Arial" w:hAnsi="Times New Roman" w:cs="Times New Roman"/>
          <w:sz w:val="28"/>
          <w:szCs w:val="28"/>
          <w:lang w:eastAsia="ru-RU"/>
        </w:rPr>
      </w:pPr>
      <w:r w:rsidRPr="00550621">
        <w:rPr>
          <w:rFonts w:ascii="Times New Roman" w:eastAsia="Arial" w:hAnsi="Times New Roman" w:cs="Times New Roman"/>
          <w:sz w:val="28"/>
          <w:szCs w:val="28"/>
          <w:lang w:eastAsia="ru-RU"/>
        </w:rPr>
        <w:t xml:space="preserve">канд. </w:t>
      </w:r>
      <w:proofErr w:type="spellStart"/>
      <w:r w:rsidRPr="00550621">
        <w:rPr>
          <w:rFonts w:ascii="Times New Roman" w:eastAsia="Arial" w:hAnsi="Times New Roman" w:cs="Times New Roman"/>
          <w:sz w:val="28"/>
          <w:szCs w:val="28"/>
          <w:lang w:eastAsia="ru-RU"/>
        </w:rPr>
        <w:t>экон</w:t>
      </w:r>
      <w:proofErr w:type="spellEnd"/>
      <w:r w:rsidRPr="00550621">
        <w:rPr>
          <w:rFonts w:ascii="Times New Roman" w:eastAsia="Arial" w:hAnsi="Times New Roman" w:cs="Times New Roman"/>
          <w:sz w:val="28"/>
          <w:szCs w:val="28"/>
          <w:lang w:eastAsia="ru-RU"/>
        </w:rPr>
        <w:t>. наук, доцент________________________________ С.М. Геворкян</w:t>
      </w:r>
    </w:p>
    <w:p w:rsidR="0041294B" w:rsidRPr="00550621" w:rsidRDefault="0041294B" w:rsidP="0041294B">
      <w:pPr>
        <w:spacing w:after="0" w:line="360" w:lineRule="auto"/>
        <w:jc w:val="center"/>
        <w:rPr>
          <w:rFonts w:ascii="Times New Roman" w:eastAsia="Arial" w:hAnsi="Times New Roman" w:cs="Times New Roman"/>
          <w:sz w:val="24"/>
          <w:szCs w:val="24"/>
          <w:lang w:eastAsia="ru-RU"/>
        </w:rPr>
      </w:pPr>
      <w:r w:rsidRPr="00550621">
        <w:rPr>
          <w:rFonts w:ascii="Times New Roman" w:eastAsia="Arial" w:hAnsi="Times New Roman" w:cs="Times New Roman"/>
          <w:sz w:val="24"/>
          <w:szCs w:val="24"/>
          <w:lang w:eastAsia="ru-RU"/>
        </w:rPr>
        <w:t>(подпись, дата)</w:t>
      </w:r>
    </w:p>
    <w:p w:rsidR="0041294B" w:rsidRPr="00550621" w:rsidRDefault="0041294B" w:rsidP="0041294B">
      <w:pPr>
        <w:spacing w:after="0" w:line="240" w:lineRule="auto"/>
        <w:rPr>
          <w:rFonts w:ascii="Times New Roman" w:eastAsia="Arial" w:hAnsi="Times New Roman" w:cs="Times New Roman"/>
          <w:sz w:val="28"/>
          <w:szCs w:val="28"/>
          <w:lang w:eastAsia="ru-RU"/>
        </w:rPr>
      </w:pPr>
      <w:proofErr w:type="spellStart"/>
      <w:r w:rsidRPr="00550621">
        <w:rPr>
          <w:rFonts w:ascii="Times New Roman" w:eastAsia="Arial" w:hAnsi="Times New Roman" w:cs="Times New Roman"/>
          <w:sz w:val="28"/>
          <w:szCs w:val="28"/>
          <w:lang w:eastAsia="ru-RU"/>
        </w:rPr>
        <w:t>Нормоконтролер</w:t>
      </w:r>
      <w:proofErr w:type="spellEnd"/>
    </w:p>
    <w:p w:rsidR="0041294B" w:rsidRPr="00550621" w:rsidRDefault="0041294B" w:rsidP="0041294B">
      <w:pPr>
        <w:spacing w:after="0" w:line="240"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канд. </w:t>
      </w:r>
      <w:proofErr w:type="spellStart"/>
      <w:r>
        <w:rPr>
          <w:rFonts w:ascii="Times New Roman" w:eastAsia="Arial" w:hAnsi="Times New Roman" w:cs="Times New Roman"/>
          <w:sz w:val="28"/>
          <w:szCs w:val="28"/>
          <w:lang w:eastAsia="ru-RU"/>
        </w:rPr>
        <w:t>экон</w:t>
      </w:r>
      <w:proofErr w:type="spellEnd"/>
      <w:r>
        <w:rPr>
          <w:rFonts w:ascii="Times New Roman" w:eastAsia="Arial" w:hAnsi="Times New Roman" w:cs="Times New Roman"/>
          <w:sz w:val="28"/>
          <w:szCs w:val="28"/>
          <w:lang w:eastAsia="ru-RU"/>
        </w:rPr>
        <w:t>. наук, доцент</w:t>
      </w:r>
      <w:r w:rsidRPr="00550621">
        <w:rPr>
          <w:rFonts w:ascii="Times New Roman" w:eastAsia="Arial" w:hAnsi="Times New Roman" w:cs="Times New Roman"/>
          <w:sz w:val="28"/>
          <w:szCs w:val="28"/>
          <w:lang w:eastAsia="ru-RU"/>
        </w:rPr>
        <w:t>__</w:t>
      </w:r>
      <w:r>
        <w:rPr>
          <w:rFonts w:ascii="Times New Roman" w:eastAsia="Arial" w:hAnsi="Times New Roman" w:cs="Times New Roman"/>
          <w:sz w:val="28"/>
          <w:szCs w:val="28"/>
          <w:lang w:eastAsia="ru-RU"/>
        </w:rPr>
        <w:t xml:space="preserve">______________________________ </w:t>
      </w:r>
      <w:r w:rsidRPr="00550621">
        <w:rPr>
          <w:rFonts w:ascii="Times New Roman" w:eastAsia="Arial" w:hAnsi="Times New Roman" w:cs="Times New Roman"/>
          <w:sz w:val="28"/>
          <w:szCs w:val="28"/>
          <w:lang w:eastAsia="ru-RU"/>
        </w:rPr>
        <w:t>С.М. Геворкян</w:t>
      </w:r>
    </w:p>
    <w:p w:rsidR="0041294B" w:rsidRDefault="0041294B" w:rsidP="0041294B">
      <w:pPr>
        <w:spacing w:after="0"/>
        <w:jc w:val="center"/>
        <w:rPr>
          <w:rFonts w:ascii="Times New Roman" w:eastAsia="Arial" w:hAnsi="Times New Roman" w:cs="Times New Roman"/>
          <w:sz w:val="24"/>
          <w:szCs w:val="24"/>
          <w:lang w:eastAsia="ru-RU"/>
        </w:rPr>
      </w:pPr>
      <w:r w:rsidRPr="00550621">
        <w:rPr>
          <w:rFonts w:ascii="Times New Roman" w:eastAsia="Arial" w:hAnsi="Times New Roman" w:cs="Times New Roman"/>
          <w:sz w:val="24"/>
          <w:szCs w:val="24"/>
          <w:lang w:eastAsia="ru-RU"/>
        </w:rPr>
        <w:t>(подпись, дата)</w:t>
      </w: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Default="0041294B" w:rsidP="0041294B">
      <w:pPr>
        <w:spacing w:after="0"/>
        <w:jc w:val="center"/>
        <w:rPr>
          <w:rFonts w:ascii="Times New Roman" w:eastAsia="Arial" w:hAnsi="Times New Roman" w:cs="Times New Roman"/>
          <w:sz w:val="24"/>
          <w:szCs w:val="24"/>
          <w:lang w:eastAsia="ru-RU"/>
        </w:rPr>
      </w:pPr>
    </w:p>
    <w:p w:rsidR="0041294B" w:rsidRPr="00DA5020" w:rsidRDefault="00DA5020" w:rsidP="0041294B">
      <w:pPr>
        <w:spacing w:after="0"/>
        <w:jc w:val="center"/>
        <w:rPr>
          <w:rFonts w:ascii="Times New Roman" w:eastAsia="Arial" w:hAnsi="Times New Roman" w:cs="Times New Roman"/>
          <w:sz w:val="28"/>
          <w:szCs w:val="28"/>
          <w:lang w:eastAsia="ru-RU"/>
        </w:rPr>
      </w:pPr>
      <w:r w:rsidRPr="00DA5020">
        <w:rPr>
          <w:rFonts w:ascii="Times New Roman" w:eastAsia="Arial" w:hAnsi="Times New Roman" w:cs="Times New Roman"/>
          <w:sz w:val="28"/>
          <w:szCs w:val="28"/>
          <w:lang w:eastAsia="ru-RU"/>
        </w:rPr>
        <w:t>Краснодар 2023</w:t>
      </w:r>
    </w:p>
    <w:p w:rsidR="00DA5020" w:rsidRDefault="00DA5020" w:rsidP="00E172FF">
      <w:pPr>
        <w:spacing w:after="0" w:line="240" w:lineRule="auto"/>
        <w:rPr>
          <w:rFonts w:ascii="Times New Roman" w:hAnsi="Times New Roman" w:cs="Times New Roman"/>
          <w:b/>
          <w:sz w:val="28"/>
          <w:szCs w:val="28"/>
        </w:rPr>
      </w:pPr>
    </w:p>
    <w:p w:rsidR="00105F9C" w:rsidRDefault="00105F9C" w:rsidP="00DA5020">
      <w:pPr>
        <w:spacing w:after="0" w:line="240" w:lineRule="auto"/>
        <w:jc w:val="center"/>
        <w:rPr>
          <w:rFonts w:ascii="Times New Roman" w:hAnsi="Times New Roman" w:cs="Times New Roman"/>
          <w:b/>
          <w:sz w:val="28"/>
          <w:szCs w:val="28"/>
        </w:rPr>
      </w:pPr>
    </w:p>
    <w:p w:rsidR="00DA5020" w:rsidRPr="00C248A9" w:rsidRDefault="00DA5020" w:rsidP="00DA5020">
      <w:pPr>
        <w:spacing w:after="0" w:line="240" w:lineRule="auto"/>
        <w:jc w:val="center"/>
        <w:rPr>
          <w:rFonts w:ascii="Times New Roman" w:eastAsia="Arial" w:hAnsi="Times New Roman" w:cs="Times New Roman"/>
          <w:b/>
          <w:sz w:val="28"/>
          <w:szCs w:val="28"/>
          <w:lang w:eastAsia="ru-RU"/>
        </w:rPr>
      </w:pPr>
      <w:r w:rsidRPr="00C248A9">
        <w:rPr>
          <w:rFonts w:ascii="Times New Roman" w:hAnsi="Times New Roman" w:cs="Times New Roman"/>
          <w:b/>
          <w:sz w:val="28"/>
          <w:szCs w:val="28"/>
        </w:rPr>
        <w:lastRenderedPageBreak/>
        <w:t>СОДЕРЖАНИЕ</w:t>
      </w:r>
    </w:p>
    <w:p w:rsidR="00DA5020" w:rsidRPr="00B112F1" w:rsidRDefault="00DA5020" w:rsidP="00DA5020"/>
    <w:p w:rsidR="00DA5020" w:rsidRDefault="00DA5020" w:rsidP="00DA5020">
      <w:pPr>
        <w:tabs>
          <w:tab w:val="righ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r>
      <w:r w:rsidR="006E7EBE">
        <w:rPr>
          <w:rFonts w:ascii="Times New Roman" w:hAnsi="Times New Roman" w:cs="Times New Roman"/>
          <w:sz w:val="28"/>
          <w:szCs w:val="28"/>
        </w:rPr>
        <w:t>2</w:t>
      </w:r>
    </w:p>
    <w:p w:rsidR="00DA5020" w:rsidRPr="00FC3C69" w:rsidRDefault="00DA5020" w:rsidP="00DA5020">
      <w:pPr>
        <w:tabs>
          <w:tab w:val="right" w:leader="dot" w:pos="9356"/>
        </w:tabs>
        <w:spacing w:after="0" w:line="360" w:lineRule="auto"/>
        <w:rPr>
          <w:rFonts w:ascii="Times New Roman" w:hAnsi="Times New Roman" w:cs="Times New Roman"/>
          <w:bCs/>
          <w:sz w:val="28"/>
          <w:szCs w:val="28"/>
        </w:rPr>
      </w:pPr>
      <w:r>
        <w:rPr>
          <w:rFonts w:ascii="Times New Roman" w:hAnsi="Times New Roman" w:cs="Times New Roman"/>
          <w:sz w:val="28"/>
          <w:szCs w:val="28"/>
        </w:rPr>
        <w:t>1</w:t>
      </w:r>
      <w:r w:rsidR="003B4F98">
        <w:rPr>
          <w:rFonts w:ascii="Times New Roman" w:hAnsi="Times New Roman" w:cs="Times New Roman"/>
          <w:sz w:val="28"/>
          <w:szCs w:val="28"/>
        </w:rPr>
        <w:t xml:space="preserve"> </w:t>
      </w:r>
      <w:r w:rsidR="003B4F98" w:rsidRPr="003B4F98">
        <w:rPr>
          <w:rFonts w:ascii="Times New Roman" w:hAnsi="Times New Roman" w:cs="Times New Roman"/>
          <w:sz w:val="28"/>
          <w:szCs w:val="28"/>
        </w:rPr>
        <w:t>Общие сведен</w:t>
      </w:r>
      <w:r w:rsidR="00E172FF">
        <w:rPr>
          <w:rFonts w:ascii="Times New Roman" w:hAnsi="Times New Roman" w:cs="Times New Roman"/>
          <w:sz w:val="28"/>
          <w:szCs w:val="28"/>
        </w:rPr>
        <w:t>и</w:t>
      </w:r>
      <w:r w:rsidR="003B4F98" w:rsidRPr="003B4F98">
        <w:rPr>
          <w:rFonts w:ascii="Times New Roman" w:hAnsi="Times New Roman" w:cs="Times New Roman"/>
          <w:sz w:val="28"/>
          <w:szCs w:val="28"/>
        </w:rPr>
        <w:t>я об интеллектуальной собственности</w:t>
      </w:r>
      <w:r>
        <w:rPr>
          <w:rFonts w:ascii="Times New Roman" w:hAnsi="Times New Roman" w:cs="Times New Roman"/>
          <w:bCs/>
          <w:sz w:val="28"/>
          <w:szCs w:val="28"/>
        </w:rPr>
        <w:tab/>
      </w:r>
      <w:r w:rsidR="00C773FC">
        <w:rPr>
          <w:rFonts w:ascii="Times New Roman" w:hAnsi="Times New Roman" w:cs="Times New Roman"/>
          <w:bCs/>
          <w:sz w:val="28"/>
          <w:szCs w:val="28"/>
        </w:rPr>
        <w:t>4</w:t>
      </w:r>
    </w:p>
    <w:p w:rsidR="00DA5020" w:rsidRPr="00E801D0" w:rsidRDefault="003B4F98" w:rsidP="00DA5020">
      <w:pPr>
        <w:tabs>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1.1 </w:t>
      </w:r>
      <w:r w:rsidRPr="003B4F98">
        <w:rPr>
          <w:rFonts w:ascii="Times New Roman" w:hAnsi="Times New Roman" w:cs="Times New Roman"/>
          <w:sz w:val="28"/>
          <w:szCs w:val="28"/>
        </w:rPr>
        <w:t>Определение понятия "интеллектуальная собственность".</w:t>
      </w:r>
      <w:r w:rsidR="00DA5020" w:rsidRPr="00E801D0">
        <w:rPr>
          <w:rFonts w:ascii="Times New Roman" w:hAnsi="Times New Roman" w:cs="Times New Roman"/>
          <w:sz w:val="28"/>
          <w:szCs w:val="28"/>
        </w:rPr>
        <w:tab/>
      </w:r>
      <w:r w:rsidR="00C773FC">
        <w:rPr>
          <w:rFonts w:ascii="Times New Roman" w:hAnsi="Times New Roman" w:cs="Times New Roman"/>
          <w:sz w:val="28"/>
          <w:szCs w:val="28"/>
        </w:rPr>
        <w:t>4</w:t>
      </w:r>
    </w:p>
    <w:p w:rsidR="00DA5020" w:rsidRPr="00835677" w:rsidRDefault="003B4F98" w:rsidP="00DA5020">
      <w:pPr>
        <w:tabs>
          <w:tab w:val="right" w:leader="dot" w:pos="9356"/>
        </w:tabs>
        <w:spacing w:after="0" w:line="360" w:lineRule="auto"/>
        <w:ind w:left="284"/>
        <w:jc w:val="both"/>
        <w:rPr>
          <w:rFonts w:ascii="Times New Roman" w:hAnsi="Times New Roman" w:cs="Times New Roman"/>
          <w:sz w:val="28"/>
          <w:szCs w:val="28"/>
          <w:lang w:val="en-US"/>
        </w:rPr>
      </w:pPr>
      <w:r>
        <w:rPr>
          <w:rFonts w:ascii="Times New Roman" w:hAnsi="Times New Roman" w:cs="Times New Roman"/>
          <w:sz w:val="28"/>
          <w:szCs w:val="28"/>
        </w:rPr>
        <w:t xml:space="preserve">1.2 </w:t>
      </w:r>
      <w:r w:rsidRPr="003B4F98">
        <w:rPr>
          <w:rFonts w:ascii="Times New Roman" w:hAnsi="Times New Roman" w:cs="Times New Roman"/>
          <w:sz w:val="28"/>
          <w:szCs w:val="28"/>
        </w:rPr>
        <w:t>Значение и роль интеллектуальной собственности в экономике.</w:t>
      </w:r>
      <w:r w:rsidR="00DA5020" w:rsidRPr="00E801D0">
        <w:rPr>
          <w:rFonts w:ascii="Times New Roman" w:hAnsi="Times New Roman" w:cs="Times New Roman"/>
          <w:sz w:val="28"/>
          <w:szCs w:val="28"/>
        </w:rPr>
        <w:tab/>
      </w:r>
      <w:r w:rsidR="00835677">
        <w:rPr>
          <w:rFonts w:ascii="Times New Roman" w:hAnsi="Times New Roman" w:cs="Times New Roman"/>
          <w:sz w:val="28"/>
          <w:szCs w:val="28"/>
          <w:lang w:val="en-US"/>
        </w:rPr>
        <w:t>5</w:t>
      </w:r>
    </w:p>
    <w:p w:rsidR="000246E6" w:rsidRPr="003B4F98" w:rsidRDefault="003B4F98" w:rsidP="000246E6">
      <w:pPr>
        <w:tabs>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1.3 </w:t>
      </w:r>
      <w:r w:rsidRPr="003B4F98">
        <w:rPr>
          <w:rFonts w:ascii="Times New Roman" w:hAnsi="Times New Roman" w:cs="Times New Roman"/>
          <w:sz w:val="28"/>
          <w:szCs w:val="28"/>
        </w:rPr>
        <w:t>Обзор основных видов интеллектуальной собственности.</w:t>
      </w:r>
      <w:r w:rsidR="00DA5020" w:rsidRPr="00E801D0">
        <w:rPr>
          <w:rFonts w:ascii="Times New Roman" w:hAnsi="Times New Roman" w:cs="Times New Roman"/>
          <w:sz w:val="28"/>
          <w:szCs w:val="28"/>
        </w:rPr>
        <w:tab/>
      </w:r>
      <w:r w:rsidR="00C773FC">
        <w:rPr>
          <w:rFonts w:ascii="Times New Roman" w:hAnsi="Times New Roman" w:cs="Times New Roman"/>
          <w:sz w:val="28"/>
          <w:szCs w:val="28"/>
        </w:rPr>
        <w:t>7</w:t>
      </w:r>
    </w:p>
    <w:p w:rsidR="00DA5020" w:rsidRDefault="00C773FC" w:rsidP="003B4F98">
      <w:pPr>
        <w:tabs>
          <w:tab w:val="righ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3B4F98">
        <w:rPr>
          <w:rFonts w:ascii="Times New Roman" w:hAnsi="Times New Roman" w:cs="Times New Roman"/>
          <w:sz w:val="28"/>
          <w:szCs w:val="28"/>
        </w:rPr>
        <w:t xml:space="preserve"> </w:t>
      </w:r>
      <w:r w:rsidR="003B4F98" w:rsidRPr="003B4F98">
        <w:rPr>
          <w:rFonts w:ascii="Times New Roman" w:hAnsi="Times New Roman" w:cs="Times New Roman"/>
          <w:sz w:val="28"/>
          <w:szCs w:val="28"/>
        </w:rPr>
        <w:t>Интеллектуальная собственность в экономике</w:t>
      </w:r>
      <w:r w:rsidR="00DA5020">
        <w:rPr>
          <w:rFonts w:ascii="Times New Roman" w:hAnsi="Times New Roman" w:cs="Times New Roman"/>
          <w:sz w:val="28"/>
          <w:szCs w:val="28"/>
        </w:rPr>
        <w:tab/>
      </w:r>
      <w:r>
        <w:rPr>
          <w:rFonts w:ascii="Times New Roman" w:hAnsi="Times New Roman" w:cs="Times New Roman"/>
          <w:sz w:val="28"/>
          <w:szCs w:val="28"/>
        </w:rPr>
        <w:t>10</w:t>
      </w:r>
    </w:p>
    <w:p w:rsidR="003B4F98" w:rsidRDefault="00C773FC" w:rsidP="003B4F98">
      <w:pPr>
        <w:tabs>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003B4F98">
        <w:rPr>
          <w:rFonts w:ascii="Times New Roman" w:hAnsi="Times New Roman" w:cs="Times New Roman"/>
          <w:sz w:val="28"/>
          <w:szCs w:val="28"/>
        </w:rPr>
        <w:t xml:space="preserve">.1 </w:t>
      </w:r>
      <w:r w:rsidR="003B4F98" w:rsidRPr="003B4F98">
        <w:rPr>
          <w:rFonts w:ascii="Times New Roman" w:hAnsi="Times New Roman" w:cs="Times New Roman"/>
          <w:sz w:val="28"/>
          <w:szCs w:val="28"/>
        </w:rPr>
        <w:t>Роль интеллектуальной собственности в исследованиях и разработках.</w:t>
      </w:r>
      <w:r w:rsidR="003B4F98" w:rsidRPr="00E801D0">
        <w:rPr>
          <w:rFonts w:ascii="Times New Roman" w:hAnsi="Times New Roman" w:cs="Times New Roman"/>
          <w:sz w:val="28"/>
          <w:szCs w:val="28"/>
        </w:rPr>
        <w:tab/>
      </w:r>
      <w:r>
        <w:rPr>
          <w:rFonts w:ascii="Times New Roman" w:hAnsi="Times New Roman" w:cs="Times New Roman"/>
          <w:sz w:val="28"/>
          <w:szCs w:val="28"/>
        </w:rPr>
        <w:t>10</w:t>
      </w:r>
    </w:p>
    <w:p w:rsidR="003B4F98" w:rsidRDefault="00C773FC" w:rsidP="003B4F98">
      <w:pPr>
        <w:tabs>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003B4F98">
        <w:rPr>
          <w:rFonts w:ascii="Times New Roman" w:hAnsi="Times New Roman" w:cs="Times New Roman"/>
          <w:sz w:val="28"/>
          <w:szCs w:val="28"/>
        </w:rPr>
        <w:t xml:space="preserve">.2 </w:t>
      </w:r>
      <w:r w:rsidR="003B4F98" w:rsidRPr="003B4F98">
        <w:rPr>
          <w:rFonts w:ascii="Times New Roman" w:hAnsi="Times New Roman" w:cs="Times New Roman"/>
          <w:sz w:val="28"/>
          <w:szCs w:val="28"/>
        </w:rPr>
        <w:t>Влияние интеллектуальной собственности на конкурентоспособность и прибыльность компаний.</w:t>
      </w:r>
      <w:r w:rsidR="003B4F98" w:rsidRPr="00E801D0">
        <w:rPr>
          <w:rFonts w:ascii="Times New Roman" w:hAnsi="Times New Roman" w:cs="Times New Roman"/>
          <w:sz w:val="28"/>
          <w:szCs w:val="28"/>
        </w:rPr>
        <w:tab/>
      </w:r>
      <w:r>
        <w:rPr>
          <w:rFonts w:ascii="Times New Roman" w:hAnsi="Times New Roman" w:cs="Times New Roman"/>
          <w:sz w:val="28"/>
          <w:szCs w:val="28"/>
        </w:rPr>
        <w:t>11</w:t>
      </w:r>
    </w:p>
    <w:p w:rsidR="00C773FC" w:rsidRDefault="00C773FC" w:rsidP="003B4F98">
      <w:pPr>
        <w:tabs>
          <w:tab w:val="right" w:leader="dot" w:pos="9356"/>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2.3</w:t>
      </w:r>
      <w:r w:rsidRPr="00C773FC">
        <w:t xml:space="preserve"> </w:t>
      </w:r>
      <w:r w:rsidRPr="00C773FC">
        <w:rPr>
          <w:rFonts w:ascii="Times New Roman" w:hAnsi="Times New Roman" w:cs="Times New Roman"/>
          <w:sz w:val="28"/>
          <w:szCs w:val="28"/>
        </w:rPr>
        <w:t>Защита и монетизация интеллектуальной собственности</w:t>
      </w:r>
      <w:r w:rsidRPr="00E801D0">
        <w:rPr>
          <w:rFonts w:ascii="Times New Roman" w:hAnsi="Times New Roman" w:cs="Times New Roman"/>
          <w:sz w:val="28"/>
          <w:szCs w:val="28"/>
        </w:rPr>
        <w:tab/>
      </w:r>
      <w:r>
        <w:rPr>
          <w:rFonts w:ascii="Times New Roman" w:hAnsi="Times New Roman" w:cs="Times New Roman"/>
          <w:sz w:val="28"/>
          <w:szCs w:val="28"/>
        </w:rPr>
        <w:t>16</w:t>
      </w:r>
    </w:p>
    <w:p w:rsidR="00DA5020" w:rsidRDefault="00DA5020" w:rsidP="00DA5020">
      <w:pPr>
        <w:tabs>
          <w:tab w:val="righ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sidR="00105F9C">
        <w:rPr>
          <w:rFonts w:ascii="Times New Roman" w:hAnsi="Times New Roman" w:cs="Times New Roman"/>
          <w:sz w:val="28"/>
          <w:szCs w:val="28"/>
        </w:rPr>
        <w:t>2</w:t>
      </w:r>
      <w:r w:rsidR="003B4F98">
        <w:rPr>
          <w:rFonts w:ascii="Times New Roman" w:hAnsi="Times New Roman" w:cs="Times New Roman"/>
          <w:sz w:val="28"/>
          <w:szCs w:val="28"/>
        </w:rPr>
        <w:t>0</w:t>
      </w:r>
    </w:p>
    <w:p w:rsidR="00DA5020" w:rsidRDefault="00DA5020" w:rsidP="00DA5020">
      <w:pPr>
        <w:tabs>
          <w:tab w:val="right" w:leader="dot" w:pos="935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ab/>
      </w:r>
      <w:r w:rsidR="00105F9C">
        <w:rPr>
          <w:rFonts w:ascii="Times New Roman" w:hAnsi="Times New Roman" w:cs="Times New Roman"/>
          <w:sz w:val="28"/>
          <w:szCs w:val="28"/>
        </w:rPr>
        <w:t>2</w:t>
      </w:r>
      <w:r w:rsidR="003B4F98">
        <w:rPr>
          <w:rFonts w:ascii="Times New Roman" w:hAnsi="Times New Roman" w:cs="Times New Roman"/>
          <w:sz w:val="28"/>
          <w:szCs w:val="28"/>
        </w:rPr>
        <w:t>3</w:t>
      </w:r>
    </w:p>
    <w:p w:rsidR="00E172FF" w:rsidRDefault="00E172FF">
      <w:pPr>
        <w:rPr>
          <w:rFonts w:ascii="Times New Roman" w:eastAsiaTheme="majorEastAsia"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5B21BE" w:rsidRDefault="00E172FF" w:rsidP="00835677">
      <w:pPr>
        <w:pStyle w:val="1"/>
        <w:spacing w:before="0" w:line="360" w:lineRule="auto"/>
        <w:jc w:val="center"/>
        <w:rPr>
          <w:rFonts w:ascii="Times New Roman" w:hAnsi="Times New Roman" w:cs="Times New Roman"/>
          <w:b/>
          <w:color w:val="000000" w:themeColor="text1"/>
          <w:sz w:val="28"/>
          <w:szCs w:val="28"/>
        </w:rPr>
      </w:pPr>
      <w:r w:rsidRPr="00E172FF">
        <w:rPr>
          <w:rFonts w:ascii="Times New Roman" w:hAnsi="Times New Roman" w:cs="Times New Roman"/>
          <w:b/>
          <w:color w:val="000000" w:themeColor="text1"/>
          <w:sz w:val="28"/>
          <w:szCs w:val="28"/>
        </w:rPr>
        <w:lastRenderedPageBreak/>
        <w:t>ВВЕДЕНИЕ</w:t>
      </w:r>
    </w:p>
    <w:p w:rsidR="00F17556" w:rsidRPr="00CD296C" w:rsidRDefault="00F17556" w:rsidP="009E4F42">
      <w:pPr>
        <w:spacing w:after="0" w:line="360" w:lineRule="auto"/>
        <w:ind w:firstLine="709"/>
        <w:rPr>
          <w:rFonts w:ascii="Times New Roman" w:hAnsi="Times New Roman" w:cs="Times New Roman"/>
          <w:sz w:val="28"/>
          <w:szCs w:val="28"/>
        </w:rPr>
      </w:pPr>
    </w:p>
    <w:p w:rsidR="00E172FF" w:rsidRDefault="00E172F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i/>
          <w:iCs/>
          <w:sz w:val="28"/>
          <w:szCs w:val="28"/>
        </w:rPr>
        <w:t>Актуальность</w:t>
      </w:r>
      <w:r w:rsidRPr="00E172FF">
        <w:rPr>
          <w:rFonts w:ascii="Times New Roman" w:hAnsi="Times New Roman" w:cs="Times New Roman"/>
          <w:sz w:val="28"/>
          <w:szCs w:val="28"/>
        </w:rPr>
        <w:t xml:space="preserve">: тема интеллектуальной собственности является актуальной в настоящее время, и понимание ее сути и роли в современной экономике важно для </w:t>
      </w:r>
      <w:r w:rsidR="002352DB">
        <w:rPr>
          <w:rFonts w:ascii="Times New Roman" w:hAnsi="Times New Roman" w:cs="Times New Roman"/>
          <w:sz w:val="28"/>
          <w:szCs w:val="28"/>
        </w:rPr>
        <w:t>тех</w:t>
      </w:r>
      <w:r w:rsidRPr="00E172FF">
        <w:rPr>
          <w:rFonts w:ascii="Times New Roman" w:hAnsi="Times New Roman" w:cs="Times New Roman"/>
          <w:sz w:val="28"/>
          <w:szCs w:val="28"/>
        </w:rPr>
        <w:t>, кто хочет работать в сфере бизнеса, юриспруденции, науки и других областях. Рассмотрение вопросов интеллектуальной собственности может помочь разработать более эффективные стратегии управления интеллектуальной собственностью, защиты прав и использования инноваций для достижения конкурентных преимуществ и процветания.</w:t>
      </w:r>
    </w:p>
    <w:p w:rsidR="00CD296C" w:rsidRDefault="005C5C51" w:rsidP="009E4F42">
      <w:pPr>
        <w:spacing w:after="0" w:line="360" w:lineRule="auto"/>
        <w:ind w:firstLine="709"/>
        <w:jc w:val="both"/>
        <w:rPr>
          <w:rFonts w:ascii="Times New Roman" w:hAnsi="Times New Roman" w:cs="Times New Roman"/>
          <w:sz w:val="28"/>
          <w:szCs w:val="28"/>
        </w:rPr>
      </w:pPr>
      <w:r w:rsidRPr="005C5C51">
        <w:rPr>
          <w:rFonts w:ascii="Times New Roman" w:hAnsi="Times New Roman" w:cs="Times New Roman"/>
          <w:sz w:val="28"/>
          <w:szCs w:val="28"/>
        </w:rPr>
        <w:t>В современном мире интеллектуальная собственность играет важную роль в международной торговле и инвестициях. Без ее защиты нет гарантий для правообладателей и инвесторов, что их интеллектуальные активы будут защищены и не будут использованы без их согласия.</w:t>
      </w:r>
    </w:p>
    <w:p w:rsidR="005C5C51" w:rsidRPr="00E172FF" w:rsidRDefault="005C5C51" w:rsidP="009E4F42">
      <w:pPr>
        <w:spacing w:after="0" w:line="360" w:lineRule="auto"/>
        <w:ind w:firstLine="709"/>
        <w:jc w:val="both"/>
        <w:rPr>
          <w:rFonts w:ascii="Times New Roman" w:hAnsi="Times New Roman" w:cs="Times New Roman"/>
          <w:sz w:val="28"/>
          <w:szCs w:val="28"/>
        </w:rPr>
      </w:pPr>
      <w:r w:rsidRPr="005C5C51">
        <w:rPr>
          <w:rFonts w:ascii="Times New Roman" w:hAnsi="Times New Roman" w:cs="Times New Roman"/>
          <w:sz w:val="28"/>
          <w:szCs w:val="28"/>
        </w:rPr>
        <w:t>В России существует законодательная база для защиты интеллектуальной собственности, включая патентное право, авторское право, товарные знаки и прочие формы интеллектуальной собственности. Однако, несмотря на это, проблемы с нарушением прав интеллектуальной собственности все еще остаются актуальными в России.</w:t>
      </w:r>
    </w:p>
    <w:p w:rsidR="006E7EBE" w:rsidRPr="00E172FF" w:rsidRDefault="00E172F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i/>
          <w:sz w:val="28"/>
          <w:szCs w:val="28"/>
        </w:rPr>
        <w:t>Ц</w:t>
      </w:r>
      <w:r w:rsidR="006E7EBE" w:rsidRPr="00E172FF">
        <w:rPr>
          <w:rFonts w:ascii="Times New Roman" w:hAnsi="Times New Roman" w:cs="Times New Roman"/>
          <w:i/>
          <w:sz w:val="28"/>
          <w:szCs w:val="28"/>
        </w:rPr>
        <w:t>ель</w:t>
      </w:r>
      <w:r w:rsidR="006E7EBE" w:rsidRPr="00E172FF">
        <w:rPr>
          <w:rFonts w:ascii="Times New Roman" w:hAnsi="Times New Roman" w:cs="Times New Roman"/>
          <w:sz w:val="28"/>
          <w:szCs w:val="28"/>
        </w:rPr>
        <w:t xml:space="preserve"> курсовой работы </w:t>
      </w:r>
      <w:r w:rsidR="00CD296C">
        <w:rPr>
          <w:rFonts w:ascii="Times New Roman" w:hAnsi="Times New Roman" w:cs="Times New Roman"/>
          <w:sz w:val="28"/>
          <w:szCs w:val="28"/>
        </w:rPr>
        <w:t>заключается</w:t>
      </w:r>
      <w:r w:rsidR="006E7EBE" w:rsidRPr="00E172FF">
        <w:rPr>
          <w:rFonts w:ascii="Times New Roman" w:hAnsi="Times New Roman" w:cs="Times New Roman"/>
          <w:sz w:val="28"/>
          <w:szCs w:val="28"/>
        </w:rPr>
        <w:t xml:space="preserve"> в комплексном изучении интеллектуальной собственности как одного из важнейших компонентов экономики, а также ее роли в современной экономической системе. </w:t>
      </w:r>
    </w:p>
    <w:p w:rsidR="00CD296C" w:rsidRDefault="00CD296C"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поставленной цели, были сформулированы следующие </w:t>
      </w:r>
      <w:r w:rsidRPr="00CD296C">
        <w:rPr>
          <w:rFonts w:ascii="Times New Roman" w:hAnsi="Times New Roman" w:cs="Times New Roman"/>
          <w:i/>
          <w:sz w:val="28"/>
          <w:szCs w:val="28"/>
        </w:rPr>
        <w:t>задачи:</w:t>
      </w:r>
    </w:p>
    <w:p w:rsidR="00F17556" w:rsidRDefault="00245AE9" w:rsidP="009E4F42">
      <w:pPr>
        <w:pStyle w:val="a3"/>
        <w:numPr>
          <w:ilvl w:val="0"/>
          <w:numId w:val="20"/>
        </w:numPr>
        <w:spacing w:after="0" w:line="360" w:lineRule="auto"/>
        <w:ind w:left="0" w:firstLine="709"/>
        <w:jc w:val="both"/>
        <w:rPr>
          <w:rFonts w:ascii="Times New Roman" w:hAnsi="Times New Roman" w:cs="Times New Roman"/>
          <w:sz w:val="28"/>
          <w:szCs w:val="28"/>
        </w:rPr>
      </w:pPr>
      <w:r w:rsidRPr="00F17556">
        <w:rPr>
          <w:rFonts w:ascii="Times New Roman" w:hAnsi="Times New Roman" w:cs="Times New Roman"/>
          <w:sz w:val="28"/>
          <w:szCs w:val="28"/>
        </w:rPr>
        <w:t>Исследовать сущность и виды интеллектуальной собственности.</w:t>
      </w:r>
    </w:p>
    <w:p w:rsidR="00F17556" w:rsidRDefault="00245AE9" w:rsidP="009E4F42">
      <w:pPr>
        <w:pStyle w:val="a3"/>
        <w:numPr>
          <w:ilvl w:val="0"/>
          <w:numId w:val="20"/>
        </w:numPr>
        <w:spacing w:after="0" w:line="360" w:lineRule="auto"/>
        <w:ind w:left="0" w:firstLine="709"/>
        <w:jc w:val="both"/>
        <w:rPr>
          <w:rFonts w:ascii="Times New Roman" w:hAnsi="Times New Roman" w:cs="Times New Roman"/>
          <w:sz w:val="28"/>
          <w:szCs w:val="28"/>
        </w:rPr>
      </w:pPr>
      <w:r w:rsidRPr="00F17556">
        <w:rPr>
          <w:rFonts w:ascii="Times New Roman" w:hAnsi="Times New Roman" w:cs="Times New Roman"/>
          <w:sz w:val="28"/>
          <w:szCs w:val="28"/>
        </w:rPr>
        <w:t>Рассмотреть роль интеллектуальной собственности в экономическом развит</w:t>
      </w:r>
      <w:proofErr w:type="gramStart"/>
      <w:r w:rsidRPr="00F17556">
        <w:rPr>
          <w:rFonts w:ascii="Times New Roman" w:hAnsi="Times New Roman" w:cs="Times New Roman"/>
          <w:sz w:val="28"/>
          <w:szCs w:val="28"/>
        </w:rPr>
        <w:t>ии и ее</w:t>
      </w:r>
      <w:proofErr w:type="gramEnd"/>
      <w:r w:rsidRPr="00F17556">
        <w:rPr>
          <w:rFonts w:ascii="Times New Roman" w:hAnsi="Times New Roman" w:cs="Times New Roman"/>
          <w:sz w:val="28"/>
          <w:szCs w:val="28"/>
        </w:rPr>
        <w:t xml:space="preserve"> значение для бизнеса, науки и технологий.</w:t>
      </w:r>
    </w:p>
    <w:p w:rsidR="00F17556" w:rsidRDefault="00CD296C" w:rsidP="009E4F42">
      <w:pPr>
        <w:pStyle w:val="a3"/>
        <w:numPr>
          <w:ilvl w:val="0"/>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w:t>
      </w:r>
      <w:r w:rsidR="00245AE9" w:rsidRPr="00F17556">
        <w:rPr>
          <w:rFonts w:ascii="Times New Roman" w:hAnsi="Times New Roman" w:cs="Times New Roman"/>
          <w:sz w:val="28"/>
          <w:szCs w:val="28"/>
        </w:rPr>
        <w:t xml:space="preserve"> современные тенденции развития интеллектуальной собственности, включая новые технологии и проблемы нарушения прав на интеллектуальную собственность.</w:t>
      </w:r>
    </w:p>
    <w:p w:rsidR="00C02964" w:rsidRPr="00F17556" w:rsidRDefault="00245AE9" w:rsidP="009E4F42">
      <w:pPr>
        <w:pStyle w:val="a3"/>
        <w:numPr>
          <w:ilvl w:val="0"/>
          <w:numId w:val="20"/>
        </w:numPr>
        <w:spacing w:after="0" w:line="360" w:lineRule="auto"/>
        <w:ind w:left="0" w:firstLine="709"/>
        <w:jc w:val="both"/>
        <w:rPr>
          <w:rFonts w:ascii="Times New Roman" w:hAnsi="Times New Roman" w:cs="Times New Roman"/>
          <w:sz w:val="28"/>
          <w:szCs w:val="28"/>
        </w:rPr>
      </w:pPr>
      <w:r w:rsidRPr="00F17556">
        <w:rPr>
          <w:rFonts w:ascii="Times New Roman" w:hAnsi="Times New Roman" w:cs="Times New Roman"/>
          <w:sz w:val="28"/>
          <w:szCs w:val="28"/>
        </w:rPr>
        <w:lastRenderedPageBreak/>
        <w:t>Анализировать сферу международных отношений и международное право в контексте интеллектуальной собственности.</w:t>
      </w:r>
      <w:r w:rsidR="00C02964" w:rsidRPr="00F17556">
        <w:rPr>
          <w:rFonts w:ascii="Times New Roman" w:hAnsi="Times New Roman" w:cs="Times New Roman"/>
          <w:sz w:val="28"/>
          <w:szCs w:val="28"/>
        </w:rPr>
        <w:t xml:space="preserve"> </w:t>
      </w:r>
    </w:p>
    <w:p w:rsidR="00CD296C" w:rsidRDefault="00C02964"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i/>
          <w:iCs/>
          <w:sz w:val="28"/>
          <w:szCs w:val="28"/>
        </w:rPr>
        <w:t>Объектом исследования является</w:t>
      </w:r>
      <w:r w:rsidRPr="00E172FF">
        <w:rPr>
          <w:rFonts w:ascii="Times New Roman" w:hAnsi="Times New Roman" w:cs="Times New Roman"/>
          <w:sz w:val="28"/>
          <w:szCs w:val="28"/>
        </w:rPr>
        <w:t xml:space="preserve"> </w:t>
      </w:r>
      <w:r w:rsidR="00CD296C">
        <w:rPr>
          <w:rFonts w:ascii="Times New Roman" w:hAnsi="Times New Roman" w:cs="Times New Roman"/>
          <w:sz w:val="28"/>
          <w:szCs w:val="28"/>
        </w:rPr>
        <w:t>система</w:t>
      </w:r>
      <w:r w:rsidRPr="00E172FF">
        <w:rPr>
          <w:rFonts w:ascii="Times New Roman" w:hAnsi="Times New Roman" w:cs="Times New Roman"/>
          <w:sz w:val="28"/>
          <w:szCs w:val="28"/>
        </w:rPr>
        <w:t xml:space="preserve"> интеллектуальной собственности в современной </w:t>
      </w:r>
      <w:r w:rsidR="00CD296C">
        <w:rPr>
          <w:rFonts w:ascii="Times New Roman" w:hAnsi="Times New Roman" w:cs="Times New Roman"/>
          <w:sz w:val="28"/>
          <w:szCs w:val="28"/>
        </w:rPr>
        <w:t xml:space="preserve">рыночной </w:t>
      </w:r>
      <w:r w:rsidRPr="00E172FF">
        <w:rPr>
          <w:rFonts w:ascii="Times New Roman" w:hAnsi="Times New Roman" w:cs="Times New Roman"/>
          <w:sz w:val="28"/>
          <w:szCs w:val="28"/>
        </w:rPr>
        <w:t xml:space="preserve">экономике, ее вклад в экономическое развитие и конкуренцию, а также вопросы защиты и монетизации интеллектуальной собственности. </w:t>
      </w:r>
    </w:p>
    <w:p w:rsidR="00CD296C" w:rsidRDefault="00C02964"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i/>
          <w:iCs/>
          <w:sz w:val="28"/>
          <w:szCs w:val="28"/>
        </w:rPr>
        <w:t>Предметом исследования являются</w:t>
      </w:r>
      <w:r w:rsidRPr="00E172FF">
        <w:rPr>
          <w:rFonts w:ascii="Times New Roman" w:hAnsi="Times New Roman" w:cs="Times New Roman"/>
          <w:sz w:val="28"/>
          <w:szCs w:val="28"/>
        </w:rPr>
        <w:t xml:space="preserve"> механизмы правовой защиты и монетизации </w:t>
      </w:r>
      <w:r w:rsidR="005C5C51">
        <w:rPr>
          <w:rFonts w:ascii="Times New Roman" w:hAnsi="Times New Roman" w:cs="Times New Roman"/>
          <w:sz w:val="28"/>
          <w:szCs w:val="28"/>
        </w:rPr>
        <w:t xml:space="preserve">интеллектуальной собственности, </w:t>
      </w:r>
      <w:r w:rsidRPr="00E172FF">
        <w:rPr>
          <w:rFonts w:ascii="Times New Roman" w:hAnsi="Times New Roman" w:cs="Times New Roman"/>
          <w:sz w:val="28"/>
          <w:szCs w:val="28"/>
        </w:rPr>
        <w:t>проблемы и вызовы, которые ставятся перед интеллектуальной собственностью в современных экономических условиях.</w:t>
      </w:r>
      <w:r w:rsidR="00CD296C" w:rsidRPr="00CD296C">
        <w:rPr>
          <w:rFonts w:ascii="Times New Roman" w:hAnsi="Times New Roman" w:cs="Times New Roman"/>
          <w:sz w:val="28"/>
          <w:szCs w:val="28"/>
        </w:rPr>
        <w:t xml:space="preserve"> </w:t>
      </w:r>
    </w:p>
    <w:p w:rsidR="005C5C51" w:rsidRDefault="00CD296C"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E172FF">
        <w:rPr>
          <w:rFonts w:ascii="Times New Roman" w:hAnsi="Times New Roman" w:cs="Times New Roman"/>
          <w:sz w:val="28"/>
          <w:szCs w:val="28"/>
        </w:rPr>
        <w:t>еоретическ</w:t>
      </w:r>
      <w:r>
        <w:rPr>
          <w:rFonts w:ascii="Times New Roman" w:hAnsi="Times New Roman" w:cs="Times New Roman"/>
          <w:sz w:val="28"/>
          <w:szCs w:val="28"/>
        </w:rPr>
        <w:t>ая</w:t>
      </w:r>
      <w:r w:rsidRPr="00E172FF">
        <w:rPr>
          <w:rFonts w:ascii="Times New Roman" w:hAnsi="Times New Roman" w:cs="Times New Roman"/>
          <w:sz w:val="28"/>
          <w:szCs w:val="28"/>
        </w:rPr>
        <w:t xml:space="preserve"> и практическ</w:t>
      </w:r>
      <w:r>
        <w:rPr>
          <w:rFonts w:ascii="Times New Roman" w:hAnsi="Times New Roman" w:cs="Times New Roman"/>
          <w:sz w:val="28"/>
          <w:szCs w:val="28"/>
        </w:rPr>
        <w:t>ая значимость исследования заключается в выявлении основных</w:t>
      </w:r>
      <w:r w:rsidRPr="00E172FF">
        <w:rPr>
          <w:rFonts w:ascii="Times New Roman" w:hAnsi="Times New Roman" w:cs="Times New Roman"/>
          <w:sz w:val="28"/>
          <w:szCs w:val="28"/>
        </w:rPr>
        <w:t xml:space="preserve"> аспект</w:t>
      </w:r>
      <w:r>
        <w:rPr>
          <w:rFonts w:ascii="Times New Roman" w:hAnsi="Times New Roman" w:cs="Times New Roman"/>
          <w:sz w:val="28"/>
          <w:szCs w:val="28"/>
        </w:rPr>
        <w:t>ов</w:t>
      </w:r>
      <w:r w:rsidRPr="00E172FF">
        <w:rPr>
          <w:rFonts w:ascii="Times New Roman" w:hAnsi="Times New Roman" w:cs="Times New Roman"/>
          <w:sz w:val="28"/>
          <w:szCs w:val="28"/>
        </w:rPr>
        <w:t xml:space="preserve"> интеллектуальной собственности и делает акцент на практической значимости инструментов управления и защиты интеллектуальной собственности в различных сферах бизнеса и науки.</w:t>
      </w:r>
    </w:p>
    <w:p w:rsidR="005C5C51" w:rsidRDefault="005C5C51" w:rsidP="009E4F42">
      <w:pPr>
        <w:spacing w:after="0" w:line="360" w:lineRule="auto"/>
        <w:ind w:firstLine="709"/>
        <w:jc w:val="both"/>
        <w:rPr>
          <w:rFonts w:ascii="Times New Roman" w:eastAsia="Times New Roman" w:hAnsi="Times New Roman" w:cs="Times New Roman"/>
          <w:sz w:val="28"/>
          <w:szCs w:val="28"/>
        </w:rPr>
      </w:pPr>
      <w:r w:rsidRPr="005C5C51">
        <w:rPr>
          <w:rFonts w:ascii="Times New Roman" w:eastAsia="Times New Roman" w:hAnsi="Times New Roman" w:cs="Times New Roman"/>
          <w:i/>
          <w:iCs/>
          <w:sz w:val="28"/>
          <w:szCs w:val="28"/>
        </w:rPr>
        <w:t>Методами</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исследования для решения поставленных задач являются: классификация, анализ, сравнение, синтез, изучение и анализ литературы.</w:t>
      </w:r>
    </w:p>
    <w:p w:rsidR="005C5C51" w:rsidRDefault="005C5C51"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информационной базы исследования были использованы публикации, научные издания, учебные пособия, статьи и обзоры в специализированных и периодических изданиях, справочная литература, электронные ресурсы, прочие актуальные источники информации. </w:t>
      </w:r>
    </w:p>
    <w:p w:rsidR="005C5C51" w:rsidRDefault="005C5C51"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 двух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три параграфа. Она содержит в себе общую характеристику интеллектуальной собственности. Вторая глава также состоит из трех параграфов. В ней рассмотрена интеллектуальная собственность в экономике. В заключении подведены итоги и сделаны выводы исследования.</w:t>
      </w:r>
    </w:p>
    <w:p w:rsidR="00C02964" w:rsidRPr="00E172FF" w:rsidRDefault="00E172F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br w:type="page"/>
      </w:r>
    </w:p>
    <w:p w:rsidR="00245AE9" w:rsidRDefault="009E4F42" w:rsidP="009E4F42">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00245AE9" w:rsidRPr="00E172FF">
        <w:rPr>
          <w:rFonts w:ascii="Times New Roman" w:hAnsi="Times New Roman" w:cs="Times New Roman"/>
          <w:b/>
          <w:bCs/>
          <w:sz w:val="28"/>
          <w:szCs w:val="28"/>
        </w:rPr>
        <w:t>Общие сведен</w:t>
      </w:r>
      <w:r w:rsidR="00E172FF" w:rsidRPr="00E172FF">
        <w:rPr>
          <w:rFonts w:ascii="Times New Roman" w:hAnsi="Times New Roman" w:cs="Times New Roman"/>
          <w:b/>
          <w:bCs/>
          <w:sz w:val="28"/>
          <w:szCs w:val="28"/>
        </w:rPr>
        <w:t>и</w:t>
      </w:r>
      <w:r w:rsidR="00245AE9" w:rsidRPr="00E172FF">
        <w:rPr>
          <w:rFonts w:ascii="Times New Roman" w:hAnsi="Times New Roman" w:cs="Times New Roman"/>
          <w:b/>
          <w:bCs/>
          <w:sz w:val="28"/>
          <w:szCs w:val="28"/>
        </w:rPr>
        <w:t>я об интеллектуальной собственности</w:t>
      </w:r>
    </w:p>
    <w:p w:rsidR="00F17556" w:rsidRPr="00E172FF" w:rsidRDefault="00F17556" w:rsidP="009E4F42">
      <w:pPr>
        <w:pStyle w:val="a3"/>
        <w:spacing w:after="0" w:line="360" w:lineRule="auto"/>
        <w:ind w:left="0" w:firstLine="709"/>
        <w:jc w:val="both"/>
        <w:rPr>
          <w:rFonts w:ascii="Times New Roman" w:hAnsi="Times New Roman" w:cs="Times New Roman"/>
          <w:b/>
          <w:bCs/>
          <w:sz w:val="28"/>
          <w:szCs w:val="28"/>
        </w:rPr>
      </w:pPr>
    </w:p>
    <w:p w:rsidR="005B21BE" w:rsidRPr="00F17556" w:rsidRDefault="009E4F42" w:rsidP="009E4F42">
      <w:pPr>
        <w:pStyle w:val="a3"/>
        <w:spacing w:after="0"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5B21BE" w:rsidRPr="00F17556">
        <w:rPr>
          <w:rFonts w:ascii="Times New Roman" w:hAnsi="Times New Roman" w:cs="Times New Roman"/>
          <w:b/>
          <w:bCs/>
          <w:sz w:val="28"/>
          <w:szCs w:val="28"/>
        </w:rPr>
        <w:t xml:space="preserve">Определение понятия </w:t>
      </w:r>
      <w:r w:rsidR="002352DB">
        <w:rPr>
          <w:rFonts w:ascii="Times New Roman" w:hAnsi="Times New Roman" w:cs="Times New Roman"/>
          <w:b/>
          <w:bCs/>
          <w:sz w:val="28"/>
          <w:szCs w:val="28"/>
        </w:rPr>
        <w:t>«</w:t>
      </w:r>
      <w:r w:rsidR="005B21BE" w:rsidRPr="00F17556">
        <w:rPr>
          <w:rFonts w:ascii="Times New Roman" w:hAnsi="Times New Roman" w:cs="Times New Roman"/>
          <w:b/>
          <w:bCs/>
          <w:sz w:val="28"/>
          <w:szCs w:val="28"/>
        </w:rPr>
        <w:t>интеллектуальная собственность</w:t>
      </w:r>
      <w:r w:rsidR="002352DB">
        <w:rPr>
          <w:rFonts w:ascii="Times New Roman" w:hAnsi="Times New Roman" w:cs="Times New Roman"/>
          <w:b/>
          <w:bCs/>
          <w:sz w:val="28"/>
          <w:szCs w:val="28"/>
        </w:rPr>
        <w:t>»</w:t>
      </w:r>
    </w:p>
    <w:p w:rsidR="00F17556" w:rsidRPr="00F17556" w:rsidRDefault="00F17556" w:rsidP="009E4F42">
      <w:pPr>
        <w:pStyle w:val="a3"/>
        <w:spacing w:after="0" w:line="360" w:lineRule="auto"/>
        <w:ind w:left="0" w:firstLine="709"/>
        <w:jc w:val="both"/>
        <w:rPr>
          <w:rFonts w:ascii="Times New Roman" w:hAnsi="Times New Roman" w:cs="Times New Roman"/>
          <w:b/>
          <w:bCs/>
          <w:sz w:val="28"/>
          <w:szCs w:val="28"/>
        </w:rPr>
      </w:pPr>
    </w:p>
    <w:p w:rsidR="002352DB" w:rsidRPr="00963C40"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Интеллектуальная собственность </w:t>
      </w:r>
      <w:r w:rsidR="00E172FF">
        <w:rPr>
          <w:rFonts w:ascii="Times New Roman" w:hAnsi="Times New Roman" w:cs="Times New Roman"/>
          <w:sz w:val="28"/>
          <w:szCs w:val="28"/>
        </w:rPr>
        <w:t>–</w:t>
      </w:r>
      <w:r w:rsidR="00DA6314" w:rsidRPr="00E172FF">
        <w:rPr>
          <w:rFonts w:ascii="Times New Roman" w:hAnsi="Times New Roman" w:cs="Times New Roman"/>
          <w:sz w:val="28"/>
          <w:szCs w:val="28"/>
        </w:rPr>
        <w:t xml:space="preserve"> это</w:t>
      </w:r>
      <w:r w:rsidRPr="00E172FF">
        <w:rPr>
          <w:rFonts w:ascii="Times New Roman" w:hAnsi="Times New Roman" w:cs="Times New Roman"/>
          <w:sz w:val="28"/>
          <w:szCs w:val="28"/>
        </w:rPr>
        <w:t xml:space="preserve"> права на результаты интеллектуальной деятельности, такие как изобретения, дизайн, литературные или художественные произведения, компьютерные программы, товарные знаки и т.д. </w:t>
      </w:r>
      <w:r w:rsidR="002352DB">
        <w:rPr>
          <w:rFonts w:ascii="Times New Roman" w:hAnsi="Times New Roman" w:cs="Times New Roman"/>
          <w:sz w:val="28"/>
          <w:szCs w:val="28"/>
        </w:rPr>
        <w:t xml:space="preserve">Авторские права на собственность </w:t>
      </w:r>
      <w:r w:rsidRPr="00E172FF">
        <w:rPr>
          <w:rFonts w:ascii="Times New Roman" w:hAnsi="Times New Roman" w:cs="Times New Roman"/>
          <w:sz w:val="28"/>
          <w:szCs w:val="28"/>
        </w:rPr>
        <w:t>призна</w:t>
      </w:r>
      <w:r w:rsidR="002352DB">
        <w:rPr>
          <w:rFonts w:ascii="Times New Roman" w:hAnsi="Times New Roman" w:cs="Times New Roman"/>
          <w:sz w:val="28"/>
          <w:szCs w:val="28"/>
        </w:rPr>
        <w:t>ю</w:t>
      </w:r>
      <w:r w:rsidRPr="00E172FF">
        <w:rPr>
          <w:rFonts w:ascii="Times New Roman" w:hAnsi="Times New Roman" w:cs="Times New Roman"/>
          <w:sz w:val="28"/>
          <w:szCs w:val="28"/>
        </w:rPr>
        <w:t>тся правовыми системами разных стран и обеспечива</w:t>
      </w:r>
      <w:r w:rsidR="002352DB">
        <w:rPr>
          <w:rFonts w:ascii="Times New Roman" w:hAnsi="Times New Roman" w:cs="Times New Roman"/>
          <w:sz w:val="28"/>
          <w:szCs w:val="28"/>
        </w:rPr>
        <w:t>ю</w:t>
      </w:r>
      <w:r w:rsidRPr="00E172FF">
        <w:rPr>
          <w:rFonts w:ascii="Times New Roman" w:hAnsi="Times New Roman" w:cs="Times New Roman"/>
          <w:sz w:val="28"/>
          <w:szCs w:val="28"/>
        </w:rPr>
        <w:t>т права и защиту их владельцев. Такие права обеспечивают авторам и правообладателям контроль над использованием их интеллектуальных результатов, а также право получен</w:t>
      </w:r>
      <w:r w:rsidR="009E4F42">
        <w:rPr>
          <w:rFonts w:ascii="Times New Roman" w:hAnsi="Times New Roman" w:cs="Times New Roman"/>
          <w:sz w:val="28"/>
          <w:szCs w:val="28"/>
        </w:rPr>
        <w:t>ия доходов от их использования</w:t>
      </w:r>
      <w:r w:rsidR="009E4F42" w:rsidRPr="009E4F42">
        <w:rPr>
          <w:rFonts w:ascii="Times New Roman" w:hAnsi="Times New Roman" w:cs="Times New Roman"/>
          <w:sz w:val="28"/>
          <w:szCs w:val="28"/>
        </w:rPr>
        <w:t xml:space="preserve"> [</w:t>
      </w:r>
      <w:r w:rsidR="009E4F42" w:rsidRPr="00963C40">
        <w:rPr>
          <w:rFonts w:ascii="Times New Roman" w:hAnsi="Times New Roman" w:cs="Times New Roman"/>
          <w:sz w:val="28"/>
          <w:szCs w:val="28"/>
        </w:rPr>
        <w:t>1</w:t>
      </w:r>
      <w:r w:rsidR="009E4F42" w:rsidRPr="009E4F42">
        <w:rPr>
          <w:rFonts w:ascii="Times New Roman" w:hAnsi="Times New Roman" w:cs="Times New Roman"/>
          <w:sz w:val="28"/>
          <w:szCs w:val="28"/>
        </w:rPr>
        <w:t>]</w:t>
      </w:r>
      <w:r w:rsidR="00963C40" w:rsidRPr="00963C40">
        <w:rPr>
          <w:rFonts w:ascii="Times New Roman" w:hAnsi="Times New Roman" w:cs="Times New Roman"/>
          <w:sz w:val="28"/>
          <w:szCs w:val="28"/>
        </w:rPr>
        <w:t>.</w:t>
      </w:r>
    </w:p>
    <w:p w:rsidR="002352DB" w:rsidRPr="00963C40"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Интеллектуальная собственность является существенным фактором в экономическом развитии, инновационной деятельности и защите прав интеллектуальной собственности. </w:t>
      </w:r>
      <w:r w:rsidR="002352DB">
        <w:rPr>
          <w:rFonts w:ascii="Times New Roman" w:hAnsi="Times New Roman" w:cs="Times New Roman"/>
          <w:sz w:val="28"/>
          <w:szCs w:val="28"/>
        </w:rPr>
        <w:t>Она</w:t>
      </w:r>
      <w:r w:rsidRPr="00E172FF">
        <w:rPr>
          <w:rFonts w:ascii="Times New Roman" w:hAnsi="Times New Roman" w:cs="Times New Roman"/>
          <w:sz w:val="28"/>
          <w:szCs w:val="28"/>
        </w:rPr>
        <w:t xml:space="preserve"> может быть защищена законодательством разных стран, где каждый вид интеллектуальной собственности имеет свои правила защиты. Например, патенты защищают изобретения, а авторские права – литературные, художествен</w:t>
      </w:r>
      <w:r w:rsidR="00963C40">
        <w:rPr>
          <w:rFonts w:ascii="Times New Roman" w:hAnsi="Times New Roman" w:cs="Times New Roman"/>
          <w:sz w:val="28"/>
          <w:szCs w:val="28"/>
        </w:rPr>
        <w:t>ные и музыкальные произведения</w:t>
      </w:r>
      <w:r w:rsidR="00963C40" w:rsidRPr="00963C40">
        <w:rPr>
          <w:rFonts w:ascii="Times New Roman" w:hAnsi="Times New Roman" w:cs="Times New Roman"/>
          <w:sz w:val="28"/>
          <w:szCs w:val="28"/>
        </w:rPr>
        <w:t xml:space="preserve"> [2].</w:t>
      </w:r>
    </w:p>
    <w:p w:rsidR="005B21BE" w:rsidRPr="00963C40"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Интеллектуальная собственность часто является ценным активом компаний, поскольку может приносить прибыль от продажи продукции, которая защищена этими правами, а также от лицензионных соглашений об использовании этих прав другими компаниями. Одновременно с этим, </w:t>
      </w:r>
      <w:r w:rsidR="002352DB">
        <w:rPr>
          <w:rFonts w:ascii="Times New Roman" w:hAnsi="Times New Roman" w:cs="Times New Roman"/>
          <w:sz w:val="28"/>
          <w:szCs w:val="28"/>
        </w:rPr>
        <w:t>она</w:t>
      </w:r>
      <w:r w:rsidRPr="00E172FF">
        <w:rPr>
          <w:rFonts w:ascii="Times New Roman" w:hAnsi="Times New Roman" w:cs="Times New Roman"/>
          <w:sz w:val="28"/>
          <w:szCs w:val="28"/>
        </w:rPr>
        <w:t xml:space="preserve"> может стать объектом конфликтов, патентных и авторских исков, а также нарушениями прав в сети Интернет. В связи с этим, важно соблюдать права интеллектуальной собственности и продвигать эти понятия в рамках общества, чтобы обеспечить права и защиту интересов</w:t>
      </w:r>
      <w:r w:rsidR="00963C40">
        <w:rPr>
          <w:rFonts w:ascii="Times New Roman" w:hAnsi="Times New Roman" w:cs="Times New Roman"/>
          <w:sz w:val="28"/>
          <w:szCs w:val="28"/>
        </w:rPr>
        <w:t xml:space="preserve"> авторов и владельцев этих прав</w:t>
      </w:r>
      <w:r w:rsidR="00963C40" w:rsidRPr="00963C40">
        <w:rPr>
          <w:rFonts w:ascii="Times New Roman" w:hAnsi="Times New Roman" w:cs="Times New Roman"/>
          <w:sz w:val="28"/>
          <w:szCs w:val="28"/>
        </w:rPr>
        <w:t xml:space="preserve"> [3].</w:t>
      </w:r>
    </w:p>
    <w:p w:rsidR="005835D7" w:rsidRDefault="005835D7" w:rsidP="009E4F42">
      <w:pPr>
        <w:spacing w:after="0" w:line="360" w:lineRule="auto"/>
        <w:ind w:firstLine="709"/>
        <w:jc w:val="both"/>
        <w:rPr>
          <w:rFonts w:ascii="Times New Roman" w:hAnsi="Times New Roman" w:cs="Times New Roman"/>
          <w:sz w:val="28"/>
          <w:szCs w:val="28"/>
        </w:rPr>
      </w:pPr>
    </w:p>
    <w:p w:rsidR="002352DB" w:rsidRPr="00E172FF" w:rsidRDefault="002352DB" w:rsidP="009E4F42">
      <w:pPr>
        <w:spacing w:after="0" w:line="360" w:lineRule="auto"/>
        <w:ind w:firstLine="709"/>
        <w:jc w:val="both"/>
        <w:rPr>
          <w:rFonts w:ascii="Times New Roman" w:hAnsi="Times New Roman" w:cs="Times New Roman"/>
          <w:sz w:val="28"/>
          <w:szCs w:val="28"/>
        </w:rPr>
      </w:pPr>
    </w:p>
    <w:p w:rsidR="005B21BE" w:rsidRPr="009E4F42" w:rsidRDefault="009E4F42" w:rsidP="009E4F42">
      <w:pPr>
        <w:spacing w:after="0" w:line="360" w:lineRule="auto"/>
        <w:ind w:left="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1.2 </w:t>
      </w:r>
      <w:r w:rsidR="005B21BE" w:rsidRPr="009E4F42">
        <w:rPr>
          <w:rFonts w:ascii="Times New Roman" w:hAnsi="Times New Roman" w:cs="Times New Roman"/>
          <w:b/>
          <w:bCs/>
          <w:sz w:val="28"/>
          <w:szCs w:val="28"/>
        </w:rPr>
        <w:t>Значение и роль интеллектуальной собственности в экономике</w:t>
      </w:r>
    </w:p>
    <w:p w:rsidR="00F17556" w:rsidRPr="00F17556" w:rsidRDefault="00F17556" w:rsidP="009E4F42">
      <w:pPr>
        <w:pStyle w:val="a3"/>
        <w:spacing w:after="0" w:line="360" w:lineRule="auto"/>
        <w:ind w:left="0" w:firstLine="709"/>
        <w:jc w:val="both"/>
        <w:rPr>
          <w:rFonts w:ascii="Times New Roman" w:hAnsi="Times New Roman" w:cs="Times New Roman"/>
          <w:b/>
          <w:bCs/>
          <w:sz w:val="28"/>
          <w:szCs w:val="28"/>
        </w:rPr>
      </w:pPr>
    </w:p>
    <w:p w:rsidR="00B82979" w:rsidRPr="00963C40" w:rsidRDefault="001C68D4"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Главные </w:t>
      </w:r>
      <w:r w:rsidR="005835D7" w:rsidRPr="00E172FF">
        <w:rPr>
          <w:rFonts w:ascii="Times New Roman" w:hAnsi="Times New Roman" w:cs="Times New Roman"/>
          <w:sz w:val="28"/>
          <w:szCs w:val="28"/>
        </w:rPr>
        <w:t>задачи, которые ставит перед собой каждое государство, должны быть направлены на решение</w:t>
      </w:r>
      <w:r w:rsidRPr="00E172FF">
        <w:rPr>
          <w:rFonts w:ascii="Times New Roman" w:hAnsi="Times New Roman" w:cs="Times New Roman"/>
          <w:sz w:val="28"/>
          <w:szCs w:val="28"/>
        </w:rPr>
        <w:t xml:space="preserve"> </w:t>
      </w:r>
      <w:r w:rsidR="005835D7" w:rsidRPr="00E172FF">
        <w:rPr>
          <w:rFonts w:ascii="Times New Roman" w:hAnsi="Times New Roman" w:cs="Times New Roman"/>
          <w:sz w:val="28"/>
          <w:szCs w:val="28"/>
        </w:rPr>
        <w:t>проблем в целях обеспечения экономического прогресса. Для этого требуется постоянный приток новых идей и технологий, чтобы обеспечить эффективность промышленного производства и улучшить условия жизни. Новые технологии в большинстве случаев являются результатом научных исследований и технического творче</w:t>
      </w:r>
      <w:r w:rsidR="00963C40">
        <w:rPr>
          <w:rFonts w:ascii="Times New Roman" w:hAnsi="Times New Roman" w:cs="Times New Roman"/>
          <w:sz w:val="28"/>
          <w:szCs w:val="28"/>
        </w:rPr>
        <w:t>ства, т.е. основаны на знаниях</w:t>
      </w:r>
      <w:r w:rsidR="00963C40" w:rsidRPr="00963C40">
        <w:rPr>
          <w:rFonts w:ascii="Times New Roman" w:hAnsi="Times New Roman" w:cs="Times New Roman"/>
          <w:sz w:val="28"/>
          <w:szCs w:val="28"/>
        </w:rPr>
        <w:t xml:space="preserve"> [4].</w:t>
      </w:r>
    </w:p>
    <w:p w:rsidR="00963C40" w:rsidRPr="00963C40" w:rsidRDefault="001C68D4"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Особо </w:t>
      </w:r>
      <w:r w:rsidR="005835D7" w:rsidRPr="00E172FF">
        <w:rPr>
          <w:rFonts w:ascii="Times New Roman" w:hAnsi="Times New Roman" w:cs="Times New Roman"/>
          <w:sz w:val="28"/>
          <w:szCs w:val="28"/>
        </w:rPr>
        <w:t xml:space="preserve">важным и конкретным примером систематизированных знаний, направленных на решение определенной технической проблемы, являются </w:t>
      </w:r>
      <w:r w:rsidRPr="00E172FF">
        <w:rPr>
          <w:rFonts w:ascii="Times New Roman" w:hAnsi="Times New Roman" w:cs="Times New Roman"/>
          <w:sz w:val="28"/>
          <w:szCs w:val="28"/>
        </w:rPr>
        <w:t xml:space="preserve">нововведения и </w:t>
      </w:r>
      <w:r w:rsidR="005835D7" w:rsidRPr="00E172FF">
        <w:rPr>
          <w:rFonts w:ascii="Times New Roman" w:hAnsi="Times New Roman" w:cs="Times New Roman"/>
          <w:sz w:val="28"/>
          <w:szCs w:val="28"/>
        </w:rPr>
        <w:t xml:space="preserve">изобретения. Как продукт творческого труда изобретение </w:t>
      </w:r>
      <w:r w:rsidR="00105F9C">
        <w:rPr>
          <w:rFonts w:ascii="Times New Roman" w:hAnsi="Times New Roman" w:cs="Times New Roman"/>
          <w:sz w:val="28"/>
          <w:szCs w:val="28"/>
        </w:rPr>
        <w:t>–</w:t>
      </w:r>
      <w:r w:rsidR="005835D7" w:rsidRPr="00E172FF">
        <w:rPr>
          <w:rFonts w:ascii="Times New Roman" w:hAnsi="Times New Roman" w:cs="Times New Roman"/>
          <w:sz w:val="28"/>
          <w:szCs w:val="28"/>
        </w:rPr>
        <w:t xml:space="preserve"> это качественно новое оригинальное решение, в большинстве своем частной задачи, позволяющее удовлетворять имею</w:t>
      </w:r>
      <w:r w:rsidR="00963C40">
        <w:rPr>
          <w:rFonts w:ascii="Times New Roman" w:hAnsi="Times New Roman" w:cs="Times New Roman"/>
          <w:sz w:val="28"/>
          <w:szCs w:val="28"/>
        </w:rPr>
        <w:t>щуюся практическую потребность</w:t>
      </w:r>
      <w:r w:rsidR="00963C40" w:rsidRPr="00963C40">
        <w:rPr>
          <w:rFonts w:ascii="Times New Roman" w:hAnsi="Times New Roman" w:cs="Times New Roman"/>
          <w:sz w:val="28"/>
          <w:szCs w:val="28"/>
        </w:rPr>
        <w:t>.</w:t>
      </w:r>
    </w:p>
    <w:p w:rsidR="00B82979"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Применимость, а стало быть, и полезность изобретений выражаются в том, что они доставляют обществу некоторые материальные или иные блага. Их экономическая полезность определяется способностью экономить живой и овеществленный труд в материальном производстве. Это находит выражение, прежде всего, в повышении производительности труда. </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Несомненно, производительность зависит от </w:t>
      </w:r>
      <w:r w:rsidR="001C68D4" w:rsidRPr="00E172FF">
        <w:rPr>
          <w:rFonts w:ascii="Times New Roman" w:hAnsi="Times New Roman" w:cs="Times New Roman"/>
          <w:sz w:val="28"/>
          <w:szCs w:val="28"/>
        </w:rPr>
        <w:t>многих</w:t>
      </w:r>
      <w:r w:rsidRPr="00E172FF">
        <w:rPr>
          <w:rFonts w:ascii="Times New Roman" w:hAnsi="Times New Roman" w:cs="Times New Roman"/>
          <w:sz w:val="28"/>
          <w:szCs w:val="28"/>
        </w:rPr>
        <w:t xml:space="preserve"> экономических и социальных факторов, среди которых технические</w:t>
      </w:r>
      <w:r w:rsidR="001C68D4" w:rsidRPr="00E172FF">
        <w:rPr>
          <w:rFonts w:ascii="Times New Roman" w:hAnsi="Times New Roman" w:cs="Times New Roman"/>
          <w:sz w:val="28"/>
          <w:szCs w:val="28"/>
        </w:rPr>
        <w:t xml:space="preserve"> нововведения </w:t>
      </w:r>
      <w:r w:rsidRPr="00E172FF">
        <w:rPr>
          <w:rFonts w:ascii="Times New Roman" w:hAnsi="Times New Roman" w:cs="Times New Roman"/>
          <w:sz w:val="28"/>
          <w:szCs w:val="28"/>
        </w:rPr>
        <w:t>(изобретения, полезные модели, рационализаторские предложения) признаны в качестве наиболее важного средства. Технические новшества могут обеспечить более эффективное использование рабочей силы, сырья, капитальных вложений и тем самым обеспечить производство одинакового объема продукции с гораздо меньшими затратами.</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На современном этапе развития, это подтверждает мировой опыт, в общей стоимости выпускаемой продукции значительно снижается удельный вес сырья и трудовых ресурсов. Конкурентоспособность обеспечивается не столько капиталовложениями, сколько инновационной и творческой </w:t>
      </w:r>
      <w:r w:rsidRPr="00E172FF">
        <w:rPr>
          <w:rFonts w:ascii="Times New Roman" w:hAnsi="Times New Roman" w:cs="Times New Roman"/>
          <w:sz w:val="28"/>
          <w:szCs w:val="28"/>
        </w:rPr>
        <w:lastRenderedPageBreak/>
        <w:t xml:space="preserve">деятельностью. Государства, располагающие собственными ресурсами, могут увеличить свой потенциал за счет </w:t>
      </w:r>
      <w:r w:rsidR="001C68D4" w:rsidRPr="00E172FF">
        <w:rPr>
          <w:rFonts w:ascii="Times New Roman" w:hAnsi="Times New Roman" w:cs="Times New Roman"/>
          <w:sz w:val="28"/>
          <w:szCs w:val="28"/>
        </w:rPr>
        <w:t xml:space="preserve">изучения </w:t>
      </w:r>
      <w:r w:rsidRPr="00E172FF">
        <w:rPr>
          <w:rFonts w:ascii="Times New Roman" w:hAnsi="Times New Roman" w:cs="Times New Roman"/>
          <w:sz w:val="28"/>
          <w:szCs w:val="28"/>
        </w:rPr>
        <w:t>чужих технологий по лицензионным соглашениям либо за счет вложения сре</w:t>
      </w:r>
      <w:proofErr w:type="gramStart"/>
      <w:r w:rsidRPr="00E172FF">
        <w:rPr>
          <w:rFonts w:ascii="Times New Roman" w:hAnsi="Times New Roman" w:cs="Times New Roman"/>
          <w:sz w:val="28"/>
          <w:szCs w:val="28"/>
        </w:rPr>
        <w:t>дств в с</w:t>
      </w:r>
      <w:proofErr w:type="gramEnd"/>
      <w:r w:rsidRPr="00E172FF">
        <w:rPr>
          <w:rFonts w:ascii="Times New Roman" w:hAnsi="Times New Roman" w:cs="Times New Roman"/>
          <w:sz w:val="28"/>
          <w:szCs w:val="28"/>
        </w:rPr>
        <w:t>обственные научно-технические программы и проекты. Для тех государств, которые не имеют достаточной сырьевой базы, основным направлением развития становится эффективное использование имеющего интеллектуального потенциала. Однако для его производственной реализации, с целью извлечения прибыли, требуются большие усилия, наличие соответствующей инфраструктуры, системы управления, правовых и экономических условий</w:t>
      </w:r>
      <w:r w:rsidR="00963C40" w:rsidRPr="00963C40">
        <w:rPr>
          <w:rFonts w:ascii="Times New Roman" w:hAnsi="Times New Roman" w:cs="Times New Roman"/>
          <w:sz w:val="28"/>
          <w:szCs w:val="28"/>
        </w:rPr>
        <w:t xml:space="preserve"> [5]</w:t>
      </w:r>
      <w:r w:rsidRPr="00E172FF">
        <w:rPr>
          <w:rFonts w:ascii="Times New Roman" w:hAnsi="Times New Roman" w:cs="Times New Roman"/>
          <w:sz w:val="28"/>
          <w:szCs w:val="28"/>
        </w:rPr>
        <w:t>.</w:t>
      </w:r>
    </w:p>
    <w:p w:rsidR="005835D7" w:rsidRPr="00963C40"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Важнейшим направлением в эффективной реализации объектов интеллектуальной собственности является торговля лицензиями на научно-технические достижения и другие результаты интеллектуального труда. Следует отметить, что торговля лицензиями всегда способствовала сокращению производительных затрат труда. Она является наиболее выгодн</w:t>
      </w:r>
      <w:r w:rsidR="001C68D4" w:rsidRPr="00E172FF">
        <w:rPr>
          <w:rFonts w:ascii="Times New Roman" w:hAnsi="Times New Roman" w:cs="Times New Roman"/>
          <w:sz w:val="28"/>
          <w:szCs w:val="28"/>
        </w:rPr>
        <w:t>ой</w:t>
      </w:r>
      <w:r w:rsidRPr="00E172FF">
        <w:rPr>
          <w:rFonts w:ascii="Times New Roman" w:hAnsi="Times New Roman" w:cs="Times New Roman"/>
          <w:sz w:val="28"/>
          <w:szCs w:val="28"/>
        </w:rPr>
        <w:t xml:space="preserve"> торгов</w:t>
      </w:r>
      <w:r w:rsidR="001C68D4" w:rsidRPr="00E172FF">
        <w:rPr>
          <w:rFonts w:ascii="Times New Roman" w:hAnsi="Times New Roman" w:cs="Times New Roman"/>
          <w:sz w:val="28"/>
          <w:szCs w:val="28"/>
        </w:rPr>
        <w:t>ой</w:t>
      </w:r>
      <w:r w:rsidRPr="00E172FF">
        <w:rPr>
          <w:rFonts w:ascii="Times New Roman" w:hAnsi="Times New Roman" w:cs="Times New Roman"/>
          <w:sz w:val="28"/>
          <w:szCs w:val="28"/>
        </w:rPr>
        <w:t xml:space="preserve"> </w:t>
      </w:r>
      <w:proofErr w:type="gramStart"/>
      <w:r w:rsidRPr="00E172FF">
        <w:rPr>
          <w:rFonts w:ascii="Times New Roman" w:hAnsi="Times New Roman" w:cs="Times New Roman"/>
          <w:sz w:val="28"/>
          <w:szCs w:val="28"/>
        </w:rPr>
        <w:t>операц</w:t>
      </w:r>
      <w:r w:rsidR="009B2556" w:rsidRPr="00E172FF">
        <w:rPr>
          <w:rFonts w:ascii="Times New Roman" w:hAnsi="Times New Roman" w:cs="Times New Roman"/>
          <w:sz w:val="28"/>
          <w:szCs w:val="28"/>
        </w:rPr>
        <w:t>ией</w:t>
      </w:r>
      <w:proofErr w:type="gramEnd"/>
      <w:r w:rsidRPr="00E172FF">
        <w:rPr>
          <w:rFonts w:ascii="Times New Roman" w:hAnsi="Times New Roman" w:cs="Times New Roman"/>
          <w:sz w:val="28"/>
          <w:szCs w:val="28"/>
        </w:rPr>
        <w:t xml:space="preserve"> как для продавца (лицензиара), та</w:t>
      </w:r>
      <w:r w:rsidR="00963C40">
        <w:rPr>
          <w:rFonts w:ascii="Times New Roman" w:hAnsi="Times New Roman" w:cs="Times New Roman"/>
          <w:sz w:val="28"/>
          <w:szCs w:val="28"/>
        </w:rPr>
        <w:t>к и для покупателя (лицензиата)</w:t>
      </w:r>
      <w:r w:rsidR="00963C40" w:rsidRPr="00963C40">
        <w:rPr>
          <w:rFonts w:ascii="Times New Roman" w:hAnsi="Times New Roman" w:cs="Times New Roman"/>
          <w:sz w:val="28"/>
          <w:szCs w:val="28"/>
        </w:rPr>
        <w:t xml:space="preserve"> [6].</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В настоящее время объемы торговли лицензиями в мире значительны: оборот превышает 130 млрд. дол. США. Ежегодные темпы его роста составляют более 10%, что свидетельствует о динамичности данного вида операций.</w:t>
      </w:r>
    </w:p>
    <w:p w:rsidR="005B21BE"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Большой удельный вес в валовом внутреннем продукте (ВВП) занимает индустрия интеллектуальной собственности, охраняемая авторским правом и смежными правами. </w:t>
      </w:r>
      <w:proofErr w:type="gramStart"/>
      <w:r w:rsidRPr="00E172FF">
        <w:rPr>
          <w:rFonts w:ascii="Times New Roman" w:hAnsi="Times New Roman" w:cs="Times New Roman"/>
          <w:sz w:val="28"/>
          <w:szCs w:val="28"/>
        </w:rPr>
        <w:t xml:space="preserve">К этой сфере относятся произведения науки, литературы, искусства, исполнения, фонограммы, вещательная деятельность, кино-, видео- и </w:t>
      </w:r>
      <w:r w:rsidR="00C02964" w:rsidRPr="00E172FF">
        <w:rPr>
          <w:rFonts w:ascii="Times New Roman" w:hAnsi="Times New Roman" w:cs="Times New Roman"/>
          <w:sz w:val="28"/>
          <w:szCs w:val="28"/>
        </w:rPr>
        <w:t>аудио произведения</w:t>
      </w:r>
      <w:r w:rsidRPr="00E172FF">
        <w:rPr>
          <w:rFonts w:ascii="Times New Roman" w:hAnsi="Times New Roman" w:cs="Times New Roman"/>
          <w:sz w:val="28"/>
          <w:szCs w:val="28"/>
        </w:rPr>
        <w:t xml:space="preserve">, полиграфическая продукция, компьютерные программы и базы данных. </w:t>
      </w:r>
      <w:proofErr w:type="gramEnd"/>
    </w:p>
    <w:p w:rsidR="00B82979" w:rsidRDefault="00B82979" w:rsidP="009E4F42">
      <w:pPr>
        <w:spacing w:after="0" w:line="360" w:lineRule="auto"/>
        <w:ind w:firstLine="709"/>
        <w:jc w:val="both"/>
        <w:rPr>
          <w:rFonts w:ascii="Times New Roman" w:hAnsi="Times New Roman" w:cs="Times New Roman"/>
          <w:sz w:val="28"/>
          <w:szCs w:val="28"/>
          <w:lang w:val="en-US"/>
        </w:rPr>
      </w:pPr>
    </w:p>
    <w:p w:rsidR="00835677" w:rsidRDefault="00835677" w:rsidP="009E4F42">
      <w:pPr>
        <w:spacing w:after="0" w:line="360" w:lineRule="auto"/>
        <w:ind w:firstLine="709"/>
        <w:jc w:val="both"/>
        <w:rPr>
          <w:rFonts w:ascii="Times New Roman" w:hAnsi="Times New Roman" w:cs="Times New Roman"/>
          <w:sz w:val="28"/>
          <w:szCs w:val="28"/>
          <w:lang w:val="en-US"/>
        </w:rPr>
      </w:pPr>
    </w:p>
    <w:p w:rsidR="00835677" w:rsidRPr="00835677" w:rsidRDefault="00835677" w:rsidP="009E4F42">
      <w:pPr>
        <w:spacing w:after="0" w:line="360" w:lineRule="auto"/>
        <w:ind w:firstLine="709"/>
        <w:jc w:val="both"/>
        <w:rPr>
          <w:rFonts w:ascii="Times New Roman" w:hAnsi="Times New Roman" w:cs="Times New Roman"/>
          <w:sz w:val="28"/>
          <w:szCs w:val="28"/>
          <w:lang w:val="en-US"/>
        </w:rPr>
      </w:pPr>
    </w:p>
    <w:p w:rsidR="005B21BE" w:rsidRPr="00835677" w:rsidRDefault="00835677" w:rsidP="00835677">
      <w:pPr>
        <w:spacing w:after="0" w:line="360" w:lineRule="auto"/>
        <w:ind w:left="709"/>
        <w:jc w:val="both"/>
        <w:rPr>
          <w:rFonts w:ascii="Times New Roman" w:hAnsi="Times New Roman" w:cs="Times New Roman"/>
          <w:b/>
          <w:bCs/>
          <w:sz w:val="28"/>
          <w:szCs w:val="28"/>
        </w:rPr>
      </w:pPr>
      <w:r w:rsidRPr="00835677">
        <w:rPr>
          <w:rFonts w:ascii="Times New Roman" w:hAnsi="Times New Roman" w:cs="Times New Roman"/>
          <w:b/>
          <w:bCs/>
          <w:sz w:val="28"/>
          <w:szCs w:val="28"/>
        </w:rPr>
        <w:lastRenderedPageBreak/>
        <w:t>1.</w:t>
      </w:r>
      <w:r>
        <w:rPr>
          <w:rFonts w:ascii="Times New Roman" w:hAnsi="Times New Roman" w:cs="Times New Roman"/>
          <w:b/>
          <w:bCs/>
          <w:sz w:val="28"/>
          <w:szCs w:val="28"/>
          <w:lang w:val="en-US"/>
        </w:rPr>
        <w:t>3</w:t>
      </w:r>
      <w:r w:rsidR="009E4F42" w:rsidRPr="00835677">
        <w:rPr>
          <w:rFonts w:ascii="Times New Roman" w:hAnsi="Times New Roman" w:cs="Times New Roman"/>
          <w:b/>
          <w:bCs/>
          <w:sz w:val="28"/>
          <w:szCs w:val="28"/>
        </w:rPr>
        <w:t xml:space="preserve"> </w:t>
      </w:r>
      <w:r w:rsidR="005B21BE" w:rsidRPr="00835677">
        <w:rPr>
          <w:rFonts w:ascii="Times New Roman" w:hAnsi="Times New Roman" w:cs="Times New Roman"/>
          <w:b/>
          <w:bCs/>
          <w:sz w:val="28"/>
          <w:szCs w:val="28"/>
        </w:rPr>
        <w:t>Обзор основных видов интеллектуальной собственности</w:t>
      </w:r>
    </w:p>
    <w:p w:rsidR="00F17556" w:rsidRPr="00F17556" w:rsidRDefault="00F17556" w:rsidP="009E4F42">
      <w:pPr>
        <w:pStyle w:val="a3"/>
        <w:spacing w:after="0" w:line="360" w:lineRule="auto"/>
        <w:ind w:left="0" w:firstLine="709"/>
        <w:jc w:val="both"/>
        <w:rPr>
          <w:rFonts w:ascii="Times New Roman" w:hAnsi="Times New Roman" w:cs="Times New Roman"/>
          <w:b/>
          <w:bCs/>
          <w:sz w:val="28"/>
          <w:szCs w:val="28"/>
        </w:rPr>
      </w:pP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Базовые виды интеллектуальной собственности</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Классифицируют ИС различные специалисты. К примеру, А.П. Сергеев, являющийся специалистом в сфере интеллектуального права, предлагает разделить активы на две категории:</w:t>
      </w:r>
    </w:p>
    <w:p w:rsidR="005835D7" w:rsidRPr="00E172FF" w:rsidRDefault="005835D7" w:rsidP="009E4F42">
      <w:pPr>
        <w:pStyle w:val="a3"/>
        <w:numPr>
          <w:ilvl w:val="0"/>
          <w:numId w:val="5"/>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Объект авторских прав. Данное понятие используется не только в предпринимательской, но и в культурной сфере. Особенностью такого актива является то, что права собственности на него не нужно регистрировать. Они образуются в силу создания ИС. К предметам авторских прав относятся научные открытия, произведения искусства, книги, программы для компьютеров. Также существуют объекты смежных прав – права исполнителей. Это исполнение того или иного произведения, фонограммы, телевизионное вещание, фонограммы.</w:t>
      </w:r>
    </w:p>
    <w:p w:rsidR="005835D7" w:rsidRDefault="005835D7" w:rsidP="009E4F42">
      <w:pPr>
        <w:pStyle w:val="a3"/>
        <w:numPr>
          <w:ilvl w:val="0"/>
          <w:numId w:val="5"/>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Объекты промышленной собственности. Используются в предпринимательской деятельности с целью извлечения прибыли. Их требуется обязательно регистриров</w:t>
      </w:r>
      <w:r w:rsidR="00154FCA">
        <w:rPr>
          <w:rFonts w:ascii="Times New Roman" w:hAnsi="Times New Roman" w:cs="Times New Roman"/>
          <w:sz w:val="28"/>
          <w:szCs w:val="28"/>
        </w:rPr>
        <w:t>ать. Подразделяются на три вида (таблица 1).</w:t>
      </w:r>
    </w:p>
    <w:p w:rsidR="00154FCA" w:rsidRPr="00A866DE"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1 – Виды объектов промышленной собственности</w:t>
      </w:r>
      <w:r w:rsidR="00A866DE" w:rsidRPr="00A866DE">
        <w:rPr>
          <w:rFonts w:ascii="Times New Roman" w:hAnsi="Times New Roman" w:cs="Times New Roman"/>
          <w:sz w:val="28"/>
          <w:szCs w:val="28"/>
        </w:rPr>
        <w:t xml:space="preserve"> [7]</w:t>
      </w:r>
    </w:p>
    <w:tbl>
      <w:tblPr>
        <w:tblStyle w:val="ae"/>
        <w:tblW w:w="0" w:type="auto"/>
        <w:tblInd w:w="108" w:type="dxa"/>
        <w:tblLook w:val="04A0"/>
      </w:tblPr>
      <w:tblGrid>
        <w:gridCol w:w="4111"/>
        <w:gridCol w:w="5352"/>
      </w:tblGrid>
      <w:tr w:rsidR="009E4F42" w:rsidTr="003C6EDD">
        <w:trPr>
          <w:trHeight w:val="637"/>
        </w:trPr>
        <w:tc>
          <w:tcPr>
            <w:tcW w:w="4111" w:type="dxa"/>
          </w:tcPr>
          <w:p w:rsidR="004D2308" w:rsidRPr="004D2308" w:rsidRDefault="004D2308" w:rsidP="009E4F42">
            <w:pPr>
              <w:pStyle w:val="a3"/>
              <w:ind w:left="0"/>
              <w:jc w:val="both"/>
              <w:rPr>
                <w:rFonts w:ascii="Times New Roman" w:hAnsi="Times New Roman" w:cs="Times New Roman"/>
                <w:sz w:val="24"/>
                <w:szCs w:val="24"/>
              </w:rPr>
            </w:pPr>
            <w:r w:rsidRPr="004D2308">
              <w:rPr>
                <w:rFonts w:ascii="Times New Roman" w:hAnsi="Times New Roman" w:cs="Times New Roman"/>
                <w:sz w:val="24"/>
                <w:szCs w:val="24"/>
              </w:rPr>
              <w:t>Вид объекта промышленной собственности</w:t>
            </w:r>
          </w:p>
        </w:tc>
        <w:tc>
          <w:tcPr>
            <w:tcW w:w="5352" w:type="dxa"/>
          </w:tcPr>
          <w:p w:rsidR="004D2308" w:rsidRPr="004D2308" w:rsidRDefault="004D2308" w:rsidP="009E4F42">
            <w:pPr>
              <w:pStyle w:val="a3"/>
              <w:ind w:left="0" w:firstLine="709"/>
              <w:jc w:val="both"/>
              <w:rPr>
                <w:rFonts w:ascii="Times New Roman" w:hAnsi="Times New Roman" w:cs="Times New Roman"/>
                <w:sz w:val="24"/>
                <w:szCs w:val="24"/>
              </w:rPr>
            </w:pPr>
            <w:r w:rsidRPr="004D2308">
              <w:rPr>
                <w:rFonts w:ascii="Times New Roman" w:hAnsi="Times New Roman" w:cs="Times New Roman"/>
                <w:sz w:val="24"/>
                <w:szCs w:val="24"/>
              </w:rPr>
              <w:t>Примеры</w:t>
            </w:r>
          </w:p>
        </w:tc>
      </w:tr>
      <w:tr w:rsidR="004D2308" w:rsidTr="00154FCA">
        <w:tc>
          <w:tcPr>
            <w:tcW w:w="4111" w:type="dxa"/>
            <w:vMerge w:val="restart"/>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 xml:space="preserve">Патенты </w:t>
            </w: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Изобретения</w:t>
            </w:r>
          </w:p>
        </w:tc>
      </w:tr>
      <w:tr w:rsidR="004D2308" w:rsidTr="00154FCA">
        <w:tc>
          <w:tcPr>
            <w:tcW w:w="4111" w:type="dxa"/>
            <w:vMerge/>
          </w:tcPr>
          <w:p w:rsidR="004D2308" w:rsidRPr="004D2308" w:rsidRDefault="004D2308" w:rsidP="009E4F42">
            <w:pPr>
              <w:pStyle w:val="a3"/>
              <w:ind w:left="0" w:firstLine="709"/>
              <w:jc w:val="both"/>
              <w:rPr>
                <w:rFonts w:ascii="Times New Roman" w:hAnsi="Times New Roman" w:cs="Times New Roman"/>
                <w:sz w:val="24"/>
                <w:szCs w:val="24"/>
              </w:rPr>
            </w:pP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Разработки</w:t>
            </w:r>
          </w:p>
        </w:tc>
      </w:tr>
      <w:tr w:rsidR="004D2308" w:rsidTr="00154FCA">
        <w:tc>
          <w:tcPr>
            <w:tcW w:w="4111" w:type="dxa"/>
            <w:vMerge/>
          </w:tcPr>
          <w:p w:rsidR="004D2308" w:rsidRPr="004D2308" w:rsidRDefault="004D2308" w:rsidP="009E4F42">
            <w:pPr>
              <w:pStyle w:val="a3"/>
              <w:ind w:left="0" w:firstLine="709"/>
              <w:jc w:val="both"/>
              <w:rPr>
                <w:rFonts w:ascii="Times New Roman" w:hAnsi="Times New Roman" w:cs="Times New Roman"/>
                <w:sz w:val="24"/>
                <w:szCs w:val="24"/>
              </w:rPr>
            </w:pP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Образцы продукции</w:t>
            </w:r>
          </w:p>
        </w:tc>
      </w:tr>
      <w:tr w:rsidR="004D2308" w:rsidTr="00154FCA">
        <w:tc>
          <w:tcPr>
            <w:tcW w:w="4111" w:type="dxa"/>
            <w:vMerge w:val="restart"/>
          </w:tcPr>
          <w:p w:rsidR="004D2308" w:rsidRPr="004D2308" w:rsidRDefault="004D2308" w:rsidP="009E4F42">
            <w:pPr>
              <w:pStyle w:val="a3"/>
              <w:ind w:left="0"/>
              <w:jc w:val="both"/>
              <w:rPr>
                <w:rFonts w:ascii="Times New Roman" w:hAnsi="Times New Roman" w:cs="Times New Roman"/>
                <w:sz w:val="24"/>
                <w:szCs w:val="24"/>
              </w:rPr>
            </w:pPr>
            <w:r w:rsidRPr="004D2308">
              <w:rPr>
                <w:rFonts w:ascii="Times New Roman" w:hAnsi="Times New Roman" w:cs="Times New Roman"/>
                <w:sz w:val="24"/>
                <w:szCs w:val="24"/>
              </w:rPr>
              <w:t>Объекты для индивидуализации</w:t>
            </w: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Фир</w:t>
            </w:r>
            <w:r w:rsidR="00154FCA" w:rsidRPr="009E4F42">
              <w:rPr>
                <w:rFonts w:ascii="Times New Roman" w:hAnsi="Times New Roman" w:cs="Times New Roman"/>
                <w:sz w:val="24"/>
                <w:szCs w:val="24"/>
              </w:rPr>
              <w:t>менные и коммерческие названия</w:t>
            </w:r>
            <w:r w:rsidRPr="009E4F42">
              <w:rPr>
                <w:rFonts w:ascii="Times New Roman" w:hAnsi="Times New Roman" w:cs="Times New Roman"/>
                <w:sz w:val="24"/>
                <w:szCs w:val="24"/>
              </w:rPr>
              <w:t xml:space="preserve"> </w:t>
            </w:r>
          </w:p>
        </w:tc>
      </w:tr>
      <w:tr w:rsidR="004D2308" w:rsidTr="00154FCA">
        <w:tc>
          <w:tcPr>
            <w:tcW w:w="4111" w:type="dxa"/>
            <w:vMerge/>
          </w:tcPr>
          <w:p w:rsidR="004D2308" w:rsidRPr="004D2308" w:rsidRDefault="004D2308" w:rsidP="009E4F42">
            <w:pPr>
              <w:pStyle w:val="a3"/>
              <w:ind w:left="0" w:firstLine="709"/>
              <w:jc w:val="both"/>
              <w:rPr>
                <w:rFonts w:ascii="Times New Roman" w:hAnsi="Times New Roman" w:cs="Times New Roman"/>
                <w:sz w:val="24"/>
                <w:szCs w:val="24"/>
              </w:rPr>
            </w:pP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Товарные знаки</w:t>
            </w:r>
          </w:p>
        </w:tc>
      </w:tr>
      <w:tr w:rsidR="004D2308" w:rsidTr="00154FCA">
        <w:tc>
          <w:tcPr>
            <w:tcW w:w="4111" w:type="dxa"/>
            <w:vMerge/>
          </w:tcPr>
          <w:p w:rsidR="004D2308" w:rsidRPr="004D2308" w:rsidRDefault="004D2308" w:rsidP="009E4F42">
            <w:pPr>
              <w:pStyle w:val="a3"/>
              <w:ind w:left="0" w:firstLine="709"/>
              <w:jc w:val="both"/>
              <w:rPr>
                <w:rFonts w:ascii="Times New Roman" w:hAnsi="Times New Roman" w:cs="Times New Roman"/>
                <w:sz w:val="24"/>
                <w:szCs w:val="24"/>
              </w:rPr>
            </w:pP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Наименование географических мест</w:t>
            </w:r>
          </w:p>
        </w:tc>
      </w:tr>
      <w:tr w:rsidR="004D2308" w:rsidTr="00154FCA">
        <w:tc>
          <w:tcPr>
            <w:tcW w:w="4111" w:type="dxa"/>
            <w:vMerge w:val="restart"/>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Оригинальные объекты</w:t>
            </w: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Селекционные успехи</w:t>
            </w:r>
          </w:p>
        </w:tc>
      </w:tr>
      <w:tr w:rsidR="004D2308" w:rsidTr="00154FCA">
        <w:tc>
          <w:tcPr>
            <w:tcW w:w="4111" w:type="dxa"/>
            <w:vMerge/>
          </w:tcPr>
          <w:p w:rsidR="004D2308" w:rsidRPr="004D2308" w:rsidRDefault="004D2308" w:rsidP="009E4F42">
            <w:pPr>
              <w:pStyle w:val="a3"/>
              <w:ind w:left="0" w:firstLine="709"/>
              <w:jc w:val="both"/>
              <w:rPr>
                <w:rFonts w:ascii="Times New Roman" w:hAnsi="Times New Roman" w:cs="Times New Roman"/>
                <w:sz w:val="24"/>
                <w:szCs w:val="24"/>
              </w:rPr>
            </w:pPr>
          </w:p>
        </w:tc>
        <w:tc>
          <w:tcPr>
            <w:tcW w:w="5352" w:type="dxa"/>
          </w:tcPr>
          <w:p w:rsidR="004D2308" w:rsidRPr="009E4F42" w:rsidRDefault="004D2308" w:rsidP="009E4F42">
            <w:pPr>
              <w:jc w:val="both"/>
              <w:rPr>
                <w:rFonts w:ascii="Times New Roman" w:hAnsi="Times New Roman" w:cs="Times New Roman"/>
                <w:sz w:val="24"/>
                <w:szCs w:val="24"/>
              </w:rPr>
            </w:pPr>
            <w:r w:rsidRPr="009E4F42">
              <w:rPr>
                <w:rFonts w:ascii="Times New Roman" w:hAnsi="Times New Roman" w:cs="Times New Roman"/>
                <w:sz w:val="24"/>
                <w:szCs w:val="24"/>
              </w:rPr>
              <w:t>Ноу-хау</w:t>
            </w:r>
          </w:p>
        </w:tc>
      </w:tr>
    </w:tbl>
    <w:p w:rsidR="009E4F42" w:rsidRDefault="009E4F42" w:rsidP="009E4F42">
      <w:pPr>
        <w:spacing w:after="0" w:line="240" w:lineRule="auto"/>
        <w:ind w:firstLine="709"/>
        <w:jc w:val="both"/>
        <w:rPr>
          <w:rFonts w:ascii="Times New Roman" w:hAnsi="Times New Roman" w:cs="Times New Roman"/>
          <w:sz w:val="28"/>
          <w:szCs w:val="28"/>
        </w:rPr>
      </w:pP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Прочие разновидности интеллектуальной собственности</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Рассмотрим подробнее объекты, которые входят в промышленную группу интеллектуальной собственности:</w:t>
      </w:r>
    </w:p>
    <w:p w:rsidR="00DA6314"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lastRenderedPageBreak/>
        <w:t>Изобретение. Предполагает какое-либо техническое решение, которое может быть отнесено к производственной деятельности. Отличительные черты изобретения: применимость к промышленной деятельности, новизна, изобретательный уровень, наличие подтверждений обоснованности выводов изысканий. Примером изобретения являются штаммы микроорганизмы, новый оптимизированный алгоритм производства.</w:t>
      </w:r>
    </w:p>
    <w:p w:rsidR="00DA6314"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Полезная модель. Также представляет собой техническое решение. Отличие его в том, что оно направлено на конкретный продукт. Полезная модель характеризуется такими признаками, как новизна и возможность применения в производственной деятельности.</w:t>
      </w:r>
    </w:p>
    <w:p w:rsidR="00DA6314"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Промышленный образец. Это художественно-конструкторское решение. Образец должен давать представление о внешнем виде продукта, который изготавливается промышленным или ремесленным методом. Образец будет охраняться законом только в том случае, если он оригинален. Есть существенные признаки рассматриваемого нематериального актива. Это набор эстетических и эргономических свойств: форма, цвет, рисунок, фактура.</w:t>
      </w:r>
    </w:p>
    <w:p w:rsidR="00DA6314"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Товарный знак. Представляет собой обозначение, которое наделяет продукт индивидуальными характеристиками. Товарный знак можно получить не только на изделия, но и на услуги.</w:t>
      </w:r>
    </w:p>
    <w:p w:rsidR="00DA6314"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Фирменное название. Нужно для идентификации фирмы. Являет собой символ деловой репутации. По сути, это актив. Фирменное название не нужно регистрировать специально. Руководителю нужно просто отразить его в ЕГРЮЛ. Если название будет зарегистрировано, другая фирма не сможет им воспользоваться.</w:t>
      </w:r>
    </w:p>
    <w:p w:rsidR="00DA6314"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Нераскрытая информация. Это данные, имеющие потенциальное коммерческое значение. Ценность эта сохраняется до тех пор, пока сведения не переданы третьим лицам. Примером НИ являются секреты приготовления блюда.</w:t>
      </w:r>
    </w:p>
    <w:p w:rsidR="005835D7" w:rsidRPr="00E172FF" w:rsidRDefault="005835D7" w:rsidP="009E4F42">
      <w:pPr>
        <w:pStyle w:val="a3"/>
        <w:numPr>
          <w:ilvl w:val="0"/>
          <w:numId w:val="7"/>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Ноу-хау. Подразделяются на множество разновидностей:</w:t>
      </w:r>
    </w:p>
    <w:p w:rsidR="00DA6314" w:rsidRPr="00A866DE" w:rsidRDefault="00D70FCD"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835D7" w:rsidRPr="00E172FF">
        <w:rPr>
          <w:rFonts w:ascii="Times New Roman" w:hAnsi="Times New Roman" w:cs="Times New Roman"/>
          <w:sz w:val="28"/>
          <w:szCs w:val="28"/>
        </w:rPr>
        <w:t>Технические данные: конфиденциальная часть описания изобретения, формулы, чертежи</w:t>
      </w:r>
      <w:r w:rsidR="00A866DE" w:rsidRPr="00A866DE">
        <w:rPr>
          <w:rFonts w:ascii="Times New Roman" w:hAnsi="Times New Roman" w:cs="Times New Roman"/>
          <w:sz w:val="28"/>
          <w:szCs w:val="28"/>
        </w:rPr>
        <w:t>.</w:t>
      </w:r>
    </w:p>
    <w:p w:rsidR="00DA6314" w:rsidRPr="00A866DE" w:rsidRDefault="00D70FCD"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35D7" w:rsidRPr="00F17556">
        <w:rPr>
          <w:rFonts w:ascii="Times New Roman" w:hAnsi="Times New Roman" w:cs="Times New Roman"/>
          <w:sz w:val="28"/>
          <w:szCs w:val="28"/>
        </w:rPr>
        <w:t>Управленческие ноу-хау: распределение функциональных обязанностей, способы организации</w:t>
      </w:r>
      <w:r w:rsidR="00A866DE" w:rsidRPr="00A866DE">
        <w:rPr>
          <w:rFonts w:ascii="Times New Roman" w:hAnsi="Times New Roman" w:cs="Times New Roman"/>
          <w:sz w:val="28"/>
          <w:szCs w:val="28"/>
        </w:rPr>
        <w:t>.</w:t>
      </w:r>
    </w:p>
    <w:p w:rsidR="00DA6314" w:rsidRPr="00A866DE" w:rsidRDefault="00D70FCD"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35D7" w:rsidRPr="00E172FF">
        <w:rPr>
          <w:rFonts w:ascii="Times New Roman" w:hAnsi="Times New Roman" w:cs="Times New Roman"/>
          <w:sz w:val="28"/>
          <w:szCs w:val="28"/>
        </w:rPr>
        <w:t>Финансовые ноу-хау: методы выгодного использования финансовых ресурсов</w:t>
      </w:r>
      <w:r w:rsidR="00A866DE" w:rsidRPr="00A866DE">
        <w:rPr>
          <w:rFonts w:ascii="Times New Roman" w:hAnsi="Times New Roman" w:cs="Times New Roman"/>
          <w:sz w:val="28"/>
          <w:szCs w:val="28"/>
        </w:rPr>
        <w:t>.</w:t>
      </w:r>
    </w:p>
    <w:p w:rsidR="005835D7" w:rsidRPr="00A866DE" w:rsidRDefault="00D70FCD"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35D7" w:rsidRPr="00E172FF">
        <w:rPr>
          <w:rFonts w:ascii="Times New Roman" w:hAnsi="Times New Roman" w:cs="Times New Roman"/>
          <w:sz w:val="28"/>
          <w:szCs w:val="28"/>
        </w:rPr>
        <w:t>Коммерческие знания: информация о рыночной конъюнктуре, стоимости коммерческих сделок</w:t>
      </w:r>
      <w:r w:rsidR="00A866DE" w:rsidRPr="00A866DE">
        <w:rPr>
          <w:rFonts w:ascii="Times New Roman" w:hAnsi="Times New Roman" w:cs="Times New Roman"/>
          <w:sz w:val="28"/>
          <w:szCs w:val="28"/>
        </w:rPr>
        <w:t xml:space="preserve"> [8].</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Объектом авторских прав может быть книга, картина, пантомима, архитектурные идеи и прочее.</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Виды интеллектуальной собственности в зависимости от правового режима</w:t>
      </w:r>
    </w:p>
    <w:p w:rsidR="005835D7" w:rsidRPr="00E172FF" w:rsidRDefault="005835D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Объекты ИС подразделяются на виды:</w:t>
      </w:r>
    </w:p>
    <w:p w:rsidR="00DA6314"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Итоги интеллектуальной работы, на которые получен патент.</w:t>
      </w:r>
    </w:p>
    <w:p w:rsidR="00DA6314"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Инструменты индивидуализации фирмы, продукции или услуги.</w:t>
      </w:r>
    </w:p>
    <w:p w:rsidR="00DA6314"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Итоги творческой деятельности, на которые распространяется авторское право.</w:t>
      </w:r>
    </w:p>
    <w:p w:rsidR="00DA6314"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Ноу-хау, на которые распространяется право о секрете производства.</w:t>
      </w:r>
    </w:p>
    <w:p w:rsidR="00DA6314"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Нематериальные объекты, на которые распространяется право на селекционные достижения.</w:t>
      </w:r>
    </w:p>
    <w:p w:rsidR="00DA6314"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Итоги творческой деятельности, на которые распространяется право на топологию интегральных микросхем.</w:t>
      </w:r>
    </w:p>
    <w:p w:rsidR="005835D7" w:rsidRPr="00E172FF" w:rsidRDefault="005835D7" w:rsidP="009E4F42">
      <w:pPr>
        <w:pStyle w:val="a3"/>
        <w:numPr>
          <w:ilvl w:val="0"/>
          <w:numId w:val="9"/>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Итоги научно-технической работы, в отношении которых действует право применения в системе единой технологии.</w:t>
      </w:r>
    </w:p>
    <w:p w:rsidR="00E172FF" w:rsidRPr="00A866DE" w:rsidRDefault="005835D7" w:rsidP="009E4F42">
      <w:pPr>
        <w:spacing w:after="0" w:line="360" w:lineRule="auto"/>
        <w:ind w:firstLine="709"/>
        <w:jc w:val="both"/>
        <w:rPr>
          <w:rFonts w:ascii="Times New Roman" w:hAnsi="Times New Roman" w:cs="Times New Roman"/>
          <w:sz w:val="28"/>
          <w:szCs w:val="28"/>
          <w:lang w:val="en-US"/>
        </w:rPr>
      </w:pPr>
      <w:r w:rsidRPr="00E172FF">
        <w:rPr>
          <w:rFonts w:ascii="Times New Roman" w:hAnsi="Times New Roman" w:cs="Times New Roman"/>
          <w:sz w:val="28"/>
          <w:szCs w:val="28"/>
        </w:rPr>
        <w:t>Различать объекты индивидуальной собственности важно, так как в отношении каждой группы предметов действуют свои нормы. Некоторые объекты не требуется регистрировать специально. Другие предметы нужно регистриро</w:t>
      </w:r>
      <w:r w:rsidR="00A866DE">
        <w:rPr>
          <w:rFonts w:ascii="Times New Roman" w:hAnsi="Times New Roman" w:cs="Times New Roman"/>
          <w:sz w:val="28"/>
          <w:szCs w:val="28"/>
        </w:rPr>
        <w:t>вать сразу в нескольких органах</w:t>
      </w:r>
      <w:r w:rsidR="00A866DE" w:rsidRPr="00A866DE">
        <w:rPr>
          <w:rFonts w:ascii="Times New Roman" w:hAnsi="Times New Roman" w:cs="Times New Roman"/>
          <w:sz w:val="28"/>
          <w:szCs w:val="28"/>
        </w:rPr>
        <w:t xml:space="preserve"> [</w:t>
      </w:r>
      <w:r w:rsidR="00A866DE">
        <w:rPr>
          <w:rFonts w:ascii="Times New Roman" w:hAnsi="Times New Roman" w:cs="Times New Roman"/>
          <w:sz w:val="28"/>
          <w:szCs w:val="28"/>
          <w:lang w:val="en-US"/>
        </w:rPr>
        <w:t>9].</w:t>
      </w:r>
    </w:p>
    <w:p w:rsidR="00C02964" w:rsidRPr="00E172FF" w:rsidRDefault="00E172F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br w:type="page"/>
      </w:r>
    </w:p>
    <w:p w:rsidR="00E02910" w:rsidRPr="009E4F42" w:rsidRDefault="009E4F42" w:rsidP="009E4F4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7F6DFD" w:rsidRPr="009E4F42">
        <w:rPr>
          <w:rFonts w:ascii="Times New Roman" w:hAnsi="Times New Roman" w:cs="Times New Roman"/>
          <w:b/>
          <w:bCs/>
          <w:sz w:val="28"/>
          <w:szCs w:val="28"/>
        </w:rPr>
        <w:t>Интеллектуальная собственность в экономике</w:t>
      </w:r>
    </w:p>
    <w:p w:rsidR="00F17556" w:rsidRPr="00E172FF" w:rsidRDefault="00F17556" w:rsidP="009E4F42">
      <w:pPr>
        <w:pStyle w:val="a3"/>
        <w:spacing w:after="0" w:line="360" w:lineRule="auto"/>
        <w:ind w:left="0" w:firstLine="709"/>
        <w:jc w:val="both"/>
        <w:rPr>
          <w:rFonts w:ascii="Times New Roman" w:hAnsi="Times New Roman" w:cs="Times New Roman"/>
          <w:b/>
          <w:bCs/>
          <w:sz w:val="28"/>
          <w:szCs w:val="28"/>
        </w:rPr>
      </w:pPr>
    </w:p>
    <w:p w:rsidR="00E02910" w:rsidRPr="009E4F42" w:rsidRDefault="009E4F42" w:rsidP="009E4F4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00E02910" w:rsidRPr="009E4F42">
        <w:rPr>
          <w:rFonts w:ascii="Times New Roman" w:hAnsi="Times New Roman" w:cs="Times New Roman"/>
          <w:b/>
          <w:bCs/>
          <w:sz w:val="28"/>
          <w:szCs w:val="28"/>
        </w:rPr>
        <w:t>Роль интеллектуальной собственности в исследованиях и разработках</w:t>
      </w:r>
    </w:p>
    <w:p w:rsidR="00F17556" w:rsidRPr="00E172FF" w:rsidRDefault="00F17556" w:rsidP="009E4F42">
      <w:pPr>
        <w:pStyle w:val="a3"/>
        <w:spacing w:after="0" w:line="360" w:lineRule="auto"/>
        <w:ind w:left="0" w:firstLine="709"/>
        <w:jc w:val="both"/>
        <w:rPr>
          <w:rFonts w:ascii="Times New Roman" w:hAnsi="Times New Roman" w:cs="Times New Roman"/>
          <w:b/>
          <w:bCs/>
          <w:sz w:val="28"/>
          <w:szCs w:val="28"/>
        </w:rPr>
      </w:pPr>
    </w:p>
    <w:p w:rsidR="00E02910" w:rsidRPr="00E172FF" w:rsidRDefault="00E02910"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Интеллектуальная собственность играет </w:t>
      </w:r>
      <w:r w:rsidR="009B2556" w:rsidRPr="00E172FF">
        <w:rPr>
          <w:rFonts w:ascii="Times New Roman" w:hAnsi="Times New Roman" w:cs="Times New Roman"/>
          <w:sz w:val="28"/>
          <w:szCs w:val="28"/>
        </w:rPr>
        <w:t xml:space="preserve">главную </w:t>
      </w:r>
      <w:r w:rsidRPr="00E172FF">
        <w:rPr>
          <w:rFonts w:ascii="Times New Roman" w:hAnsi="Times New Roman" w:cs="Times New Roman"/>
          <w:sz w:val="28"/>
          <w:szCs w:val="28"/>
        </w:rPr>
        <w:t>роль в исследованиях и разработках, так как обеспечивает правовую защиту результатов труда ученых и инженеров. Это могут быть патенты, авторские права, торговые марки и прочие интеллектуальные права.</w:t>
      </w:r>
    </w:p>
    <w:p w:rsidR="00E02910" w:rsidRPr="00E172FF" w:rsidRDefault="00E02910"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Патенты </w:t>
      </w:r>
      <w:r w:rsidR="009B2556" w:rsidRPr="00E172FF">
        <w:rPr>
          <w:rFonts w:ascii="Times New Roman" w:hAnsi="Times New Roman" w:cs="Times New Roman"/>
          <w:sz w:val="28"/>
          <w:szCs w:val="28"/>
        </w:rPr>
        <w:t xml:space="preserve">дают </w:t>
      </w:r>
      <w:r w:rsidRPr="00E172FF">
        <w:rPr>
          <w:rFonts w:ascii="Times New Roman" w:hAnsi="Times New Roman" w:cs="Times New Roman"/>
          <w:sz w:val="28"/>
          <w:szCs w:val="28"/>
        </w:rPr>
        <w:t>владельцам</w:t>
      </w:r>
      <w:r w:rsidR="009B2556" w:rsidRPr="00E172FF">
        <w:rPr>
          <w:rFonts w:ascii="Times New Roman" w:hAnsi="Times New Roman" w:cs="Times New Roman"/>
          <w:sz w:val="28"/>
          <w:szCs w:val="28"/>
        </w:rPr>
        <w:t xml:space="preserve"> возможность</w:t>
      </w:r>
      <w:r w:rsidRPr="00E172FF">
        <w:rPr>
          <w:rFonts w:ascii="Times New Roman" w:hAnsi="Times New Roman" w:cs="Times New Roman"/>
          <w:sz w:val="28"/>
          <w:szCs w:val="28"/>
        </w:rPr>
        <w:t xml:space="preserve"> получить право на эксклюзивное производство и использование их изобретений в течение определенного периода времени. Авторские права обеспечивают защиту прав на различные литературные, научные и художественные произведения. </w:t>
      </w:r>
    </w:p>
    <w:p w:rsidR="00E02910" w:rsidRPr="00A866DE" w:rsidRDefault="00E02910"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Эти интеллектуальные права становятся особенно важными в области исследований и разработок, где </w:t>
      </w:r>
      <w:r w:rsidR="009B2556" w:rsidRPr="00E172FF">
        <w:rPr>
          <w:rFonts w:ascii="Times New Roman" w:hAnsi="Times New Roman" w:cs="Times New Roman"/>
          <w:sz w:val="28"/>
          <w:szCs w:val="28"/>
        </w:rPr>
        <w:t xml:space="preserve">новые </w:t>
      </w:r>
      <w:r w:rsidRPr="00E172FF">
        <w:rPr>
          <w:rFonts w:ascii="Times New Roman" w:hAnsi="Times New Roman" w:cs="Times New Roman"/>
          <w:sz w:val="28"/>
          <w:szCs w:val="28"/>
        </w:rPr>
        <w:t xml:space="preserve">продукты и технологии могут приносить </w:t>
      </w:r>
      <w:r w:rsidR="009B2556" w:rsidRPr="00E172FF">
        <w:rPr>
          <w:rFonts w:ascii="Times New Roman" w:hAnsi="Times New Roman" w:cs="Times New Roman"/>
          <w:sz w:val="28"/>
          <w:szCs w:val="28"/>
        </w:rPr>
        <w:t xml:space="preserve">большую </w:t>
      </w:r>
      <w:r w:rsidRPr="00E172FF">
        <w:rPr>
          <w:rFonts w:ascii="Times New Roman" w:hAnsi="Times New Roman" w:cs="Times New Roman"/>
          <w:sz w:val="28"/>
          <w:szCs w:val="28"/>
        </w:rPr>
        <w:t>прибыль. Без правовой защиты разработчики могут стать жертвами копирования и недобросовестной конкуренции, что может ограничить их возможности для инвестирования в дальнейшее раз</w:t>
      </w:r>
      <w:r w:rsidR="00A866DE">
        <w:rPr>
          <w:rFonts w:ascii="Times New Roman" w:hAnsi="Times New Roman" w:cs="Times New Roman"/>
          <w:sz w:val="28"/>
          <w:szCs w:val="28"/>
        </w:rPr>
        <w:t>витие исследований и разработок</w:t>
      </w:r>
      <w:r w:rsidR="00A866DE" w:rsidRPr="00A866DE">
        <w:rPr>
          <w:rFonts w:ascii="Times New Roman" w:hAnsi="Times New Roman" w:cs="Times New Roman"/>
          <w:sz w:val="28"/>
          <w:szCs w:val="28"/>
        </w:rPr>
        <w:t xml:space="preserve"> [10].</w:t>
      </w:r>
    </w:p>
    <w:p w:rsidR="00E02910" w:rsidRPr="00A866DE" w:rsidRDefault="00E02910"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Кроме этого, интеллектуальная собственность также может </w:t>
      </w:r>
      <w:r w:rsidR="009B2556" w:rsidRPr="00E172FF">
        <w:rPr>
          <w:rFonts w:ascii="Times New Roman" w:hAnsi="Times New Roman" w:cs="Times New Roman"/>
          <w:sz w:val="28"/>
          <w:szCs w:val="28"/>
        </w:rPr>
        <w:t xml:space="preserve">активизировать </w:t>
      </w:r>
      <w:r w:rsidRPr="00E172FF">
        <w:rPr>
          <w:rFonts w:ascii="Times New Roman" w:hAnsi="Times New Roman" w:cs="Times New Roman"/>
          <w:sz w:val="28"/>
          <w:szCs w:val="28"/>
        </w:rPr>
        <w:t xml:space="preserve">инновационный процесс, поскольку правовая защита может служить механизмом для обеспечения финансирования и инвестиций, что в свою очередь может привести к </w:t>
      </w:r>
      <w:r w:rsidR="00A866DE">
        <w:rPr>
          <w:rFonts w:ascii="Times New Roman" w:hAnsi="Times New Roman" w:cs="Times New Roman"/>
          <w:sz w:val="28"/>
          <w:szCs w:val="28"/>
        </w:rPr>
        <w:t>более быстрому развитию отрасли</w:t>
      </w:r>
      <w:r w:rsidR="00A866DE" w:rsidRPr="00A866DE">
        <w:rPr>
          <w:rFonts w:ascii="Times New Roman" w:hAnsi="Times New Roman" w:cs="Times New Roman"/>
          <w:sz w:val="28"/>
          <w:szCs w:val="28"/>
        </w:rPr>
        <w:t xml:space="preserve"> [11].</w:t>
      </w:r>
    </w:p>
    <w:p w:rsidR="00540C3D" w:rsidRPr="00BF7C89" w:rsidRDefault="00540C3D"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В современном мире управление интеллектуальной собственностью является важнейшим элементом системы корпоративного управления компаний, ориентированных на производство и </w:t>
      </w:r>
      <w:r w:rsidR="009B2556" w:rsidRPr="00E172FF">
        <w:rPr>
          <w:rFonts w:ascii="Times New Roman" w:hAnsi="Times New Roman" w:cs="Times New Roman"/>
          <w:sz w:val="28"/>
          <w:szCs w:val="28"/>
        </w:rPr>
        <w:t xml:space="preserve">эксплуатации </w:t>
      </w:r>
      <w:r w:rsidRPr="00E172FF">
        <w:rPr>
          <w:rFonts w:ascii="Times New Roman" w:hAnsi="Times New Roman" w:cs="Times New Roman"/>
          <w:sz w:val="28"/>
          <w:szCs w:val="28"/>
        </w:rPr>
        <w:t>различных в</w:t>
      </w:r>
      <w:r w:rsidR="00BF7C89">
        <w:rPr>
          <w:rFonts w:ascii="Times New Roman" w:hAnsi="Times New Roman" w:cs="Times New Roman"/>
          <w:sz w:val="28"/>
          <w:szCs w:val="28"/>
        </w:rPr>
        <w:t>идов новой техники и технологий</w:t>
      </w:r>
      <w:r w:rsidR="00BF7C89" w:rsidRPr="00BF7C89">
        <w:rPr>
          <w:rFonts w:ascii="Times New Roman" w:hAnsi="Times New Roman" w:cs="Times New Roman"/>
          <w:sz w:val="28"/>
          <w:szCs w:val="28"/>
        </w:rPr>
        <w:t xml:space="preserve"> [12].</w:t>
      </w:r>
    </w:p>
    <w:p w:rsidR="00540C3D" w:rsidRPr="00BF7C89" w:rsidRDefault="00540C3D"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Согласно прогнозу на 2022 год, Китай будет ведущей страной в мире по расходам на исследования и разработки, при этом расходы на R&amp;A превысят 621 миллиард долларов США. Ожидается, что Соединенные Штаты </w:t>
      </w:r>
      <w:r w:rsidRPr="00E172FF">
        <w:rPr>
          <w:rFonts w:ascii="Times New Roman" w:hAnsi="Times New Roman" w:cs="Times New Roman"/>
          <w:sz w:val="28"/>
          <w:szCs w:val="28"/>
        </w:rPr>
        <w:lastRenderedPageBreak/>
        <w:t xml:space="preserve">инвестируют около 598,7 </w:t>
      </w:r>
      <w:proofErr w:type="spellStart"/>
      <w:proofErr w:type="gramStart"/>
      <w:r w:rsidRPr="00E172FF">
        <w:rPr>
          <w:rFonts w:ascii="Times New Roman" w:hAnsi="Times New Roman" w:cs="Times New Roman"/>
          <w:sz w:val="28"/>
          <w:szCs w:val="28"/>
        </w:rPr>
        <w:t>млрд</w:t>
      </w:r>
      <w:proofErr w:type="spellEnd"/>
      <w:proofErr w:type="gramEnd"/>
      <w:r w:rsidRPr="00E172FF">
        <w:rPr>
          <w:rFonts w:ascii="Times New Roman" w:hAnsi="Times New Roman" w:cs="Times New Roman"/>
          <w:sz w:val="28"/>
          <w:szCs w:val="28"/>
        </w:rPr>
        <w:t xml:space="preserve"> долларов </w:t>
      </w:r>
      <w:r w:rsidR="00105F9C">
        <w:rPr>
          <w:rFonts w:ascii="Times New Roman" w:hAnsi="Times New Roman" w:cs="Times New Roman"/>
          <w:sz w:val="28"/>
          <w:szCs w:val="28"/>
        </w:rPr>
        <w:t>США в исс</w:t>
      </w:r>
      <w:r w:rsidR="00BF7C89">
        <w:rPr>
          <w:rFonts w:ascii="Times New Roman" w:hAnsi="Times New Roman" w:cs="Times New Roman"/>
          <w:sz w:val="28"/>
          <w:szCs w:val="28"/>
        </w:rPr>
        <w:t>ледования и разработки (Рис. 1)</w:t>
      </w:r>
      <w:r w:rsidR="00BF7C89" w:rsidRPr="00BF7C89">
        <w:rPr>
          <w:rFonts w:ascii="Times New Roman" w:hAnsi="Times New Roman" w:cs="Times New Roman"/>
          <w:sz w:val="28"/>
          <w:szCs w:val="28"/>
        </w:rPr>
        <w:t xml:space="preserve"> [13].</w:t>
      </w:r>
    </w:p>
    <w:p w:rsidR="00540C3D" w:rsidRPr="00E172FF" w:rsidRDefault="00540C3D" w:rsidP="009E4F42">
      <w:pPr>
        <w:spacing w:after="0" w:line="360" w:lineRule="auto"/>
        <w:ind w:firstLine="709"/>
        <w:jc w:val="both"/>
        <w:rPr>
          <w:rFonts w:ascii="Times New Roman" w:hAnsi="Times New Roman" w:cs="Times New Roman"/>
          <w:sz w:val="28"/>
          <w:szCs w:val="28"/>
        </w:rPr>
      </w:pPr>
    </w:p>
    <w:p w:rsidR="00540C3D" w:rsidRPr="00E172FF" w:rsidRDefault="005835D7" w:rsidP="009E4F42">
      <w:pPr>
        <w:spacing w:after="0" w:line="360" w:lineRule="auto"/>
        <w:jc w:val="center"/>
        <w:rPr>
          <w:rFonts w:ascii="Times New Roman" w:hAnsi="Times New Roman" w:cs="Times New Roman"/>
          <w:sz w:val="28"/>
          <w:szCs w:val="28"/>
        </w:rPr>
      </w:pPr>
      <w:r w:rsidRPr="00E172FF">
        <w:rPr>
          <w:rFonts w:ascii="Times New Roman" w:hAnsi="Times New Roman" w:cs="Times New Roman"/>
          <w:noProof/>
          <w:sz w:val="28"/>
          <w:szCs w:val="28"/>
          <w:lang w:eastAsia="ru-RU"/>
        </w:rPr>
        <w:drawing>
          <wp:inline distT="0" distB="0" distL="0" distR="0">
            <wp:extent cx="5284625" cy="28386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1090" cy="2836716"/>
                    </a:xfrm>
                    <a:prstGeom prst="rect">
                      <a:avLst/>
                    </a:prstGeom>
                  </pic:spPr>
                </pic:pic>
              </a:graphicData>
            </a:graphic>
          </wp:inline>
        </w:drawing>
      </w:r>
    </w:p>
    <w:p w:rsidR="00E02910" w:rsidRPr="00E172FF" w:rsidRDefault="005835D7" w:rsidP="009E4F42">
      <w:pPr>
        <w:spacing w:after="0" w:line="360" w:lineRule="auto"/>
        <w:ind w:firstLine="709"/>
        <w:jc w:val="center"/>
        <w:rPr>
          <w:rFonts w:ascii="Times New Roman" w:hAnsi="Times New Roman" w:cs="Times New Roman"/>
          <w:sz w:val="28"/>
          <w:szCs w:val="28"/>
        </w:rPr>
      </w:pPr>
      <w:r w:rsidRPr="00E172FF">
        <w:rPr>
          <w:rFonts w:ascii="Times New Roman" w:hAnsi="Times New Roman" w:cs="Times New Roman"/>
          <w:sz w:val="28"/>
          <w:szCs w:val="28"/>
        </w:rPr>
        <w:t>Рис</w:t>
      </w:r>
      <w:r w:rsidR="00E172FF" w:rsidRPr="00E172FF">
        <w:rPr>
          <w:rFonts w:ascii="Times New Roman" w:hAnsi="Times New Roman" w:cs="Times New Roman"/>
          <w:sz w:val="28"/>
          <w:szCs w:val="28"/>
        </w:rPr>
        <w:t>унок 1 –</w:t>
      </w:r>
      <w:r w:rsidR="00D032F9" w:rsidRPr="00E172FF">
        <w:rPr>
          <w:rFonts w:ascii="Times New Roman" w:hAnsi="Times New Roman" w:cs="Times New Roman"/>
          <w:sz w:val="28"/>
          <w:szCs w:val="28"/>
        </w:rPr>
        <w:t xml:space="preserve"> Страны-лидеры по валовым расходам на исследования и разработки (НИОКР) в мире в 2021 г., </w:t>
      </w:r>
      <w:proofErr w:type="spellStart"/>
      <w:proofErr w:type="gramStart"/>
      <w:r w:rsidR="00D032F9" w:rsidRPr="00E172FF">
        <w:rPr>
          <w:rFonts w:ascii="Times New Roman" w:hAnsi="Times New Roman" w:cs="Times New Roman"/>
          <w:sz w:val="28"/>
          <w:szCs w:val="28"/>
        </w:rPr>
        <w:t>млрд</w:t>
      </w:r>
      <w:proofErr w:type="spellEnd"/>
      <w:proofErr w:type="gramEnd"/>
      <w:r w:rsidR="00D032F9" w:rsidRPr="00E172FF">
        <w:rPr>
          <w:rFonts w:ascii="Times New Roman" w:hAnsi="Times New Roman" w:cs="Times New Roman"/>
          <w:sz w:val="28"/>
          <w:szCs w:val="28"/>
        </w:rPr>
        <w:t xml:space="preserve"> долл.</w:t>
      </w:r>
    </w:p>
    <w:p w:rsidR="004042AD" w:rsidRPr="00E172FF" w:rsidRDefault="004042AD" w:rsidP="009E4F42">
      <w:pPr>
        <w:spacing w:after="0" w:line="360" w:lineRule="auto"/>
        <w:ind w:firstLine="709"/>
        <w:jc w:val="both"/>
        <w:rPr>
          <w:rFonts w:ascii="Times New Roman" w:hAnsi="Times New Roman" w:cs="Times New Roman"/>
          <w:sz w:val="28"/>
          <w:szCs w:val="28"/>
        </w:rPr>
      </w:pPr>
    </w:p>
    <w:p w:rsidR="00E02910" w:rsidRPr="00F17556" w:rsidRDefault="00BF7C89" w:rsidP="00BF7C89">
      <w:pPr>
        <w:pStyle w:val="a3"/>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E02910" w:rsidRPr="00F17556">
        <w:rPr>
          <w:rFonts w:ascii="Times New Roman" w:hAnsi="Times New Roman" w:cs="Times New Roman"/>
          <w:b/>
          <w:bCs/>
          <w:sz w:val="28"/>
          <w:szCs w:val="28"/>
        </w:rPr>
        <w:t>Влияние интеллектуальной собственности на конкурентоспособность и прибыльность компаний</w:t>
      </w:r>
    </w:p>
    <w:p w:rsidR="00F17556" w:rsidRPr="00F17556" w:rsidRDefault="00F17556" w:rsidP="009E4F42">
      <w:pPr>
        <w:pStyle w:val="a3"/>
        <w:spacing w:after="0" w:line="360" w:lineRule="auto"/>
        <w:ind w:left="0" w:firstLine="709"/>
        <w:jc w:val="both"/>
        <w:rPr>
          <w:rFonts w:ascii="Times New Roman" w:hAnsi="Times New Roman" w:cs="Times New Roman"/>
          <w:b/>
          <w:bCs/>
          <w:sz w:val="28"/>
          <w:szCs w:val="28"/>
        </w:rPr>
      </w:pPr>
    </w:p>
    <w:p w:rsidR="00C37786" w:rsidRPr="00BF7C89"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Конкуренция </w:t>
      </w:r>
      <w:r w:rsidR="00E172FF" w:rsidRPr="00E172FF">
        <w:rPr>
          <w:rFonts w:ascii="Times New Roman" w:hAnsi="Times New Roman" w:cs="Times New Roman"/>
          <w:sz w:val="28"/>
          <w:szCs w:val="28"/>
        </w:rPr>
        <w:t>–</w:t>
      </w:r>
      <w:r w:rsidRPr="00E172FF">
        <w:rPr>
          <w:rFonts w:ascii="Times New Roman" w:hAnsi="Times New Roman" w:cs="Times New Roman"/>
          <w:sz w:val="28"/>
          <w:szCs w:val="28"/>
        </w:rPr>
        <w:t xml:space="preserve"> это </w:t>
      </w:r>
      <w:proofErr w:type="gramStart"/>
      <w:r w:rsidRPr="00E172FF">
        <w:rPr>
          <w:rFonts w:ascii="Times New Roman" w:hAnsi="Times New Roman" w:cs="Times New Roman"/>
          <w:sz w:val="28"/>
          <w:szCs w:val="28"/>
        </w:rPr>
        <w:t>экономический процесс</w:t>
      </w:r>
      <w:proofErr w:type="gramEnd"/>
      <w:r w:rsidRPr="00E172FF">
        <w:rPr>
          <w:rFonts w:ascii="Times New Roman" w:hAnsi="Times New Roman" w:cs="Times New Roman"/>
          <w:sz w:val="28"/>
          <w:szCs w:val="28"/>
        </w:rPr>
        <w:t xml:space="preserve">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удовлетворения разнообразных потребностей покупателей и получения наибольшей прибыли. С учетом определяющей роли конкуренции в системе рыночного хозяйства одним из главных показателей эффективности современного предпринимательства считают его конкурентоспособность, обеспечиваемую за счет обладания фирмой либо страной в целом теми или ины</w:t>
      </w:r>
      <w:r w:rsidR="00BF7C89">
        <w:rPr>
          <w:rFonts w:ascii="Times New Roman" w:hAnsi="Times New Roman" w:cs="Times New Roman"/>
          <w:sz w:val="28"/>
          <w:szCs w:val="28"/>
        </w:rPr>
        <w:t xml:space="preserve">ми конкурентными преимуществами </w:t>
      </w:r>
      <w:r w:rsidR="00BF7C89" w:rsidRPr="00BF7C89">
        <w:rPr>
          <w:rFonts w:ascii="Times New Roman" w:hAnsi="Times New Roman" w:cs="Times New Roman"/>
          <w:sz w:val="28"/>
          <w:szCs w:val="28"/>
        </w:rPr>
        <w:t>[14].</w:t>
      </w:r>
    </w:p>
    <w:p w:rsidR="00C37786" w:rsidRPr="00C37786" w:rsidRDefault="00C37786" w:rsidP="009E4F42">
      <w:pPr>
        <w:spacing w:after="0" w:line="360" w:lineRule="auto"/>
        <w:ind w:firstLine="709"/>
        <w:jc w:val="both"/>
        <w:rPr>
          <w:rFonts w:ascii="Times New Roman" w:hAnsi="Times New Roman" w:cs="Times New Roman"/>
          <w:sz w:val="28"/>
          <w:szCs w:val="28"/>
        </w:rPr>
      </w:pPr>
      <w:r w:rsidRPr="00C37786">
        <w:rPr>
          <w:rFonts w:ascii="Times New Roman" w:hAnsi="Times New Roman" w:cs="Times New Roman"/>
          <w:sz w:val="28"/>
          <w:szCs w:val="28"/>
        </w:rPr>
        <w:t xml:space="preserve">Законодательство РФ в области защиты ИС состоит из Конституции РФ (ст. 44), международных соглашений, в которых участвует Российская </w:t>
      </w:r>
      <w:r w:rsidRPr="00C37786">
        <w:rPr>
          <w:rFonts w:ascii="Times New Roman" w:hAnsi="Times New Roman" w:cs="Times New Roman"/>
          <w:sz w:val="28"/>
          <w:szCs w:val="28"/>
        </w:rPr>
        <w:lastRenderedPageBreak/>
        <w:t>Федерация, федераль</w:t>
      </w:r>
      <w:r w:rsidR="00154FCA">
        <w:rPr>
          <w:rFonts w:ascii="Times New Roman" w:hAnsi="Times New Roman" w:cs="Times New Roman"/>
          <w:sz w:val="28"/>
          <w:szCs w:val="28"/>
        </w:rPr>
        <w:t>ных законов и актов. Гражданско</w:t>
      </w:r>
      <w:r w:rsidRPr="00C37786">
        <w:rPr>
          <w:rFonts w:ascii="Times New Roman" w:hAnsi="Times New Roman" w:cs="Times New Roman"/>
          <w:sz w:val="28"/>
          <w:szCs w:val="28"/>
        </w:rPr>
        <w:t>-правовая защита ИС предусмотрена частью 4 Гражданского кодекса РФ, введенной в действие с 01.01.2008г. на основании Федерального закона «О введении в действие части четвертой Гражданского кодекса РФ» от 18.12.2006 № 231-ФЗ</w:t>
      </w:r>
      <w:r w:rsidR="00BF7C89" w:rsidRPr="00BF7C89">
        <w:rPr>
          <w:rFonts w:ascii="Times New Roman" w:hAnsi="Times New Roman" w:cs="Times New Roman"/>
          <w:sz w:val="28"/>
          <w:szCs w:val="28"/>
        </w:rPr>
        <w:t xml:space="preserve"> [15]</w:t>
      </w:r>
      <w:r w:rsidRPr="00C37786">
        <w:rPr>
          <w:rFonts w:ascii="Times New Roman" w:hAnsi="Times New Roman" w:cs="Times New Roman"/>
          <w:sz w:val="28"/>
          <w:szCs w:val="28"/>
        </w:rPr>
        <w:t>.</w:t>
      </w:r>
    </w:p>
    <w:p w:rsidR="00D032F9" w:rsidRPr="00BF7C89" w:rsidRDefault="00C37786" w:rsidP="009E4F42">
      <w:pPr>
        <w:spacing w:after="0" w:line="360" w:lineRule="auto"/>
        <w:ind w:firstLine="709"/>
        <w:jc w:val="both"/>
        <w:rPr>
          <w:rFonts w:ascii="Times New Roman" w:hAnsi="Times New Roman" w:cs="Times New Roman"/>
          <w:sz w:val="28"/>
          <w:szCs w:val="28"/>
          <w:lang w:val="en-US"/>
        </w:rPr>
      </w:pPr>
      <w:r w:rsidRPr="00C37786">
        <w:rPr>
          <w:rFonts w:ascii="Times New Roman" w:hAnsi="Times New Roman" w:cs="Times New Roman"/>
          <w:sz w:val="28"/>
          <w:szCs w:val="28"/>
        </w:rPr>
        <w:t xml:space="preserve">Согласно ст. 1225 ГК РФ интеллектуальная собственность </w:t>
      </w:r>
      <w:r w:rsidR="00BF7C89" w:rsidRPr="00BF7C89">
        <w:rPr>
          <w:rFonts w:ascii="Times New Roman" w:hAnsi="Times New Roman" w:cs="Times New Roman"/>
          <w:sz w:val="28"/>
          <w:szCs w:val="28"/>
        </w:rPr>
        <w:t>–</w:t>
      </w:r>
      <w:r w:rsidRPr="00C37786">
        <w:rPr>
          <w:rFonts w:ascii="Times New Roman" w:hAnsi="Times New Roman" w:cs="Times New Roman"/>
          <w:sz w:val="28"/>
          <w:szCs w:val="28"/>
        </w:rPr>
        <w:t xml:space="preserve"> это охраняемые законом результаты интеллектуальной деятельности и средства индивидуализации.</w:t>
      </w:r>
      <w:r>
        <w:rPr>
          <w:rFonts w:ascii="Times New Roman" w:hAnsi="Times New Roman" w:cs="Times New Roman"/>
          <w:sz w:val="28"/>
          <w:szCs w:val="28"/>
        </w:rPr>
        <w:t xml:space="preserve"> </w:t>
      </w:r>
      <w:r w:rsidR="00D032F9" w:rsidRPr="00E172FF">
        <w:rPr>
          <w:rFonts w:ascii="Times New Roman" w:hAnsi="Times New Roman" w:cs="Times New Roman"/>
          <w:sz w:val="28"/>
          <w:szCs w:val="28"/>
        </w:rPr>
        <w:t>Постоянное обновление жизненно необходимо для предпринимателей</w:t>
      </w:r>
      <w:r w:rsidR="00BF7C89">
        <w:rPr>
          <w:rFonts w:ascii="Times New Roman" w:hAnsi="Times New Roman" w:cs="Times New Roman"/>
          <w:sz w:val="28"/>
          <w:szCs w:val="28"/>
          <w:lang w:val="en-US"/>
        </w:rPr>
        <w:t xml:space="preserve"> [16].</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Это требование главное условие для бизнеса, а также новых продуктов и способов. Потребители требуют и покупают новые продукты, а производству необходимо более надежное и эффективное оборудование, чтобы выдерживать конкуренцию на отечественном и зарубежном рынках. Для успешного сбыта продукции предприятию нужны изобретения, совершенствование продукта и агрессивный маркетинг. Велико влияние новых продуктов и на занятость, особенно на малых и средних предприятиях, так как они сохраняют и создают новые рабочие места.</w:t>
      </w:r>
    </w:p>
    <w:p w:rsidR="00D032F9" w:rsidRPr="00BF7C89"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Конкурентоспособность продукции (КСП) </w:t>
      </w:r>
      <w:r w:rsidR="00154FCA">
        <w:rPr>
          <w:rFonts w:ascii="Times New Roman" w:hAnsi="Times New Roman" w:cs="Times New Roman"/>
          <w:sz w:val="28"/>
          <w:szCs w:val="28"/>
        </w:rPr>
        <w:t>–</w:t>
      </w:r>
      <w:r w:rsidRPr="00E172FF">
        <w:rPr>
          <w:rFonts w:ascii="Times New Roman" w:hAnsi="Times New Roman" w:cs="Times New Roman"/>
          <w:sz w:val="28"/>
          <w:szCs w:val="28"/>
        </w:rPr>
        <w:t xml:space="preserve"> это способность продукции удовлетворять потребительские требования на конкретном рынке. Конкурентоспособной является продукция, свойства которой в максимальной мере соответствуют требованиям потребителей при низких цене продажи и эксплуатационных расходах. Уровень КСП </w:t>
      </w:r>
      <w:r w:rsidR="00154FCA">
        <w:rPr>
          <w:rFonts w:ascii="Times New Roman" w:hAnsi="Times New Roman" w:cs="Times New Roman"/>
          <w:sz w:val="28"/>
          <w:szCs w:val="28"/>
        </w:rPr>
        <w:t>–</w:t>
      </w:r>
      <w:r w:rsidRPr="00E172FF">
        <w:rPr>
          <w:rFonts w:ascii="Times New Roman" w:hAnsi="Times New Roman" w:cs="Times New Roman"/>
          <w:sz w:val="28"/>
          <w:szCs w:val="28"/>
        </w:rPr>
        <w:t xml:space="preserve"> показатель относительный, так как он определяется по отношению к некоторому базовому образцу. Кроме этого КСП зависит от потребительских требований на том или ином рынке: конкурентоспособная продукция на одном рынке, например, внутреннем может быть неконкурентоспособной на внешнем рынке. Рост уровня КСП проявляе</w:t>
      </w:r>
      <w:r w:rsidR="00BF7C89">
        <w:rPr>
          <w:rFonts w:ascii="Times New Roman" w:hAnsi="Times New Roman" w:cs="Times New Roman"/>
          <w:sz w:val="28"/>
          <w:szCs w:val="28"/>
        </w:rPr>
        <w:t xml:space="preserve">тся в росте спроса на продукцию </w:t>
      </w:r>
      <w:r w:rsidR="00BF7C89" w:rsidRPr="00BF7C89">
        <w:rPr>
          <w:rFonts w:ascii="Times New Roman" w:hAnsi="Times New Roman" w:cs="Times New Roman"/>
          <w:sz w:val="28"/>
          <w:szCs w:val="28"/>
        </w:rPr>
        <w:t>[17].</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Уровень (индекс) КСП определяется совокупностью различных факторов (показателей), объединяемых в следующие группы.</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1 Регламентируемые показатели. Набор этих показателей может отличаться по разным рынкам. К этой группе относятся экологическая </w:t>
      </w:r>
      <w:r w:rsidRPr="00E172FF">
        <w:rPr>
          <w:rFonts w:ascii="Times New Roman" w:hAnsi="Times New Roman" w:cs="Times New Roman"/>
          <w:sz w:val="28"/>
          <w:szCs w:val="28"/>
        </w:rPr>
        <w:lastRenderedPageBreak/>
        <w:t xml:space="preserve">чистота продукции, ее безопасность при эксплуатации, совместимость с </w:t>
      </w:r>
      <w:proofErr w:type="spellStart"/>
      <w:proofErr w:type="gramStart"/>
      <w:r w:rsidRPr="00E172FF">
        <w:rPr>
          <w:rFonts w:ascii="Times New Roman" w:hAnsi="Times New Roman" w:cs="Times New Roman"/>
          <w:sz w:val="28"/>
          <w:szCs w:val="28"/>
        </w:rPr>
        <w:t>продукцией-дополнителен</w:t>
      </w:r>
      <w:proofErr w:type="spellEnd"/>
      <w:proofErr w:type="gramEnd"/>
      <w:r w:rsidRPr="00E172FF">
        <w:rPr>
          <w:rFonts w:ascii="Times New Roman" w:hAnsi="Times New Roman" w:cs="Times New Roman"/>
          <w:sz w:val="28"/>
          <w:szCs w:val="28"/>
        </w:rPr>
        <w:t>, патентная чистота, наличие сертификата качества продукции и системы управления качеством на предприятии и др. Несоблюдение хотя бы одного из этих требований служит непреодолимым препятствием проникновения продукции на конкретный рынок, т.е. продукция на нем является неконкурентоспособной.</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2 Сопоставительные показатели. Они определяются конструкцией, технологией изготовления продукции, материалом продукции, уровнем ее качества. </w:t>
      </w:r>
      <w:proofErr w:type="gramStart"/>
      <w:r w:rsidRPr="00E172FF">
        <w:rPr>
          <w:rFonts w:ascii="Times New Roman" w:hAnsi="Times New Roman" w:cs="Times New Roman"/>
          <w:sz w:val="28"/>
          <w:szCs w:val="28"/>
        </w:rPr>
        <w:t>В общем случае в эту группу включаются технические, конструктивные и эксплуатационные характеристики: технические параметры, функциональные возможности, совершенство выполняемых функций, универсальность, ремонтопригодность, долговечность, эргономичность, дизайн и т.д.</w:t>
      </w:r>
      <w:proofErr w:type="gramEnd"/>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Уровень каждого из этих показателей относительно базового образца сказывается на КСП: их улучшение способствует росту КСП, которая проявляется в росте спроса и объема продаж.</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3</w:t>
      </w:r>
      <w:r w:rsidR="00F17556">
        <w:rPr>
          <w:rFonts w:ascii="Times New Roman" w:hAnsi="Times New Roman" w:cs="Times New Roman"/>
          <w:sz w:val="28"/>
          <w:szCs w:val="28"/>
        </w:rPr>
        <w:t xml:space="preserve"> </w:t>
      </w:r>
      <w:r w:rsidRPr="00E172FF">
        <w:rPr>
          <w:rFonts w:ascii="Times New Roman" w:hAnsi="Times New Roman" w:cs="Times New Roman"/>
          <w:sz w:val="28"/>
          <w:szCs w:val="28"/>
        </w:rPr>
        <w:t xml:space="preserve">Экономические показатели. </w:t>
      </w:r>
      <w:proofErr w:type="gramStart"/>
      <w:r w:rsidRPr="00E172FF">
        <w:rPr>
          <w:rFonts w:ascii="Times New Roman" w:hAnsi="Times New Roman" w:cs="Times New Roman"/>
          <w:sz w:val="28"/>
          <w:szCs w:val="28"/>
        </w:rPr>
        <w:t>В эту группу включаются: 1) единовременные затраты (цена продажи, затраты на транспортировку, монтаж, освоение); 2)</w:t>
      </w:r>
      <w:r w:rsidR="000246E6">
        <w:rPr>
          <w:rFonts w:ascii="Times New Roman" w:hAnsi="Times New Roman" w:cs="Times New Roman"/>
          <w:sz w:val="28"/>
          <w:szCs w:val="28"/>
        </w:rPr>
        <w:t xml:space="preserve"> </w:t>
      </w:r>
      <w:r w:rsidRPr="00E172FF">
        <w:rPr>
          <w:rFonts w:ascii="Times New Roman" w:hAnsi="Times New Roman" w:cs="Times New Roman"/>
          <w:sz w:val="28"/>
          <w:szCs w:val="28"/>
        </w:rPr>
        <w:t>текущие затраты (эксплуатационные затраты, затраты на ремонт, налоги, расходы на страхование, утилизацию).</w:t>
      </w:r>
      <w:proofErr w:type="gramEnd"/>
      <w:r w:rsidRPr="00E172FF">
        <w:rPr>
          <w:rFonts w:ascii="Times New Roman" w:hAnsi="Times New Roman" w:cs="Times New Roman"/>
          <w:sz w:val="28"/>
          <w:szCs w:val="28"/>
        </w:rPr>
        <w:t xml:space="preserve"> Единовременные и текущие затраты в совокупности составляют «цену потребления». Снижение величины любого из этих видов затрат ведет к росту спроса на продукцию, т.е. к росту КСП.</w:t>
      </w:r>
    </w:p>
    <w:p w:rsidR="00D032F9" w:rsidRPr="00BF7C89"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4</w:t>
      </w:r>
      <w:r w:rsidR="00F17556">
        <w:rPr>
          <w:rFonts w:ascii="Times New Roman" w:hAnsi="Times New Roman" w:cs="Times New Roman"/>
          <w:sz w:val="28"/>
          <w:szCs w:val="28"/>
        </w:rPr>
        <w:t xml:space="preserve"> </w:t>
      </w:r>
      <w:r w:rsidRPr="00E172FF">
        <w:rPr>
          <w:rFonts w:ascii="Times New Roman" w:hAnsi="Times New Roman" w:cs="Times New Roman"/>
          <w:sz w:val="28"/>
          <w:szCs w:val="28"/>
        </w:rPr>
        <w:t>Маркетинговые показатели. В эту группу включаются интенсивность рекламы, совершенство каналов сбыта (сказывается на цене продажи), ценовая политика (скидки в зависимости от количества закупаемого товара, продажа в кредит, «премии» за платежную дисциплину), гарантийные сроки, организация послепродажного сервиса и т.д. Действие этих факторов проявляется в различных сопоставительных и экономических показателях. Их улучшение способствует ро</w:t>
      </w:r>
      <w:r w:rsidR="00BF7C89">
        <w:rPr>
          <w:rFonts w:ascii="Times New Roman" w:hAnsi="Times New Roman" w:cs="Times New Roman"/>
          <w:sz w:val="28"/>
          <w:szCs w:val="28"/>
        </w:rPr>
        <w:t>сту спроса, т.е. повышению КСП</w:t>
      </w:r>
      <w:r w:rsidR="00BF7C89" w:rsidRPr="00BF7C89">
        <w:rPr>
          <w:rFonts w:ascii="Times New Roman" w:hAnsi="Times New Roman" w:cs="Times New Roman"/>
          <w:sz w:val="28"/>
          <w:szCs w:val="28"/>
        </w:rPr>
        <w:t xml:space="preserve"> [18].</w:t>
      </w:r>
    </w:p>
    <w:p w:rsidR="00D032F9" w:rsidRPr="00E172FF" w:rsidRDefault="00D032F9" w:rsidP="00BF7C89">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lastRenderedPageBreak/>
        <w:t>Кроме того, в настоящее время функционирует механизм ускоренного патентования. Во время пандемии COVID-19 от всех патентных ведомств мира потребовалось сократить сроки для медицинских патентов и сделать рассмотрение заявок по ним приоритетными, чтобы помочь системе здравоохранения и государствам в целом эффективнее справляться с вирусом. Так, в России по данным Роспатента срок рассмотрения подобных заявок был сокращен и с</w:t>
      </w:r>
      <w:r w:rsidR="00105F9C">
        <w:rPr>
          <w:rFonts w:ascii="Times New Roman" w:hAnsi="Times New Roman" w:cs="Times New Roman"/>
          <w:sz w:val="28"/>
          <w:szCs w:val="28"/>
        </w:rPr>
        <w:t>ейчас не превышает трех месяцев (Рис. 2)</w:t>
      </w:r>
      <w:r w:rsidR="00BF7C89" w:rsidRPr="00BF7C89">
        <w:rPr>
          <w:rFonts w:ascii="Times New Roman" w:hAnsi="Times New Roman" w:cs="Times New Roman"/>
          <w:sz w:val="28"/>
          <w:szCs w:val="28"/>
        </w:rPr>
        <w:t xml:space="preserve"> [19]</w:t>
      </w:r>
      <w:r w:rsidR="00105F9C">
        <w:rPr>
          <w:rFonts w:ascii="Times New Roman" w:hAnsi="Times New Roman" w:cs="Times New Roman"/>
          <w:sz w:val="28"/>
          <w:szCs w:val="28"/>
        </w:rPr>
        <w:t>.</w:t>
      </w:r>
      <w:r w:rsidRPr="00E172FF">
        <w:rPr>
          <w:rFonts w:ascii="Times New Roman" w:hAnsi="Times New Roman" w:cs="Times New Roman"/>
          <w:noProof/>
          <w:sz w:val="28"/>
          <w:szCs w:val="28"/>
          <w:lang w:eastAsia="ru-RU"/>
        </w:rPr>
        <w:drawing>
          <wp:inline distT="0" distB="0" distL="0" distR="0">
            <wp:extent cx="5940425" cy="2186940"/>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2186940"/>
                    </a:xfrm>
                    <a:prstGeom prst="rect">
                      <a:avLst/>
                    </a:prstGeom>
                  </pic:spPr>
                </pic:pic>
              </a:graphicData>
            </a:graphic>
          </wp:inline>
        </w:drawing>
      </w:r>
    </w:p>
    <w:p w:rsidR="00D032F9" w:rsidRPr="00E172FF" w:rsidRDefault="00D032F9" w:rsidP="009E4F42">
      <w:pPr>
        <w:spacing w:after="0" w:line="360" w:lineRule="auto"/>
        <w:ind w:firstLine="709"/>
        <w:jc w:val="center"/>
        <w:rPr>
          <w:rFonts w:ascii="Times New Roman" w:hAnsi="Times New Roman" w:cs="Times New Roman"/>
          <w:sz w:val="28"/>
          <w:szCs w:val="28"/>
        </w:rPr>
      </w:pPr>
      <w:r w:rsidRPr="00E172FF">
        <w:rPr>
          <w:rFonts w:ascii="Times New Roman" w:hAnsi="Times New Roman" w:cs="Times New Roman"/>
          <w:sz w:val="28"/>
          <w:szCs w:val="28"/>
        </w:rPr>
        <w:t>Рис</w:t>
      </w:r>
      <w:r w:rsidR="00E172FF" w:rsidRPr="00E172FF">
        <w:rPr>
          <w:rFonts w:ascii="Times New Roman" w:hAnsi="Times New Roman" w:cs="Times New Roman"/>
          <w:sz w:val="28"/>
          <w:szCs w:val="28"/>
        </w:rPr>
        <w:t>унок 2 –</w:t>
      </w:r>
      <w:r w:rsidRPr="00E172FF">
        <w:rPr>
          <w:rFonts w:ascii="Times New Roman" w:hAnsi="Times New Roman" w:cs="Times New Roman"/>
          <w:sz w:val="28"/>
          <w:szCs w:val="28"/>
        </w:rPr>
        <w:t xml:space="preserve"> Источники финансирования НИОКР в России и некоторых странах мира (% от общего объема расходов, 2021)</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Планируется расширить его действие на технические решения в сфере медицины и в сфере </w:t>
      </w:r>
      <w:proofErr w:type="spellStart"/>
      <w:r w:rsidRPr="00E172FF">
        <w:rPr>
          <w:rFonts w:ascii="Times New Roman" w:hAnsi="Times New Roman" w:cs="Times New Roman"/>
          <w:sz w:val="28"/>
          <w:szCs w:val="28"/>
        </w:rPr>
        <w:t>ИТ-технологий</w:t>
      </w:r>
      <w:proofErr w:type="spellEnd"/>
      <w:r w:rsidRPr="00E172FF">
        <w:rPr>
          <w:rFonts w:ascii="Times New Roman" w:hAnsi="Times New Roman" w:cs="Times New Roman"/>
          <w:sz w:val="28"/>
          <w:szCs w:val="28"/>
        </w:rPr>
        <w:t>:</w:t>
      </w:r>
    </w:p>
    <w:p w:rsidR="00D032F9" w:rsidRPr="00BF7C89" w:rsidRDefault="00154FCA"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D032F9" w:rsidRPr="00154FCA">
        <w:rPr>
          <w:rFonts w:ascii="Times New Roman" w:hAnsi="Times New Roman" w:cs="Times New Roman"/>
          <w:sz w:val="28"/>
          <w:szCs w:val="28"/>
        </w:rPr>
        <w:t>онсул</w:t>
      </w:r>
      <w:r>
        <w:rPr>
          <w:rFonts w:ascii="Times New Roman" w:hAnsi="Times New Roman" w:cs="Times New Roman"/>
          <w:sz w:val="28"/>
          <w:szCs w:val="28"/>
        </w:rPr>
        <w:t>ьтации по вопросам патентования</w:t>
      </w:r>
      <w:r w:rsidR="00BF7C89" w:rsidRPr="00BF7C89">
        <w:rPr>
          <w:rFonts w:ascii="Times New Roman" w:hAnsi="Times New Roman" w:cs="Times New Roman"/>
          <w:sz w:val="28"/>
          <w:szCs w:val="28"/>
        </w:rPr>
        <w:t>.</w:t>
      </w:r>
    </w:p>
    <w:p w:rsidR="00D032F9" w:rsidRPr="00BF7C89" w:rsidRDefault="00154FCA"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D032F9" w:rsidRPr="00154FCA">
        <w:rPr>
          <w:rFonts w:ascii="Times New Roman" w:hAnsi="Times New Roman" w:cs="Times New Roman"/>
          <w:sz w:val="28"/>
          <w:szCs w:val="28"/>
        </w:rPr>
        <w:t>ключение товаров, относящихся к электронике, в перечень товаров (групп товаров), в отношении которых могут не примен</w:t>
      </w:r>
      <w:r>
        <w:rPr>
          <w:rFonts w:ascii="Times New Roman" w:hAnsi="Times New Roman" w:cs="Times New Roman"/>
          <w:sz w:val="28"/>
          <w:szCs w:val="28"/>
        </w:rPr>
        <w:t>яться отдельные положения ГК РФ</w:t>
      </w:r>
      <w:r w:rsidR="00BF7C89" w:rsidRPr="00BF7C89">
        <w:rPr>
          <w:rFonts w:ascii="Times New Roman" w:hAnsi="Times New Roman" w:cs="Times New Roman"/>
          <w:sz w:val="28"/>
          <w:szCs w:val="28"/>
        </w:rPr>
        <w:t xml:space="preserve"> [20].</w:t>
      </w:r>
    </w:p>
    <w:p w:rsidR="00D032F9" w:rsidRPr="00374BAB" w:rsidRDefault="00154FCA"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D032F9" w:rsidRPr="00154FCA">
        <w:rPr>
          <w:rFonts w:ascii="Times New Roman" w:hAnsi="Times New Roman" w:cs="Times New Roman"/>
          <w:sz w:val="28"/>
          <w:szCs w:val="28"/>
        </w:rPr>
        <w:t>асширение перечня случаев, закрепленных в пункте 36 Правил, утвержденных постановлением Правительства РФ от 29.12.2021 № 2550, в которых принадлежащее Российской Федерации право на результат интеллектуальной деятельности может предоставляться для использования по лицензионному договору безвозмездно</w:t>
      </w:r>
      <w:r w:rsidR="00374BAB" w:rsidRPr="00374BAB">
        <w:rPr>
          <w:rFonts w:ascii="Times New Roman" w:hAnsi="Times New Roman" w:cs="Times New Roman"/>
          <w:sz w:val="28"/>
          <w:szCs w:val="28"/>
        </w:rPr>
        <w:t xml:space="preserve"> [21].</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Механизм нацелен на выявление на ранних стадиях решений с высоким потенциалом коммерциализации, ускорение их правовой охраны и </w:t>
      </w:r>
      <w:r w:rsidRPr="00E172FF">
        <w:rPr>
          <w:rFonts w:ascii="Times New Roman" w:hAnsi="Times New Roman" w:cs="Times New Roman"/>
          <w:sz w:val="28"/>
          <w:szCs w:val="28"/>
        </w:rPr>
        <w:lastRenderedPageBreak/>
        <w:t>вывода на перспективные рынки с опережением конкурентов, осуществляющих аналогичные разработки.</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Технология стратегического патентования разрабатывается и внедряется Роспатентом, целью которого является - окружить стратегический патент патентами на разные его усовершенствования или применения. Получение одного – стратегического – патента с большой блокирующей способностью и нескольких второстепенных.</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В качестве примера можно привести патентование вакцины против </w:t>
      </w:r>
      <w:proofErr w:type="spellStart"/>
      <w:r w:rsidRPr="00E172FF">
        <w:rPr>
          <w:rFonts w:ascii="Times New Roman" w:hAnsi="Times New Roman" w:cs="Times New Roman"/>
          <w:sz w:val="28"/>
          <w:szCs w:val="28"/>
        </w:rPr>
        <w:t>коронавирусной</w:t>
      </w:r>
      <w:proofErr w:type="spellEnd"/>
      <w:r w:rsidRPr="00E172FF">
        <w:rPr>
          <w:rFonts w:ascii="Times New Roman" w:hAnsi="Times New Roman" w:cs="Times New Roman"/>
          <w:sz w:val="28"/>
          <w:szCs w:val="28"/>
        </w:rPr>
        <w:t xml:space="preserve"> инфекции (Национальный исследовательский центр эпидемиологии и микробиологии имени почетного академика Н.Ф. </w:t>
      </w:r>
      <w:proofErr w:type="spellStart"/>
      <w:r w:rsidRPr="00E172FF">
        <w:rPr>
          <w:rFonts w:ascii="Times New Roman" w:hAnsi="Times New Roman" w:cs="Times New Roman"/>
          <w:sz w:val="28"/>
          <w:szCs w:val="28"/>
        </w:rPr>
        <w:t>Гамалеи</w:t>
      </w:r>
      <w:proofErr w:type="spellEnd"/>
      <w:r w:rsidRPr="00E172FF">
        <w:rPr>
          <w:rFonts w:ascii="Times New Roman" w:hAnsi="Times New Roman" w:cs="Times New Roman"/>
          <w:sz w:val="28"/>
          <w:szCs w:val="28"/>
        </w:rPr>
        <w:t>). Получено 8 патентов РФ:</w:t>
      </w:r>
    </w:p>
    <w:p w:rsidR="00D032F9" w:rsidRPr="00374BAB"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F42">
        <w:rPr>
          <w:rFonts w:ascii="Times New Roman" w:hAnsi="Times New Roman" w:cs="Times New Roman"/>
          <w:sz w:val="28"/>
          <w:szCs w:val="28"/>
        </w:rPr>
        <w:t>Д</w:t>
      </w:r>
      <w:r w:rsidR="00D032F9" w:rsidRPr="00E172FF">
        <w:rPr>
          <w:rFonts w:ascii="Times New Roman" w:hAnsi="Times New Roman" w:cs="Times New Roman"/>
          <w:sz w:val="28"/>
          <w:szCs w:val="28"/>
        </w:rPr>
        <w:t>ействующее вещество (стра</w:t>
      </w:r>
      <w:r>
        <w:rPr>
          <w:rFonts w:ascii="Times New Roman" w:hAnsi="Times New Roman" w:cs="Times New Roman"/>
          <w:sz w:val="28"/>
          <w:szCs w:val="28"/>
        </w:rPr>
        <w:t>тегический патент)</w:t>
      </w:r>
      <w:r w:rsidR="00374BAB" w:rsidRPr="00374BAB">
        <w:rPr>
          <w:rFonts w:ascii="Times New Roman" w:hAnsi="Times New Roman" w:cs="Times New Roman"/>
          <w:sz w:val="28"/>
          <w:szCs w:val="28"/>
        </w:rPr>
        <w:t>.</w:t>
      </w:r>
    </w:p>
    <w:p w:rsidR="00D032F9" w:rsidRPr="00374BAB"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F42">
        <w:rPr>
          <w:rFonts w:ascii="Times New Roman" w:hAnsi="Times New Roman" w:cs="Times New Roman"/>
          <w:sz w:val="28"/>
          <w:szCs w:val="28"/>
        </w:rPr>
        <w:t>К</w:t>
      </w:r>
      <w:r w:rsidR="00D032F9" w:rsidRPr="00E172FF">
        <w:rPr>
          <w:rFonts w:ascii="Times New Roman" w:hAnsi="Times New Roman" w:cs="Times New Roman"/>
          <w:sz w:val="28"/>
          <w:szCs w:val="28"/>
        </w:rPr>
        <w:t>ачественный состав вакцины, получени</w:t>
      </w:r>
      <w:r>
        <w:rPr>
          <w:rFonts w:ascii="Times New Roman" w:hAnsi="Times New Roman" w:cs="Times New Roman"/>
          <w:sz w:val="28"/>
          <w:szCs w:val="28"/>
        </w:rPr>
        <w:t>е отдельных компонентов вакцины</w:t>
      </w:r>
      <w:r w:rsidR="00374BAB" w:rsidRPr="00374BAB">
        <w:rPr>
          <w:rFonts w:ascii="Times New Roman" w:hAnsi="Times New Roman" w:cs="Times New Roman"/>
          <w:sz w:val="28"/>
          <w:szCs w:val="28"/>
        </w:rPr>
        <w:t>.</w:t>
      </w:r>
    </w:p>
    <w:p w:rsidR="00D032F9" w:rsidRPr="00374BAB"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F42">
        <w:rPr>
          <w:rFonts w:ascii="Times New Roman" w:hAnsi="Times New Roman" w:cs="Times New Roman"/>
          <w:sz w:val="28"/>
          <w:szCs w:val="28"/>
        </w:rPr>
        <w:t>С</w:t>
      </w:r>
      <w:r w:rsidR="00D032F9" w:rsidRPr="00E172FF">
        <w:rPr>
          <w:rFonts w:ascii="Times New Roman" w:hAnsi="Times New Roman" w:cs="Times New Roman"/>
          <w:sz w:val="28"/>
          <w:szCs w:val="28"/>
        </w:rPr>
        <w:t>посо</w:t>
      </w:r>
      <w:r>
        <w:rPr>
          <w:rFonts w:ascii="Times New Roman" w:hAnsi="Times New Roman" w:cs="Times New Roman"/>
          <w:sz w:val="28"/>
          <w:szCs w:val="28"/>
        </w:rPr>
        <w:t>бы введения и дозировки вакцины</w:t>
      </w:r>
      <w:r w:rsidR="00374BAB" w:rsidRPr="00374BAB">
        <w:rPr>
          <w:rFonts w:ascii="Times New Roman" w:hAnsi="Times New Roman" w:cs="Times New Roman"/>
          <w:sz w:val="28"/>
          <w:szCs w:val="28"/>
        </w:rPr>
        <w:t>.</w:t>
      </w:r>
    </w:p>
    <w:p w:rsidR="00D032F9" w:rsidRPr="00374BAB"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F42">
        <w:rPr>
          <w:rFonts w:ascii="Times New Roman" w:hAnsi="Times New Roman" w:cs="Times New Roman"/>
          <w:sz w:val="28"/>
          <w:szCs w:val="28"/>
        </w:rPr>
        <w:t>Ф</w:t>
      </w:r>
      <w:r w:rsidR="00D032F9" w:rsidRPr="00E172FF">
        <w:rPr>
          <w:rFonts w:ascii="Times New Roman" w:hAnsi="Times New Roman" w:cs="Times New Roman"/>
          <w:sz w:val="28"/>
          <w:szCs w:val="28"/>
        </w:rPr>
        <w:t>ормы (</w:t>
      </w:r>
      <w:proofErr w:type="gramStart"/>
      <w:r w:rsidR="00D032F9" w:rsidRPr="00E172FF">
        <w:rPr>
          <w:rFonts w:ascii="Times New Roman" w:hAnsi="Times New Roman" w:cs="Times New Roman"/>
          <w:sz w:val="28"/>
          <w:szCs w:val="28"/>
        </w:rPr>
        <w:t>жидкая</w:t>
      </w:r>
      <w:proofErr w:type="gram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лиофилизированная</w:t>
      </w:r>
      <w:proofErr w:type="spellEnd"/>
      <w:r>
        <w:rPr>
          <w:rFonts w:ascii="Times New Roman" w:hAnsi="Times New Roman" w:cs="Times New Roman"/>
          <w:sz w:val="28"/>
          <w:szCs w:val="28"/>
        </w:rPr>
        <w:t>) вакцины</w:t>
      </w:r>
      <w:r w:rsidR="00374BAB" w:rsidRPr="00374BAB">
        <w:rPr>
          <w:rFonts w:ascii="Times New Roman" w:hAnsi="Times New Roman" w:cs="Times New Roman"/>
          <w:sz w:val="28"/>
          <w:szCs w:val="28"/>
        </w:rPr>
        <w:t>.</w:t>
      </w:r>
    </w:p>
    <w:p w:rsidR="00D032F9" w:rsidRPr="00374BAB"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F42">
        <w:rPr>
          <w:rFonts w:ascii="Times New Roman" w:hAnsi="Times New Roman" w:cs="Times New Roman"/>
          <w:sz w:val="28"/>
          <w:szCs w:val="28"/>
        </w:rPr>
        <w:t>П</w:t>
      </w:r>
      <w:r w:rsidR="00D032F9" w:rsidRPr="00E172FF">
        <w:rPr>
          <w:rFonts w:ascii="Times New Roman" w:hAnsi="Times New Roman" w:cs="Times New Roman"/>
          <w:sz w:val="28"/>
          <w:szCs w:val="28"/>
        </w:rPr>
        <w:t xml:space="preserve">ути применения (для </w:t>
      </w:r>
      <w:proofErr w:type="spellStart"/>
      <w:r w:rsidR="00D032F9" w:rsidRPr="00E172FF">
        <w:rPr>
          <w:rFonts w:ascii="Times New Roman" w:hAnsi="Times New Roman" w:cs="Times New Roman"/>
          <w:sz w:val="28"/>
          <w:szCs w:val="28"/>
        </w:rPr>
        <w:t>интраназальног</w:t>
      </w:r>
      <w:r>
        <w:rPr>
          <w:rFonts w:ascii="Times New Roman" w:hAnsi="Times New Roman" w:cs="Times New Roman"/>
          <w:sz w:val="28"/>
          <w:szCs w:val="28"/>
        </w:rPr>
        <w:t>о</w:t>
      </w:r>
      <w:proofErr w:type="spellEnd"/>
      <w:r>
        <w:rPr>
          <w:rFonts w:ascii="Times New Roman" w:hAnsi="Times New Roman" w:cs="Times New Roman"/>
          <w:sz w:val="28"/>
          <w:szCs w:val="28"/>
        </w:rPr>
        <w:t xml:space="preserve"> или внутримышечного введения)</w:t>
      </w:r>
      <w:r w:rsidR="00374BAB" w:rsidRPr="00374BAB">
        <w:rPr>
          <w:rFonts w:ascii="Times New Roman" w:hAnsi="Times New Roman" w:cs="Times New Roman"/>
          <w:sz w:val="28"/>
          <w:szCs w:val="28"/>
        </w:rPr>
        <w:t>.</w:t>
      </w:r>
    </w:p>
    <w:p w:rsidR="00D032F9" w:rsidRPr="00374BAB" w:rsidRDefault="00154FCA" w:rsidP="009E4F4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4F42">
        <w:rPr>
          <w:rFonts w:ascii="Times New Roman" w:hAnsi="Times New Roman" w:cs="Times New Roman"/>
          <w:sz w:val="28"/>
          <w:szCs w:val="28"/>
        </w:rPr>
        <w:t>О</w:t>
      </w:r>
      <w:r w:rsidR="00D032F9" w:rsidRPr="00E172FF">
        <w:rPr>
          <w:rFonts w:ascii="Times New Roman" w:hAnsi="Times New Roman" w:cs="Times New Roman"/>
          <w:sz w:val="28"/>
          <w:szCs w:val="28"/>
        </w:rPr>
        <w:t>собенности применения у различных категорий населения</w:t>
      </w:r>
      <w:r w:rsidR="00374BAB" w:rsidRPr="00374BAB">
        <w:rPr>
          <w:rFonts w:ascii="Times New Roman" w:hAnsi="Times New Roman" w:cs="Times New Roman"/>
          <w:sz w:val="28"/>
          <w:szCs w:val="28"/>
        </w:rPr>
        <w:t xml:space="preserve"> [22].</w:t>
      </w:r>
    </w:p>
    <w:p w:rsidR="00D032F9" w:rsidRPr="00374BAB"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Ограждение или «патентный забор» применяется в виде ряда патентов, блокирующих определенные пути и направления научно-технических исследований, и касающихся различных технических решений, направленных на дос</w:t>
      </w:r>
      <w:r w:rsidR="00374BAB">
        <w:rPr>
          <w:rFonts w:ascii="Times New Roman" w:hAnsi="Times New Roman" w:cs="Times New Roman"/>
          <w:sz w:val="28"/>
          <w:szCs w:val="28"/>
        </w:rPr>
        <w:t>тижение аналогичного результата</w:t>
      </w:r>
      <w:r w:rsidR="00374BAB" w:rsidRPr="00374BAB">
        <w:rPr>
          <w:rFonts w:ascii="Times New Roman" w:hAnsi="Times New Roman" w:cs="Times New Roman"/>
          <w:sz w:val="28"/>
          <w:szCs w:val="28"/>
        </w:rPr>
        <w:t xml:space="preserve"> [23].</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В частности, фармацевтический производитель инсулина компания САНОФИ за период с 2001 по 2021 год получил 221 патент РФ на инсулиновые шприцы, из них: 56 патентов на устройства для доставки лекарственного средства, из них:</w:t>
      </w:r>
    </w:p>
    <w:p w:rsidR="00D032F9" w:rsidRPr="00E172FF" w:rsidRDefault="009E4F42" w:rsidP="009E4F42">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D032F9" w:rsidRPr="00E172FF">
        <w:rPr>
          <w:rFonts w:ascii="Times New Roman" w:hAnsi="Times New Roman" w:cs="Times New Roman"/>
          <w:sz w:val="28"/>
          <w:szCs w:val="28"/>
        </w:rPr>
        <w:t>стройства для доставки лекарственного средства и способ</w:t>
      </w:r>
      <w:r>
        <w:rPr>
          <w:rFonts w:ascii="Times New Roman" w:hAnsi="Times New Roman" w:cs="Times New Roman"/>
          <w:sz w:val="28"/>
          <w:szCs w:val="28"/>
        </w:rPr>
        <w:t>ы их изготовления (39 патентов)</w:t>
      </w:r>
    </w:p>
    <w:p w:rsidR="00D032F9" w:rsidRPr="00E172FF" w:rsidRDefault="009E4F42" w:rsidP="009E4F42">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D032F9" w:rsidRPr="00E172FF">
        <w:rPr>
          <w:rFonts w:ascii="Times New Roman" w:hAnsi="Times New Roman" w:cs="Times New Roman"/>
          <w:sz w:val="28"/>
          <w:szCs w:val="28"/>
        </w:rPr>
        <w:t>спомогательные устройства для присоединения к инъекци</w:t>
      </w:r>
      <w:r>
        <w:rPr>
          <w:rFonts w:ascii="Times New Roman" w:hAnsi="Times New Roman" w:cs="Times New Roman"/>
          <w:sz w:val="28"/>
          <w:szCs w:val="28"/>
        </w:rPr>
        <w:t>онному устройству (17 патентов)</w:t>
      </w:r>
    </w:p>
    <w:p w:rsidR="00D032F9" w:rsidRPr="00E172FF" w:rsidRDefault="009E4F42" w:rsidP="009E4F42">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D032F9" w:rsidRPr="00E172FF">
        <w:rPr>
          <w:rFonts w:ascii="Times New Roman" w:hAnsi="Times New Roman" w:cs="Times New Roman"/>
          <w:sz w:val="28"/>
          <w:szCs w:val="28"/>
        </w:rPr>
        <w:t xml:space="preserve">а </w:t>
      </w:r>
      <w:proofErr w:type="gramStart"/>
      <w:r w:rsidR="00D032F9" w:rsidRPr="00E172FF">
        <w:rPr>
          <w:rFonts w:ascii="Times New Roman" w:hAnsi="Times New Roman" w:cs="Times New Roman"/>
          <w:sz w:val="28"/>
          <w:szCs w:val="28"/>
        </w:rPr>
        <w:t>автомат</w:t>
      </w:r>
      <w:r>
        <w:rPr>
          <w:rFonts w:ascii="Times New Roman" w:hAnsi="Times New Roman" w:cs="Times New Roman"/>
          <w:sz w:val="28"/>
          <w:szCs w:val="28"/>
        </w:rPr>
        <w:t>ические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инъекторы</w:t>
      </w:r>
      <w:proofErr w:type="spellEnd"/>
      <w:r>
        <w:rPr>
          <w:rFonts w:ascii="Times New Roman" w:hAnsi="Times New Roman" w:cs="Times New Roman"/>
          <w:sz w:val="28"/>
          <w:szCs w:val="28"/>
        </w:rPr>
        <w:t xml:space="preserve"> (25 патентов)</w:t>
      </w:r>
    </w:p>
    <w:p w:rsidR="00D032F9" w:rsidRPr="00E172FF" w:rsidRDefault="009E4F42" w:rsidP="009E4F42">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D032F9" w:rsidRPr="00E172FF">
        <w:rPr>
          <w:rFonts w:ascii="Times New Roman" w:hAnsi="Times New Roman" w:cs="Times New Roman"/>
          <w:sz w:val="28"/>
          <w:szCs w:val="28"/>
        </w:rPr>
        <w:t>а приводные механизмы устрой</w:t>
      </w:r>
      <w:proofErr w:type="gramStart"/>
      <w:r w:rsidR="00D032F9" w:rsidRPr="00E172FF">
        <w:rPr>
          <w:rFonts w:ascii="Times New Roman" w:hAnsi="Times New Roman" w:cs="Times New Roman"/>
          <w:sz w:val="28"/>
          <w:szCs w:val="28"/>
        </w:rPr>
        <w:t>ств дл</w:t>
      </w:r>
      <w:proofErr w:type="gramEnd"/>
      <w:r w:rsidR="00D032F9" w:rsidRPr="00E172FF">
        <w:rPr>
          <w:rFonts w:ascii="Times New Roman" w:hAnsi="Times New Roman" w:cs="Times New Roman"/>
          <w:sz w:val="28"/>
          <w:szCs w:val="28"/>
        </w:rPr>
        <w:t>я доставки лекарс</w:t>
      </w:r>
      <w:r>
        <w:rPr>
          <w:rFonts w:ascii="Times New Roman" w:hAnsi="Times New Roman" w:cs="Times New Roman"/>
          <w:sz w:val="28"/>
          <w:szCs w:val="28"/>
        </w:rPr>
        <w:t>твенного средства (12 патентов)</w:t>
      </w:r>
    </w:p>
    <w:p w:rsidR="00D032F9" w:rsidRPr="00E172FF" w:rsidRDefault="009E4F42" w:rsidP="009E4F42">
      <w:pPr>
        <w:pStyle w:val="a3"/>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D032F9" w:rsidRPr="00E172FF">
        <w:rPr>
          <w:rFonts w:ascii="Times New Roman" w:hAnsi="Times New Roman" w:cs="Times New Roman"/>
          <w:sz w:val="28"/>
          <w:szCs w:val="28"/>
        </w:rPr>
        <w:t>а защитные колпачки для инъек</w:t>
      </w:r>
      <w:r>
        <w:rPr>
          <w:rFonts w:ascii="Times New Roman" w:hAnsi="Times New Roman" w:cs="Times New Roman"/>
          <w:sz w:val="28"/>
          <w:szCs w:val="28"/>
        </w:rPr>
        <w:t>ционных устройств (16 патентов)</w:t>
      </w:r>
    </w:p>
    <w:p w:rsidR="00D032F9" w:rsidRPr="00E172FF" w:rsidRDefault="00D032F9" w:rsidP="009E4F42">
      <w:pPr>
        <w:pStyle w:val="a3"/>
        <w:numPr>
          <w:ilvl w:val="0"/>
          <w:numId w:val="24"/>
        </w:numPr>
        <w:spacing w:after="0" w:line="360" w:lineRule="auto"/>
        <w:ind w:left="0" w:firstLine="709"/>
        <w:jc w:val="both"/>
        <w:rPr>
          <w:rFonts w:ascii="Times New Roman" w:hAnsi="Times New Roman" w:cs="Times New Roman"/>
          <w:sz w:val="28"/>
          <w:szCs w:val="28"/>
        </w:rPr>
      </w:pPr>
      <w:r w:rsidRPr="00E172FF">
        <w:rPr>
          <w:rFonts w:ascii="Times New Roman" w:hAnsi="Times New Roman" w:cs="Times New Roman"/>
          <w:sz w:val="28"/>
          <w:szCs w:val="28"/>
        </w:rPr>
        <w:t>на держатели картриджа для инъекционных устройств (13 патентов)</w:t>
      </w:r>
    </w:p>
    <w:p w:rsidR="00D032F9" w:rsidRPr="00E172FF" w:rsidRDefault="00D032F9"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Используемые инструменты перекрывают конкурентам возможность не только использования, но и собственных усовершенствований в устройстве.</w:t>
      </w:r>
    </w:p>
    <w:p w:rsidR="009B2556" w:rsidRPr="00E172FF" w:rsidRDefault="009B2556" w:rsidP="009E4F42">
      <w:pPr>
        <w:spacing w:after="0" w:line="360" w:lineRule="auto"/>
        <w:ind w:firstLine="709"/>
        <w:jc w:val="both"/>
        <w:rPr>
          <w:rFonts w:ascii="Times New Roman" w:hAnsi="Times New Roman" w:cs="Times New Roman"/>
          <w:sz w:val="28"/>
          <w:szCs w:val="28"/>
        </w:rPr>
      </w:pPr>
    </w:p>
    <w:p w:rsidR="009B2556" w:rsidRDefault="009B2556" w:rsidP="009E4F42">
      <w:pPr>
        <w:spacing w:after="0" w:line="360" w:lineRule="auto"/>
        <w:ind w:firstLine="709"/>
        <w:jc w:val="both"/>
        <w:rPr>
          <w:rFonts w:ascii="Times New Roman" w:hAnsi="Times New Roman" w:cs="Times New Roman"/>
          <w:b/>
          <w:bCs/>
          <w:sz w:val="28"/>
          <w:szCs w:val="28"/>
        </w:rPr>
      </w:pPr>
      <w:r w:rsidRPr="00E172FF">
        <w:rPr>
          <w:rFonts w:ascii="Times New Roman" w:hAnsi="Times New Roman" w:cs="Times New Roman"/>
          <w:b/>
          <w:bCs/>
          <w:sz w:val="28"/>
          <w:szCs w:val="28"/>
        </w:rPr>
        <w:t>2.3 Защита и монетизация интеллектуальной собственност</w:t>
      </w:r>
      <w:r w:rsidR="00E172FF" w:rsidRPr="00E172FF">
        <w:rPr>
          <w:rFonts w:ascii="Times New Roman" w:hAnsi="Times New Roman" w:cs="Times New Roman"/>
          <w:b/>
          <w:bCs/>
          <w:sz w:val="28"/>
          <w:szCs w:val="28"/>
        </w:rPr>
        <w:t>и</w:t>
      </w:r>
    </w:p>
    <w:p w:rsidR="0074469D" w:rsidRPr="00E172FF" w:rsidRDefault="0074469D" w:rsidP="009E4F42">
      <w:pPr>
        <w:spacing w:after="0" w:line="360" w:lineRule="auto"/>
        <w:ind w:firstLine="709"/>
        <w:jc w:val="both"/>
        <w:rPr>
          <w:rFonts w:ascii="Times New Roman" w:hAnsi="Times New Roman" w:cs="Times New Roman"/>
          <w:sz w:val="28"/>
          <w:szCs w:val="28"/>
        </w:rPr>
      </w:pPr>
    </w:p>
    <w:p w:rsidR="009B2556" w:rsidRPr="00E172FF" w:rsidRDefault="009B2556"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Защита интеллектуальной собственности </w:t>
      </w:r>
      <w:r w:rsidR="00374BAB">
        <w:rPr>
          <w:rFonts w:ascii="Times New Roman" w:hAnsi="Times New Roman" w:cs="Times New Roman"/>
          <w:sz w:val="28"/>
          <w:szCs w:val="28"/>
        </w:rPr>
        <w:t>–</w:t>
      </w:r>
      <w:r w:rsidRPr="00E172FF">
        <w:rPr>
          <w:rFonts w:ascii="Times New Roman" w:hAnsi="Times New Roman" w:cs="Times New Roman"/>
          <w:sz w:val="28"/>
          <w:szCs w:val="28"/>
        </w:rPr>
        <w:t xml:space="preserve"> это процесс защиты прав на созданные результаты интеллектуальной деятельности. Включает в себя регистрацию прав и средства защиты от нарушения этих прав. Для защиты интеллектуальной собственности существует ряд мер, включающих в себя следующие:</w:t>
      </w:r>
    </w:p>
    <w:p w:rsidR="003C0D8F" w:rsidRPr="00E172FF" w:rsidRDefault="009B2556"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1 Регистрация интеллектуальной собственности. При регистрации интеллектуальной собственности, такой как патент, авторское право или товарный знак, вы становитесь владельцем законных прав на созданную вами интеллектуальную собственность.</w:t>
      </w:r>
    </w:p>
    <w:p w:rsidR="009B2556" w:rsidRPr="00E172FF" w:rsidRDefault="009B2556"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2 Адвокатское сопровождение. Опытный юрист может помочь вам защитить свои права на интеллектуальную собственность путем поиска соответствующих правовых решений и внесения соответствующих поправок в патентные заявки.</w:t>
      </w:r>
    </w:p>
    <w:p w:rsidR="009B2556" w:rsidRPr="00E172FF" w:rsidRDefault="009B2556"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3 Защита интеллектуальной собственности на международном уровне. Получение защиты на международном уровне поможет вам избежать нарушения прав на интеллектуальную собственность в других странах.</w:t>
      </w:r>
    </w:p>
    <w:p w:rsidR="009B2556" w:rsidRPr="00835677" w:rsidRDefault="009B2556"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lastRenderedPageBreak/>
        <w:t xml:space="preserve">4 Проверка на соответствие. Чем дольше существует интеллектуальная собственность, тем больше вероятность, что кто-то попытается ее использовать, не платя за это. Защита интеллектуальной собственности означает проверку на соответствие, чтобы убедиться, что она находится в соответствии со всеми законодательными актами, и никто </w:t>
      </w:r>
      <w:r w:rsidR="00835677">
        <w:rPr>
          <w:rFonts w:ascii="Times New Roman" w:hAnsi="Times New Roman" w:cs="Times New Roman"/>
          <w:sz w:val="28"/>
          <w:szCs w:val="28"/>
        </w:rPr>
        <w:t xml:space="preserve">не использует ее без разрешения </w:t>
      </w:r>
      <w:r w:rsidR="00835677" w:rsidRPr="00835677">
        <w:rPr>
          <w:rFonts w:ascii="Times New Roman" w:hAnsi="Times New Roman" w:cs="Times New Roman"/>
          <w:sz w:val="28"/>
          <w:szCs w:val="28"/>
        </w:rPr>
        <w:t>[25].</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Монетизация как источник доходов</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Возможно, по причине того, что термин «монетизация» не вызывает очевидных проблем для определения, четко сформулированное, соответствующее текущему положению рыночных отношений описание термина в научной литературе отсутствует. Удачным, но кратким можно считать описание «монетизации» как «…использования (чего-либо ценного) в качестве источника прибыли».</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Учитывая реальное положение вещей «монетизацию» следует определить, как: деятельность, связанную с получением дохода в результате продажи или использования какого-либо объекта, или действия по установлению ценности объекта в денежном эквиваленте.</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Монетизация прав на интеллектуальную собственность</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Современные изобретатели и правообладатели нематериальных активов — обладатели огромного потенциала для выгодного применения результатов интеллектуального труда и средств индивидуализации. Безграничное пространство цифрового рынка и отсутствие необходимости привязки к территориальному объекту делает возможным коммерческие предложения неограниченному кругу лиц.</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В зависимости от характера использования прав на интеллектуальную собственность допустимо выделить следующие способы монетизации:</w:t>
      </w:r>
    </w:p>
    <w:p w:rsidR="003C0D8F" w:rsidRPr="00E172FF"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Получение прибыли непосредственно от передачи или предоставления во временное пользование исключительных прав на объекты интеллектуальной собственности. В этом случае правообладатель, используя электронные сети, находит лиц, желающих приобрести право на </w:t>
      </w:r>
      <w:r w:rsidRPr="00E172FF">
        <w:rPr>
          <w:rFonts w:ascii="Times New Roman" w:hAnsi="Times New Roman" w:cs="Times New Roman"/>
          <w:sz w:val="28"/>
          <w:szCs w:val="28"/>
        </w:rPr>
        <w:lastRenderedPageBreak/>
        <w:t>использование объектов интеллектуальной собственности. Существует ряд сервисов, облегчающих процесс монетизации таким способом, состоящих из электронных реестров интеллектуальной собственности, где будущие пользователи могут получить сведения о запатентованных объектах и правообладателях исключительных прав.</w:t>
      </w:r>
    </w:p>
    <w:p w:rsidR="003C0D8F" w:rsidRPr="00835677" w:rsidRDefault="003C0D8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Монетизация от побочных процессов, сопутствующих использованию результатов интеллектуальной деятельности. Чаще всего этот способ монетизации используется в отношении объектов авторских и смежных прав. Создается аудиовизуальное произведение, которое размещается в свободном доступе в </w:t>
      </w:r>
      <w:proofErr w:type="spellStart"/>
      <w:proofErr w:type="gramStart"/>
      <w:r w:rsidRPr="00E172FF">
        <w:rPr>
          <w:rFonts w:ascii="Times New Roman" w:hAnsi="Times New Roman" w:cs="Times New Roman"/>
          <w:sz w:val="28"/>
          <w:szCs w:val="28"/>
        </w:rPr>
        <w:t>интернет-пространстве</w:t>
      </w:r>
      <w:proofErr w:type="spellEnd"/>
      <w:proofErr w:type="gramEnd"/>
      <w:r w:rsidRPr="00E172FF">
        <w:rPr>
          <w:rFonts w:ascii="Times New Roman" w:hAnsi="Times New Roman" w:cs="Times New Roman"/>
          <w:sz w:val="28"/>
          <w:szCs w:val="28"/>
        </w:rPr>
        <w:t>. После достижения определенного уровня популярности правообладатель авторских прав размещает рекламу сторонних лиц, получая от этого прибыль. Таким образом, доход образуется не столько от использования исключительных прав, сколько от повышения узнаваемости товара или зак</w:t>
      </w:r>
      <w:r w:rsidR="00835677">
        <w:rPr>
          <w:rFonts w:ascii="Times New Roman" w:hAnsi="Times New Roman" w:cs="Times New Roman"/>
          <w:sz w:val="28"/>
          <w:szCs w:val="28"/>
        </w:rPr>
        <w:t>азчика показа рекламного ролика</w:t>
      </w:r>
      <w:r w:rsidR="00835677" w:rsidRPr="00835677">
        <w:rPr>
          <w:rFonts w:ascii="Times New Roman" w:hAnsi="Times New Roman" w:cs="Times New Roman"/>
          <w:sz w:val="28"/>
          <w:szCs w:val="28"/>
        </w:rPr>
        <w:t xml:space="preserve"> [26]</w:t>
      </w:r>
    </w:p>
    <w:p w:rsidR="003C0D8F" w:rsidRPr="00835677" w:rsidRDefault="003C0D8F" w:rsidP="009E4F42">
      <w:pPr>
        <w:spacing w:after="0" w:line="360" w:lineRule="auto"/>
        <w:ind w:firstLine="709"/>
        <w:jc w:val="both"/>
        <w:rPr>
          <w:rFonts w:ascii="Times New Roman" w:hAnsi="Times New Roman" w:cs="Times New Roman"/>
          <w:sz w:val="28"/>
          <w:szCs w:val="28"/>
        </w:rPr>
      </w:pPr>
      <w:proofErr w:type="spellStart"/>
      <w:r w:rsidRPr="00E172FF">
        <w:rPr>
          <w:rFonts w:ascii="Times New Roman" w:hAnsi="Times New Roman" w:cs="Times New Roman"/>
          <w:sz w:val="28"/>
          <w:szCs w:val="28"/>
        </w:rPr>
        <w:t>Краудфандинг</w:t>
      </w:r>
      <w:proofErr w:type="spellEnd"/>
      <w:r w:rsidRPr="00E172FF">
        <w:rPr>
          <w:rFonts w:ascii="Times New Roman" w:hAnsi="Times New Roman" w:cs="Times New Roman"/>
          <w:sz w:val="28"/>
          <w:szCs w:val="28"/>
        </w:rPr>
        <w:t xml:space="preserve">. Указанный способ по большей части относится скорее к инвестициям в материальное выражение результатов интеллектуального труда, чем к получению непосредственной прибыли. Смысл </w:t>
      </w:r>
      <w:proofErr w:type="spellStart"/>
      <w:r w:rsidRPr="00E172FF">
        <w:rPr>
          <w:rFonts w:ascii="Times New Roman" w:hAnsi="Times New Roman" w:cs="Times New Roman"/>
          <w:sz w:val="28"/>
          <w:szCs w:val="28"/>
        </w:rPr>
        <w:t>краудфандинга</w:t>
      </w:r>
      <w:proofErr w:type="spellEnd"/>
      <w:r w:rsidRPr="00E172FF">
        <w:rPr>
          <w:rFonts w:ascii="Times New Roman" w:hAnsi="Times New Roman" w:cs="Times New Roman"/>
          <w:sz w:val="28"/>
          <w:szCs w:val="28"/>
        </w:rPr>
        <w:t xml:space="preserve"> заключается в публичном добровольном инвестировании сторонними лицами какого-либо проекта. Сбор средств на издание книги, съемки фильма, запуск производства нового продукта. При этом никто не исключает дальнейшее получение прибыли правообладателем в результате использования принадлежащих ему исключительных прав и их материального выражения. Одним из ярких примеров </w:t>
      </w:r>
      <w:proofErr w:type="spellStart"/>
      <w:r w:rsidRPr="00E172FF">
        <w:rPr>
          <w:rFonts w:ascii="Times New Roman" w:hAnsi="Times New Roman" w:cs="Times New Roman"/>
          <w:sz w:val="28"/>
          <w:szCs w:val="28"/>
        </w:rPr>
        <w:t>краудфандинга</w:t>
      </w:r>
      <w:proofErr w:type="spellEnd"/>
      <w:r w:rsidRPr="00E172FF">
        <w:rPr>
          <w:rFonts w:ascii="Times New Roman" w:hAnsi="Times New Roman" w:cs="Times New Roman"/>
          <w:sz w:val="28"/>
          <w:szCs w:val="28"/>
        </w:rPr>
        <w:t xml:space="preserve"> считаются добровольные инвестиции в разработку и создание такого объекта интеллектуальной собственности как электрическое колесо для велосипедов. В результате объявленного сбора создатели изобретения получили для реализации проекта сумму 150 тыс. долларов, которая в два раз</w:t>
      </w:r>
      <w:r w:rsidR="00835677">
        <w:rPr>
          <w:rFonts w:ascii="Times New Roman" w:hAnsi="Times New Roman" w:cs="Times New Roman"/>
          <w:sz w:val="28"/>
          <w:szCs w:val="28"/>
        </w:rPr>
        <w:t xml:space="preserve">а превысила заявленную вначале </w:t>
      </w:r>
      <w:r w:rsidR="00835677" w:rsidRPr="00835677">
        <w:rPr>
          <w:rFonts w:ascii="Times New Roman" w:hAnsi="Times New Roman" w:cs="Times New Roman"/>
          <w:sz w:val="28"/>
          <w:szCs w:val="28"/>
        </w:rPr>
        <w:t>[27].</w:t>
      </w:r>
    </w:p>
    <w:p w:rsidR="00E172FF" w:rsidRPr="00E172FF" w:rsidRDefault="00D70FCD"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9B2556" w:rsidRPr="00E172FF">
        <w:rPr>
          <w:rFonts w:ascii="Times New Roman" w:hAnsi="Times New Roman" w:cs="Times New Roman"/>
          <w:sz w:val="28"/>
          <w:szCs w:val="28"/>
        </w:rPr>
        <w:t xml:space="preserve"> </w:t>
      </w:r>
      <w:r w:rsidR="00835677">
        <w:rPr>
          <w:rFonts w:ascii="Times New Roman" w:hAnsi="Times New Roman" w:cs="Times New Roman"/>
          <w:sz w:val="28"/>
          <w:szCs w:val="28"/>
        </w:rPr>
        <w:t>з</w:t>
      </w:r>
      <w:r w:rsidR="009B2556" w:rsidRPr="00E172FF">
        <w:rPr>
          <w:rFonts w:ascii="Times New Roman" w:hAnsi="Times New Roman" w:cs="Times New Roman"/>
          <w:sz w:val="28"/>
          <w:szCs w:val="28"/>
        </w:rPr>
        <w:t xml:space="preserve">ащита и монетизация интеллектуальной собственности </w:t>
      </w:r>
      <w:r>
        <w:rPr>
          <w:rFonts w:ascii="Times New Roman" w:hAnsi="Times New Roman" w:cs="Times New Roman"/>
          <w:sz w:val="28"/>
          <w:szCs w:val="28"/>
        </w:rPr>
        <w:t>–</w:t>
      </w:r>
      <w:r w:rsidR="009B2556" w:rsidRPr="00E172FF">
        <w:rPr>
          <w:rFonts w:ascii="Times New Roman" w:hAnsi="Times New Roman" w:cs="Times New Roman"/>
          <w:sz w:val="28"/>
          <w:szCs w:val="28"/>
        </w:rPr>
        <w:t xml:space="preserve"> это важная составляющая развития бизнеса и науки. Важно </w:t>
      </w:r>
      <w:r w:rsidR="009B2556" w:rsidRPr="00E172FF">
        <w:rPr>
          <w:rFonts w:ascii="Times New Roman" w:hAnsi="Times New Roman" w:cs="Times New Roman"/>
          <w:sz w:val="28"/>
          <w:szCs w:val="28"/>
        </w:rPr>
        <w:lastRenderedPageBreak/>
        <w:t xml:space="preserve">создавать и регистрировать интеллектуальную собственность, а также защищать ее от нарушений. Кроме того, можно использовать созданную интеллектуальную собственность для получения дохода, </w:t>
      </w:r>
      <w:proofErr w:type="spellStart"/>
      <w:r w:rsidR="009B2556" w:rsidRPr="00E172FF">
        <w:rPr>
          <w:rFonts w:ascii="Times New Roman" w:hAnsi="Times New Roman" w:cs="Times New Roman"/>
          <w:sz w:val="28"/>
          <w:szCs w:val="28"/>
        </w:rPr>
        <w:t>монетизируя</w:t>
      </w:r>
      <w:proofErr w:type="spellEnd"/>
      <w:r w:rsidR="009B2556" w:rsidRPr="00E172FF">
        <w:rPr>
          <w:rFonts w:ascii="Times New Roman" w:hAnsi="Times New Roman" w:cs="Times New Roman"/>
          <w:sz w:val="28"/>
          <w:szCs w:val="28"/>
        </w:rPr>
        <w:t xml:space="preserve"> ее различными способами. Развитие правовой культуры в области интеллектуальной собственности будет способствовать повышению эффективности и конкурентоспособности в </w:t>
      </w:r>
      <w:proofErr w:type="gramStart"/>
      <w:r w:rsidR="009B2556" w:rsidRPr="00E172FF">
        <w:rPr>
          <w:rFonts w:ascii="Times New Roman" w:hAnsi="Times New Roman" w:cs="Times New Roman"/>
          <w:sz w:val="28"/>
          <w:szCs w:val="28"/>
        </w:rPr>
        <w:t>научных</w:t>
      </w:r>
      <w:proofErr w:type="gramEnd"/>
      <w:r w:rsidR="009B2556" w:rsidRPr="00E172FF">
        <w:rPr>
          <w:rFonts w:ascii="Times New Roman" w:hAnsi="Times New Roman" w:cs="Times New Roman"/>
          <w:sz w:val="28"/>
          <w:szCs w:val="28"/>
        </w:rPr>
        <w:t xml:space="preserve"> и </w:t>
      </w:r>
      <w:proofErr w:type="spellStart"/>
      <w:r w:rsidR="009B2556" w:rsidRPr="00E172FF">
        <w:rPr>
          <w:rFonts w:ascii="Times New Roman" w:hAnsi="Times New Roman" w:cs="Times New Roman"/>
          <w:sz w:val="28"/>
          <w:szCs w:val="28"/>
        </w:rPr>
        <w:t>бизнес-сферах</w:t>
      </w:r>
      <w:proofErr w:type="spellEnd"/>
      <w:r w:rsidR="009B2556" w:rsidRPr="00E172FF">
        <w:rPr>
          <w:rFonts w:ascii="Times New Roman" w:hAnsi="Times New Roman" w:cs="Times New Roman"/>
          <w:sz w:val="28"/>
          <w:szCs w:val="28"/>
        </w:rPr>
        <w:t>.</w:t>
      </w:r>
    </w:p>
    <w:p w:rsidR="009B2556" w:rsidRPr="00E172FF" w:rsidRDefault="00E172FF"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br w:type="page"/>
      </w:r>
    </w:p>
    <w:p w:rsidR="00E02910" w:rsidRDefault="00E172FF" w:rsidP="00835677">
      <w:pPr>
        <w:spacing w:after="0" w:line="360" w:lineRule="auto"/>
        <w:jc w:val="center"/>
        <w:rPr>
          <w:rFonts w:ascii="Times New Roman" w:hAnsi="Times New Roman" w:cs="Times New Roman"/>
          <w:b/>
          <w:bCs/>
          <w:sz w:val="28"/>
          <w:szCs w:val="28"/>
        </w:rPr>
      </w:pPr>
      <w:r w:rsidRPr="00E172FF">
        <w:rPr>
          <w:rFonts w:ascii="Times New Roman" w:hAnsi="Times New Roman" w:cs="Times New Roman"/>
          <w:b/>
          <w:bCs/>
          <w:sz w:val="28"/>
          <w:szCs w:val="28"/>
        </w:rPr>
        <w:lastRenderedPageBreak/>
        <w:t>ЗАКЛЮЧЕНИЕ</w:t>
      </w:r>
    </w:p>
    <w:p w:rsidR="00D70FCD" w:rsidRPr="00E172FF" w:rsidRDefault="00D70FCD" w:rsidP="009E4F42">
      <w:pPr>
        <w:spacing w:after="0" w:line="360" w:lineRule="auto"/>
        <w:ind w:firstLine="709"/>
        <w:jc w:val="center"/>
        <w:rPr>
          <w:rFonts w:ascii="Times New Roman" w:hAnsi="Times New Roman" w:cs="Times New Roman"/>
          <w:b/>
          <w:bCs/>
          <w:sz w:val="28"/>
          <w:szCs w:val="28"/>
        </w:rPr>
      </w:pPr>
    </w:p>
    <w:p w:rsidR="003A7387" w:rsidRPr="00E172FF" w:rsidRDefault="003A738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Перспективы развития интеллектуальной собственности в современной экономике связаны с постоянным ростом технологий и инноваций. Наиболее заметными тенденциями в этой области сегодня являются:</w:t>
      </w:r>
    </w:p>
    <w:p w:rsidR="003A7387" w:rsidRPr="00E172FF" w:rsidRDefault="00D70FCD"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A7387" w:rsidRPr="00E172FF">
        <w:rPr>
          <w:rFonts w:ascii="Times New Roman" w:hAnsi="Times New Roman" w:cs="Times New Roman"/>
          <w:sz w:val="28"/>
          <w:szCs w:val="28"/>
        </w:rPr>
        <w:t xml:space="preserve"> Увеличение количества запатентованных изобретений. С развитием науки и технологий все больше и больше компаний и отдельных исследователей занимаются разработкой новых продуктов и технологий, и все больше новых интеллектуальных продуктов появляется на рынке.</w:t>
      </w:r>
    </w:p>
    <w:p w:rsidR="003A7387" w:rsidRPr="00E172FF" w:rsidRDefault="00D70FCD"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A7387" w:rsidRPr="00E172FF">
        <w:rPr>
          <w:rFonts w:ascii="Times New Roman" w:hAnsi="Times New Roman" w:cs="Times New Roman"/>
          <w:sz w:val="28"/>
          <w:szCs w:val="28"/>
        </w:rPr>
        <w:t xml:space="preserve"> Защита интеллектуальной собственности становится все более сложной. С развитием цифровых технологий и интернета легче копировать и распространять информацию, что создает дополнительные сложности в защите интеллектуальной собственности.</w:t>
      </w:r>
    </w:p>
    <w:p w:rsidR="003A7387" w:rsidRPr="00E172FF" w:rsidRDefault="00D70FCD"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A7387" w:rsidRPr="00E172FF">
        <w:rPr>
          <w:rFonts w:ascii="Times New Roman" w:hAnsi="Times New Roman" w:cs="Times New Roman"/>
          <w:sz w:val="28"/>
          <w:szCs w:val="28"/>
        </w:rPr>
        <w:t xml:space="preserve"> Существенное увеличение числа зарегистрированных товарных знаков. Компании </w:t>
      </w:r>
      <w:proofErr w:type="gramStart"/>
      <w:r w:rsidR="003A7387" w:rsidRPr="00E172FF">
        <w:rPr>
          <w:rFonts w:ascii="Times New Roman" w:hAnsi="Times New Roman" w:cs="Times New Roman"/>
          <w:sz w:val="28"/>
          <w:szCs w:val="28"/>
        </w:rPr>
        <w:t>становятся все более заинтересованы</w:t>
      </w:r>
      <w:proofErr w:type="gramEnd"/>
      <w:r w:rsidR="003A7387" w:rsidRPr="00E172FF">
        <w:rPr>
          <w:rFonts w:ascii="Times New Roman" w:hAnsi="Times New Roman" w:cs="Times New Roman"/>
          <w:sz w:val="28"/>
          <w:szCs w:val="28"/>
        </w:rPr>
        <w:t xml:space="preserve"> в регистрации товарных знаков для своих брендов и продуктов, чтобы иметь большее конкурентное преимущество.</w:t>
      </w:r>
    </w:p>
    <w:p w:rsidR="003A7387" w:rsidRPr="00E172FF" w:rsidRDefault="00D70FCD"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A7387" w:rsidRPr="00E172FF">
        <w:rPr>
          <w:rFonts w:ascii="Times New Roman" w:hAnsi="Times New Roman" w:cs="Times New Roman"/>
          <w:sz w:val="28"/>
          <w:szCs w:val="28"/>
        </w:rPr>
        <w:t xml:space="preserve"> Рост технологий </w:t>
      </w:r>
      <w:proofErr w:type="spellStart"/>
      <w:r w:rsidR="003A7387" w:rsidRPr="00E172FF">
        <w:rPr>
          <w:rFonts w:ascii="Times New Roman" w:hAnsi="Times New Roman" w:cs="Times New Roman"/>
          <w:sz w:val="28"/>
          <w:szCs w:val="28"/>
        </w:rPr>
        <w:t>блокчейн</w:t>
      </w:r>
      <w:proofErr w:type="spellEnd"/>
      <w:r w:rsidR="003A7387" w:rsidRPr="00E172FF">
        <w:rPr>
          <w:rFonts w:ascii="Times New Roman" w:hAnsi="Times New Roman" w:cs="Times New Roman"/>
          <w:sz w:val="28"/>
          <w:szCs w:val="28"/>
        </w:rPr>
        <w:t xml:space="preserve">. Концепция </w:t>
      </w:r>
      <w:proofErr w:type="spellStart"/>
      <w:r w:rsidR="003A7387" w:rsidRPr="00E172FF">
        <w:rPr>
          <w:rFonts w:ascii="Times New Roman" w:hAnsi="Times New Roman" w:cs="Times New Roman"/>
          <w:sz w:val="28"/>
          <w:szCs w:val="28"/>
        </w:rPr>
        <w:t>блокчейн</w:t>
      </w:r>
      <w:proofErr w:type="spellEnd"/>
      <w:r w:rsidR="003A7387" w:rsidRPr="00E172FF">
        <w:rPr>
          <w:rFonts w:ascii="Times New Roman" w:hAnsi="Times New Roman" w:cs="Times New Roman"/>
          <w:sz w:val="28"/>
          <w:szCs w:val="28"/>
        </w:rPr>
        <w:t xml:space="preserve"> дает возможность создавать децентрализованные, надежные и безопасные системы управления достоверностью прав на интеллектуальную собственность.</w:t>
      </w:r>
    </w:p>
    <w:p w:rsidR="003A7387" w:rsidRPr="00E172FF" w:rsidRDefault="00D70FCD" w:rsidP="009E4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A7387" w:rsidRPr="00E172FF">
        <w:rPr>
          <w:rFonts w:ascii="Times New Roman" w:hAnsi="Times New Roman" w:cs="Times New Roman"/>
          <w:sz w:val="28"/>
          <w:szCs w:val="28"/>
        </w:rPr>
        <w:t xml:space="preserve"> Законодательство в области интеллектуальной собственности становится все более глобальным. Мировая организация интеллектуальной собственности (ВОИС) и другие правительственные и неправительственные организации стремятся к гармонизации законодательства в области интеллектуальной собственности в разных странах, чтобы обеспечить </w:t>
      </w:r>
      <w:proofErr w:type="gramStart"/>
      <w:r w:rsidR="003A7387" w:rsidRPr="00E172FF">
        <w:rPr>
          <w:rFonts w:ascii="Times New Roman" w:hAnsi="Times New Roman" w:cs="Times New Roman"/>
          <w:sz w:val="28"/>
          <w:szCs w:val="28"/>
        </w:rPr>
        <w:t>более единый</w:t>
      </w:r>
      <w:proofErr w:type="gramEnd"/>
      <w:r w:rsidR="003A7387" w:rsidRPr="00E172FF">
        <w:rPr>
          <w:rFonts w:ascii="Times New Roman" w:hAnsi="Times New Roman" w:cs="Times New Roman"/>
          <w:sz w:val="28"/>
          <w:szCs w:val="28"/>
        </w:rPr>
        <w:t xml:space="preserve"> подход к защите прав на интеллектуальную собственность в международном масштабе.</w:t>
      </w:r>
    </w:p>
    <w:p w:rsidR="007F6DFD" w:rsidRPr="00E172FF" w:rsidRDefault="003A7387"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Эти тенденции указывают на то, что интеллектуальная собственность будет продолжать играть важную роль в современной экономике, и в </w:t>
      </w:r>
      <w:r w:rsidRPr="00E172FF">
        <w:rPr>
          <w:rFonts w:ascii="Times New Roman" w:hAnsi="Times New Roman" w:cs="Times New Roman"/>
          <w:sz w:val="28"/>
          <w:szCs w:val="28"/>
        </w:rPr>
        <w:lastRenderedPageBreak/>
        <w:t>будущем она будет продолжать развиваться и изменяться в соответствии с технологическими и социальными изменениями в обществе.</w:t>
      </w:r>
    </w:p>
    <w:p w:rsidR="006E7EBE" w:rsidRPr="00E172FF" w:rsidRDefault="006E7EBE"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Представляется, что перспективы развития интеллектуальной собственности в современной экономике связаны в первую очередь с технологическим развитием, которое в последние десятилетия произошло в мире. Стремительный прогресс в области информационных технологий, интернета вещей, искусственного интеллекта и прочих областей техники и науки создаёт все большее количество интеллектуальной собственности и открывает новые перспективы её использования в разных сферах бизнеса и науки.</w:t>
      </w:r>
    </w:p>
    <w:p w:rsidR="006E7EBE" w:rsidRPr="00E172FF" w:rsidRDefault="006E7EBE"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С развитием новых технологий и возрастанием количества создаваемых произведений интеллектуальной собственности, становится необходимым более эффективное управление ими. В связи с этим, важным направлением развития может являться создание инновационных подходов к управлению интеллектуальной собственностью, решающих проблемы охраны прав на интеллектуальную собственность, выявления и нейтрализации плагиата и других видов нарушений.</w:t>
      </w:r>
    </w:p>
    <w:p w:rsidR="006E7EBE" w:rsidRPr="00E172FF" w:rsidRDefault="006E7EBE"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Кроме того, перспективы развития интеллектуальной собственности связаны и с изменением спроса на это понятие. Стоит отметить, что в современном мире все большее значение приобретает интеллектуальная собственность как объект инвестирования. Новые поколения </w:t>
      </w:r>
      <w:r w:rsidR="001C68D4" w:rsidRPr="00E172FF">
        <w:rPr>
          <w:rFonts w:ascii="Times New Roman" w:hAnsi="Times New Roman" w:cs="Times New Roman"/>
          <w:sz w:val="28"/>
          <w:szCs w:val="28"/>
        </w:rPr>
        <w:t>миллениумов</w:t>
      </w:r>
      <w:r w:rsidRPr="00E172FF">
        <w:rPr>
          <w:rFonts w:ascii="Times New Roman" w:hAnsi="Times New Roman" w:cs="Times New Roman"/>
          <w:sz w:val="28"/>
          <w:szCs w:val="28"/>
        </w:rPr>
        <w:t>, чье мировоззрение лежит в основе экономики «совместного потребления» (</w:t>
      </w:r>
      <w:proofErr w:type="spellStart"/>
      <w:r w:rsidRPr="00E172FF">
        <w:rPr>
          <w:rFonts w:ascii="Times New Roman" w:hAnsi="Times New Roman" w:cs="Times New Roman"/>
          <w:sz w:val="28"/>
          <w:szCs w:val="28"/>
        </w:rPr>
        <w:t>sharing</w:t>
      </w:r>
      <w:proofErr w:type="spellEnd"/>
      <w:r w:rsidRPr="00E172FF">
        <w:rPr>
          <w:rFonts w:ascii="Times New Roman" w:hAnsi="Times New Roman" w:cs="Times New Roman"/>
          <w:sz w:val="28"/>
          <w:szCs w:val="28"/>
        </w:rPr>
        <w:t xml:space="preserve"> </w:t>
      </w:r>
      <w:proofErr w:type="spellStart"/>
      <w:r w:rsidRPr="00E172FF">
        <w:rPr>
          <w:rFonts w:ascii="Times New Roman" w:hAnsi="Times New Roman" w:cs="Times New Roman"/>
          <w:sz w:val="28"/>
          <w:szCs w:val="28"/>
        </w:rPr>
        <w:t>economy</w:t>
      </w:r>
      <w:proofErr w:type="spellEnd"/>
      <w:r w:rsidRPr="00E172FF">
        <w:rPr>
          <w:rFonts w:ascii="Times New Roman" w:hAnsi="Times New Roman" w:cs="Times New Roman"/>
          <w:sz w:val="28"/>
          <w:szCs w:val="28"/>
        </w:rPr>
        <w:t xml:space="preserve">), воспринимают приобретение интеллектуальной собственности как один из возможных способов получения дохода и инвестирования своих сбережений. </w:t>
      </w:r>
    </w:p>
    <w:p w:rsidR="006E7EBE" w:rsidRPr="00E172FF" w:rsidRDefault="006E7EBE"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t xml:space="preserve">Кроме того, приоритетами в использовании интеллектуальной собственности также становятся экологическая безопасность, социальная ответственность, а также развитие определенных регионов, например, региональная интеллектуальная собственность. </w:t>
      </w:r>
    </w:p>
    <w:p w:rsidR="003C0D8F" w:rsidRPr="00E172FF" w:rsidRDefault="006E7EBE" w:rsidP="009E4F42">
      <w:pPr>
        <w:spacing w:after="0" w:line="360" w:lineRule="auto"/>
        <w:ind w:firstLine="709"/>
        <w:jc w:val="both"/>
        <w:rPr>
          <w:rFonts w:ascii="Times New Roman" w:hAnsi="Times New Roman" w:cs="Times New Roman"/>
          <w:sz w:val="28"/>
          <w:szCs w:val="28"/>
        </w:rPr>
      </w:pPr>
      <w:r w:rsidRPr="00E172FF">
        <w:rPr>
          <w:rFonts w:ascii="Times New Roman" w:hAnsi="Times New Roman" w:cs="Times New Roman"/>
          <w:sz w:val="28"/>
          <w:szCs w:val="28"/>
        </w:rPr>
        <w:lastRenderedPageBreak/>
        <w:t>Таким образом, с учетом столь быстрого технологического развития, перспективы развития интеллектуальной собственности в современной экономике кажутся весьма благоприятными, и, вероятнее всего, будут иметь еще большее значение в будущем.</w:t>
      </w:r>
    </w:p>
    <w:p w:rsidR="00E172FF" w:rsidRPr="00E172FF" w:rsidRDefault="00E172FF" w:rsidP="009E4F42">
      <w:pPr>
        <w:spacing w:after="0" w:line="360" w:lineRule="auto"/>
        <w:jc w:val="both"/>
        <w:rPr>
          <w:rFonts w:ascii="Times New Roman" w:hAnsi="Times New Roman" w:cs="Times New Roman"/>
          <w:sz w:val="28"/>
          <w:szCs w:val="28"/>
        </w:rPr>
      </w:pPr>
      <w:r w:rsidRPr="00E172FF">
        <w:rPr>
          <w:rFonts w:ascii="Times New Roman" w:hAnsi="Times New Roman" w:cs="Times New Roman"/>
          <w:sz w:val="28"/>
          <w:szCs w:val="28"/>
        </w:rPr>
        <w:br w:type="page"/>
      </w:r>
    </w:p>
    <w:p w:rsidR="009E4F42" w:rsidRDefault="00E172FF" w:rsidP="00E172FF">
      <w:pPr>
        <w:spacing w:after="0" w:line="360" w:lineRule="auto"/>
        <w:jc w:val="center"/>
        <w:rPr>
          <w:rFonts w:ascii="Times New Roman" w:hAnsi="Times New Roman" w:cs="Times New Roman"/>
          <w:b/>
          <w:bCs/>
          <w:sz w:val="28"/>
          <w:szCs w:val="28"/>
        </w:rPr>
      </w:pPr>
      <w:r w:rsidRPr="00E172FF">
        <w:rPr>
          <w:rFonts w:ascii="Times New Roman" w:hAnsi="Times New Roman" w:cs="Times New Roman"/>
          <w:b/>
          <w:bCs/>
          <w:sz w:val="28"/>
          <w:szCs w:val="28"/>
        </w:rPr>
        <w:lastRenderedPageBreak/>
        <w:t>СПИСОК ИСПОЛЬЗОВАННЫХ ИСТОЧНИКОВ</w:t>
      </w:r>
    </w:p>
    <w:p w:rsidR="009E4F42" w:rsidRDefault="009E4F42" w:rsidP="00E172FF">
      <w:pPr>
        <w:spacing w:after="0" w:line="360" w:lineRule="auto"/>
        <w:jc w:val="center"/>
        <w:rPr>
          <w:rFonts w:ascii="Times New Roman" w:hAnsi="Times New Roman" w:cs="Times New Roman"/>
          <w:b/>
          <w:bCs/>
          <w:sz w:val="28"/>
          <w:szCs w:val="28"/>
        </w:rPr>
      </w:pPr>
    </w:p>
    <w:p w:rsidR="00835677" w:rsidRPr="00835677" w:rsidRDefault="004D15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Грудцына</w:t>
      </w:r>
      <w:proofErr w:type="spellEnd"/>
      <w:r w:rsidRPr="00835677">
        <w:rPr>
          <w:rFonts w:ascii="Times New Roman" w:hAnsi="Times New Roman" w:cs="Times New Roman"/>
          <w:bCs/>
          <w:sz w:val="28"/>
          <w:szCs w:val="28"/>
        </w:rPr>
        <w:t xml:space="preserve"> Л.Ю., </w:t>
      </w:r>
      <w:proofErr w:type="spellStart"/>
      <w:r w:rsidRPr="00835677">
        <w:rPr>
          <w:rFonts w:ascii="Times New Roman" w:hAnsi="Times New Roman" w:cs="Times New Roman"/>
          <w:bCs/>
          <w:sz w:val="28"/>
          <w:szCs w:val="28"/>
        </w:rPr>
        <w:t>Чернявский</w:t>
      </w:r>
      <w:proofErr w:type="spellEnd"/>
      <w:r w:rsidRPr="00835677">
        <w:rPr>
          <w:rFonts w:ascii="Times New Roman" w:hAnsi="Times New Roman" w:cs="Times New Roman"/>
          <w:bCs/>
          <w:sz w:val="28"/>
          <w:szCs w:val="28"/>
        </w:rPr>
        <w:t xml:space="preserve"> А.Г. К вопросу о сущности и природе интеллектуальной собственности // Образование и право. 2021. №6. URL: https://cyberleninka.ru/article/n/k-voprosu-o-suschnosti-i-prirode-intellektualnoy-sobstvennosti (дата обращения: 07.06.</w:t>
      </w:r>
      <w:r w:rsidR="00835677" w:rsidRPr="00835677">
        <w:rPr>
          <w:rFonts w:ascii="Times New Roman" w:hAnsi="Times New Roman" w:cs="Times New Roman"/>
          <w:bCs/>
          <w:sz w:val="28"/>
          <w:szCs w:val="28"/>
        </w:rPr>
        <w:t xml:space="preserve">2023) </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Полавская</w:t>
      </w:r>
      <w:proofErr w:type="spellEnd"/>
      <w:r w:rsidRPr="00835677">
        <w:rPr>
          <w:rFonts w:ascii="Times New Roman" w:hAnsi="Times New Roman" w:cs="Times New Roman"/>
          <w:bCs/>
          <w:sz w:val="28"/>
          <w:szCs w:val="28"/>
        </w:rPr>
        <w:t xml:space="preserve"> Н. В. Интеллектуальная собственность как объект экономических отношений // КЭ. 2014. №8 (92). URL: https://cyberleninka.ru/article/n/intellektualnaya-sobstvennost-kak-obekt-ekonomicheskih-otnosheniy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Паламарчук А. </w:t>
      </w:r>
      <w:r w:rsidRPr="00835677">
        <w:rPr>
          <w:rFonts w:ascii="Times New Roman" w:hAnsi="Times New Roman" w:cs="Times New Roman"/>
          <w:bCs/>
          <w:sz w:val="28"/>
          <w:szCs w:val="28"/>
          <w:lang w:val="en-US"/>
        </w:rPr>
        <w:t>C</w:t>
      </w:r>
      <w:r w:rsidRPr="00835677">
        <w:rPr>
          <w:rFonts w:ascii="Times New Roman" w:hAnsi="Times New Roman" w:cs="Times New Roman"/>
          <w:bCs/>
          <w:sz w:val="28"/>
          <w:szCs w:val="28"/>
        </w:rPr>
        <w:t xml:space="preserve">. Нематериальные активы и объекты интеллектуальной </w:t>
      </w:r>
      <w:proofErr w:type="gramStart"/>
      <w:r w:rsidRPr="00835677">
        <w:rPr>
          <w:rFonts w:ascii="Times New Roman" w:hAnsi="Times New Roman" w:cs="Times New Roman"/>
          <w:bCs/>
          <w:sz w:val="28"/>
          <w:szCs w:val="28"/>
        </w:rPr>
        <w:t>собственности</w:t>
      </w:r>
      <w:proofErr w:type="gramEnd"/>
      <w:r w:rsidRPr="00835677">
        <w:rPr>
          <w:rFonts w:ascii="Times New Roman" w:hAnsi="Times New Roman" w:cs="Times New Roman"/>
          <w:bCs/>
          <w:sz w:val="28"/>
          <w:szCs w:val="28"/>
        </w:rPr>
        <w:t xml:space="preserve"> // Имущественные отношения в РФ. 2011. №10. URL: https://cyberleninka.ru/article/n/nematerialnye-aktivy-i-obekty-intellektualnoy-sobstvennosti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Молькова</w:t>
      </w:r>
      <w:proofErr w:type="spellEnd"/>
      <w:r w:rsidRPr="00835677">
        <w:rPr>
          <w:rFonts w:ascii="Times New Roman" w:hAnsi="Times New Roman" w:cs="Times New Roman"/>
          <w:bCs/>
          <w:sz w:val="28"/>
          <w:szCs w:val="28"/>
        </w:rPr>
        <w:t xml:space="preserve"> А. А. Основы современной государственной экономической политики // Вестник Московского университета. Серия 21. Управление (государство и общество). 2017. №3. URL: https://cyberleninka.ru/article/n/osnovy-sovremennoy-gosudarstvennoy-ekonomicheskoy-politiki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Шеленговский</w:t>
      </w:r>
      <w:proofErr w:type="spellEnd"/>
      <w:r w:rsidRPr="00835677">
        <w:rPr>
          <w:rFonts w:ascii="Times New Roman" w:hAnsi="Times New Roman" w:cs="Times New Roman"/>
          <w:bCs/>
          <w:sz w:val="28"/>
          <w:szCs w:val="28"/>
        </w:rPr>
        <w:t xml:space="preserve"> П.Г. Экономическая роль интеллектуальных прав в развитии современного государства // СТЭЖ. 2016. №1 (22). URL: https://cyberleninka.ru/article/n/ekonomicheskaya-rol-intellektualnyh-prav-v-razvitii-sovremennogo-gosudarstva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Кудашов</w:t>
      </w:r>
      <w:proofErr w:type="spellEnd"/>
      <w:r w:rsidRPr="00835677">
        <w:rPr>
          <w:rFonts w:ascii="Times New Roman" w:hAnsi="Times New Roman" w:cs="Times New Roman"/>
          <w:bCs/>
          <w:sz w:val="28"/>
          <w:szCs w:val="28"/>
        </w:rPr>
        <w:t xml:space="preserve"> В. И., </w:t>
      </w:r>
      <w:proofErr w:type="spellStart"/>
      <w:r w:rsidRPr="00835677">
        <w:rPr>
          <w:rFonts w:ascii="Times New Roman" w:hAnsi="Times New Roman" w:cs="Times New Roman"/>
          <w:bCs/>
          <w:sz w:val="28"/>
          <w:szCs w:val="28"/>
        </w:rPr>
        <w:t>Нечепуренко</w:t>
      </w:r>
      <w:proofErr w:type="spellEnd"/>
      <w:r w:rsidRPr="00835677">
        <w:rPr>
          <w:rFonts w:ascii="Times New Roman" w:hAnsi="Times New Roman" w:cs="Times New Roman"/>
          <w:bCs/>
          <w:sz w:val="28"/>
          <w:szCs w:val="28"/>
        </w:rPr>
        <w:t xml:space="preserve"> Ю. В. Формы и методы коммерциализации интеллектуальной собственности // Труды БГТУ. Серия 5: Экономика и управление. 2015. №7. URL: https://cyberleninka.ru/article/n/formy-i-metody-kommertsializatsii-intellektualnoy-sobstvennosti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Рамазанова</w:t>
      </w:r>
      <w:proofErr w:type="spellEnd"/>
      <w:r w:rsidRPr="00835677">
        <w:rPr>
          <w:rFonts w:ascii="Times New Roman" w:hAnsi="Times New Roman" w:cs="Times New Roman"/>
          <w:bCs/>
          <w:sz w:val="28"/>
          <w:szCs w:val="28"/>
        </w:rPr>
        <w:t xml:space="preserve"> К. К. Особенности и виды интеллектуальной собственности в Российской Федерации // Вестник Московского </w:t>
      </w:r>
      <w:r w:rsidRPr="00835677">
        <w:rPr>
          <w:rFonts w:ascii="Times New Roman" w:hAnsi="Times New Roman" w:cs="Times New Roman"/>
          <w:bCs/>
          <w:sz w:val="28"/>
          <w:szCs w:val="28"/>
        </w:rPr>
        <w:lastRenderedPageBreak/>
        <w:t>университета МВД России. 2011. №5. URL: https://cyberleninka.ru/article/n/osobennosti-i-vidy-intellektualnoy-sobstvennosti-v-rossiyskoy-federatsii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Калина И. И. </w:t>
      </w:r>
      <w:proofErr w:type="spellStart"/>
      <w:r w:rsidRPr="00835677">
        <w:rPr>
          <w:rFonts w:ascii="Times New Roman" w:hAnsi="Times New Roman" w:cs="Times New Roman"/>
          <w:bCs/>
          <w:sz w:val="28"/>
          <w:szCs w:val="28"/>
        </w:rPr>
        <w:t>Типологизация</w:t>
      </w:r>
      <w:proofErr w:type="spellEnd"/>
      <w:r w:rsidRPr="00835677">
        <w:rPr>
          <w:rFonts w:ascii="Times New Roman" w:hAnsi="Times New Roman" w:cs="Times New Roman"/>
          <w:bCs/>
          <w:sz w:val="28"/>
          <w:szCs w:val="28"/>
        </w:rPr>
        <w:t xml:space="preserve"> объектов интеллектуальной собственности // Промышленность: экономика, управление, технологии. 2011. №1. URL: https://cyberleninka.ru/article/n/tipologizatsiya-obektov-intellektualnoy-sobstvennosti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Рыженков</w:t>
      </w:r>
      <w:proofErr w:type="spellEnd"/>
      <w:r w:rsidRPr="00835677">
        <w:rPr>
          <w:rFonts w:ascii="Times New Roman" w:hAnsi="Times New Roman" w:cs="Times New Roman"/>
          <w:bCs/>
          <w:sz w:val="28"/>
          <w:szCs w:val="28"/>
        </w:rPr>
        <w:t xml:space="preserve"> А. Я., Черноморец А. Е. Право собственности не только вещное право (новые подходы к классификации объектов собственности) // Пробелы в российском законодательстве. 2011. №3. URL: https://cyberleninka.ru/article/n/pravo-sobstvennosti-ne-tolko-veschnoe-pravo-novye-podhody-k-klassifikatsii-obektov-sobstvennosti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Гаврилюк А. В. Интеллектуальная собственность в цифровой экономике: теоретические и практические аспекты // Интеллект. Инновации. Инвестиции. 2021. №2. URL: https://cyberleninka.ru/article/n/intellektualnaya-sobstvennost-v-tsifrovoy-ekonomike-teoreticheskie-i-prakticheskie-aspekty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Гуськова</w:t>
      </w:r>
      <w:proofErr w:type="spellEnd"/>
      <w:r w:rsidRPr="00835677">
        <w:rPr>
          <w:rFonts w:ascii="Times New Roman" w:hAnsi="Times New Roman" w:cs="Times New Roman"/>
          <w:bCs/>
          <w:sz w:val="28"/>
          <w:szCs w:val="28"/>
        </w:rPr>
        <w:t xml:space="preserve"> Д.О. Защита интеллектуальной собственности в инновационном процессе // Вестник магистратуры. 2016. №12 (63). URL: https://cyberleninka.ru/article/n/zaschita-intellektualnoy-sobstvennosti-v-innovatsionnom-protsesse (дата обращения: 07.06.2023).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Швакова</w:t>
      </w:r>
      <w:proofErr w:type="spellEnd"/>
      <w:r w:rsidRPr="00835677">
        <w:rPr>
          <w:rFonts w:ascii="Times New Roman" w:hAnsi="Times New Roman" w:cs="Times New Roman"/>
          <w:bCs/>
          <w:sz w:val="28"/>
          <w:szCs w:val="28"/>
        </w:rPr>
        <w:t xml:space="preserve"> Ю. Е., Акимочкина Т. А. Эффективность управления интеллектуальной собственностью // Экономика Профессия Бизнес. 2017. №2. URL: https://cyberleninka.ru/article/n/effektivnost-upravleniya-intellektualnoy-sobstvennostyu (дата обращения: 07.06.2023)</w:t>
      </w:r>
    </w:p>
    <w:p w:rsidR="009821C2"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Харрис </w:t>
      </w:r>
      <w:proofErr w:type="gramStart"/>
      <w:r w:rsidRPr="00835677">
        <w:rPr>
          <w:rFonts w:ascii="Times New Roman" w:hAnsi="Times New Roman" w:cs="Times New Roman"/>
          <w:bCs/>
          <w:sz w:val="28"/>
          <w:szCs w:val="28"/>
        </w:rPr>
        <w:t>Г.</w:t>
      </w:r>
      <w:proofErr w:type="gramEnd"/>
      <w:r w:rsidRPr="00835677">
        <w:rPr>
          <w:rFonts w:ascii="Times New Roman" w:hAnsi="Times New Roman" w:cs="Times New Roman"/>
          <w:bCs/>
          <w:sz w:val="28"/>
          <w:szCs w:val="28"/>
        </w:rPr>
        <w:t xml:space="preserve"> Какие страны больше всего инвестируют в образование? Дата создания: 12 Апрель 2021</w:t>
      </w:r>
      <w:r w:rsidR="004D1577" w:rsidRPr="00835677">
        <w:rPr>
          <w:rFonts w:ascii="Times New Roman" w:hAnsi="Times New Roman" w:cs="Times New Roman"/>
          <w:bCs/>
          <w:sz w:val="28"/>
          <w:szCs w:val="28"/>
        </w:rPr>
        <w:t>Дата обновления:</w:t>
      </w:r>
      <w:r w:rsidRPr="00835677">
        <w:rPr>
          <w:rFonts w:ascii="Times New Roman" w:hAnsi="Times New Roman" w:cs="Times New Roman"/>
          <w:bCs/>
          <w:sz w:val="28"/>
          <w:szCs w:val="28"/>
        </w:rPr>
        <w:t xml:space="preserve"> </w:t>
      </w:r>
      <w:r w:rsidR="004D1577" w:rsidRPr="00835677">
        <w:rPr>
          <w:rFonts w:ascii="Times New Roman" w:hAnsi="Times New Roman" w:cs="Times New Roman"/>
          <w:bCs/>
          <w:sz w:val="28"/>
          <w:szCs w:val="28"/>
        </w:rPr>
        <w:t>3 Июнь 2023</w:t>
      </w:r>
      <w:r w:rsidRPr="00835677">
        <w:rPr>
          <w:rFonts w:ascii="Times New Roman" w:hAnsi="Times New Roman" w:cs="Times New Roman"/>
          <w:bCs/>
          <w:sz w:val="28"/>
          <w:szCs w:val="28"/>
        </w:rPr>
        <w:t xml:space="preserve"> </w:t>
      </w:r>
      <w:r w:rsidRPr="00835677">
        <w:rPr>
          <w:rFonts w:ascii="Times New Roman" w:hAnsi="Times New Roman" w:cs="Times New Roman"/>
          <w:bCs/>
          <w:sz w:val="28"/>
          <w:szCs w:val="28"/>
          <w:lang w:val="en-US"/>
        </w:rPr>
        <w:t>URL</w:t>
      </w:r>
      <w:r w:rsidRPr="00835677">
        <w:rPr>
          <w:rFonts w:ascii="Times New Roman" w:hAnsi="Times New Roman" w:cs="Times New Roman"/>
          <w:bCs/>
          <w:sz w:val="28"/>
          <w:szCs w:val="28"/>
        </w:rPr>
        <w:t>: https://ru1.wvpt4learning.org/which-countries-invest-the-most-in-education-6260</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lastRenderedPageBreak/>
        <w:t xml:space="preserve">Сидоров В.А., Кузнецова Е.Л., </w:t>
      </w:r>
      <w:proofErr w:type="spellStart"/>
      <w:r w:rsidRPr="00835677">
        <w:rPr>
          <w:rFonts w:ascii="Times New Roman" w:hAnsi="Times New Roman" w:cs="Times New Roman"/>
          <w:bCs/>
          <w:sz w:val="28"/>
          <w:szCs w:val="28"/>
        </w:rPr>
        <w:t>Болик</w:t>
      </w:r>
      <w:proofErr w:type="spellEnd"/>
      <w:r w:rsidRPr="00835677">
        <w:rPr>
          <w:rFonts w:ascii="Times New Roman" w:hAnsi="Times New Roman" w:cs="Times New Roman"/>
          <w:bCs/>
          <w:sz w:val="28"/>
          <w:szCs w:val="28"/>
        </w:rPr>
        <w:t xml:space="preserve"> А.В. Общая экономическая теория: учебник для студентов высших учебных заведений [Электронный ресурс]: электронное учебное издание http://201824.selcdn.ru/elit-050/index.html. Дата размещения 31.08.2017 г.</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Карташкин</w:t>
      </w:r>
      <w:proofErr w:type="spellEnd"/>
      <w:r w:rsidRPr="00835677">
        <w:rPr>
          <w:rFonts w:ascii="Times New Roman" w:hAnsi="Times New Roman" w:cs="Times New Roman"/>
          <w:bCs/>
          <w:sz w:val="28"/>
          <w:szCs w:val="28"/>
        </w:rPr>
        <w:t xml:space="preserve"> В.А. Международные обязательства Российской Федерации в области защиты прав человека // Вестник РУДН. Серия: Юридические науки. 2014. №1. URL: https://cyberleninka.ru/article/n/mezhdunarodnye-obyazatelstva-rossiyskoy-federatsii-v-oblasti-zaschity-prav-cheloveka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«Гражданский кодекс Российской Федерации (часть четвертая)» от 18.12.2006 N 230-ФЗ (ред. от 05.12.2022) (с </w:t>
      </w:r>
      <w:proofErr w:type="spellStart"/>
      <w:r w:rsidRPr="00835677">
        <w:rPr>
          <w:rFonts w:ascii="Times New Roman" w:hAnsi="Times New Roman" w:cs="Times New Roman"/>
          <w:bCs/>
          <w:sz w:val="28"/>
          <w:szCs w:val="28"/>
        </w:rPr>
        <w:t>изм</w:t>
      </w:r>
      <w:proofErr w:type="spellEnd"/>
      <w:r w:rsidRPr="00835677">
        <w:rPr>
          <w:rFonts w:ascii="Times New Roman" w:hAnsi="Times New Roman" w:cs="Times New Roman"/>
          <w:bCs/>
          <w:sz w:val="28"/>
          <w:szCs w:val="28"/>
        </w:rPr>
        <w:t>. и доп., вступ. в силу с 29.05.2023)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Лебедева А.В. Проблемы оценки конкурентоспособности продукции // ЭВ. 2021. №1 (24). URL: https://cyberleninka.ru/article/n/problemy-otsenki-konkurentosposobnosti-produktsii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Мансурова Н. А., Клюева Е. В. Алгоритм оценки конкурентоспособности продукции // Экономические исследования. 2010. №1. URL: https://cyberleninka.ru/article/n/algoritm-otsenki-konkurentosposobnosti-produktsii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Шахназаров Б. А. Интеллектуальная собственность как правовой механизм, сопровождающий борьбу с пандемией в условиях распространения </w:t>
      </w:r>
      <w:proofErr w:type="spellStart"/>
      <w:r w:rsidRPr="00835677">
        <w:rPr>
          <w:rFonts w:ascii="Times New Roman" w:hAnsi="Times New Roman" w:cs="Times New Roman"/>
          <w:bCs/>
          <w:sz w:val="28"/>
          <w:szCs w:val="28"/>
        </w:rPr>
        <w:t>коронавирусной</w:t>
      </w:r>
      <w:proofErr w:type="spellEnd"/>
      <w:r w:rsidRPr="00835677">
        <w:rPr>
          <w:rFonts w:ascii="Times New Roman" w:hAnsi="Times New Roman" w:cs="Times New Roman"/>
          <w:bCs/>
          <w:sz w:val="28"/>
          <w:szCs w:val="28"/>
        </w:rPr>
        <w:t xml:space="preserve"> инфекции (COVID-19) // </w:t>
      </w:r>
      <w:proofErr w:type="spellStart"/>
      <w:r w:rsidRPr="00835677">
        <w:rPr>
          <w:rFonts w:ascii="Times New Roman" w:hAnsi="Times New Roman" w:cs="Times New Roman"/>
          <w:bCs/>
          <w:sz w:val="28"/>
          <w:szCs w:val="28"/>
        </w:rPr>
        <w:t>Lex</w:t>
      </w:r>
      <w:proofErr w:type="spellEnd"/>
      <w:r w:rsidRPr="00835677">
        <w:rPr>
          <w:rFonts w:ascii="Times New Roman" w:hAnsi="Times New Roman" w:cs="Times New Roman"/>
          <w:bCs/>
          <w:sz w:val="28"/>
          <w:szCs w:val="28"/>
        </w:rPr>
        <w:t xml:space="preserve"> </w:t>
      </w:r>
      <w:proofErr w:type="spellStart"/>
      <w:r w:rsidRPr="00835677">
        <w:rPr>
          <w:rFonts w:ascii="Times New Roman" w:hAnsi="Times New Roman" w:cs="Times New Roman"/>
          <w:bCs/>
          <w:sz w:val="28"/>
          <w:szCs w:val="28"/>
        </w:rPr>
        <w:t>Russica</w:t>
      </w:r>
      <w:proofErr w:type="spellEnd"/>
      <w:r w:rsidRPr="00835677">
        <w:rPr>
          <w:rFonts w:ascii="Times New Roman" w:hAnsi="Times New Roman" w:cs="Times New Roman"/>
          <w:bCs/>
          <w:sz w:val="28"/>
          <w:szCs w:val="28"/>
        </w:rPr>
        <w:t>. 2020. №8 (165). URL: https://cyberleninka.ru/article/n/intellektualnaya-sobstvennost-kak-pravovoy-mehanizm-soprovozhdayuschiy-borbu-s-pandemiey-v-usloviyah-rasprostraneniya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Куракова</w:t>
      </w:r>
      <w:proofErr w:type="spellEnd"/>
      <w:r w:rsidRPr="00835677">
        <w:rPr>
          <w:rFonts w:ascii="Times New Roman" w:hAnsi="Times New Roman" w:cs="Times New Roman"/>
          <w:bCs/>
          <w:sz w:val="28"/>
          <w:szCs w:val="28"/>
        </w:rPr>
        <w:t xml:space="preserve"> Н. Г., Цветкова Л.А., </w:t>
      </w:r>
      <w:proofErr w:type="spellStart"/>
      <w:r w:rsidRPr="00835677">
        <w:rPr>
          <w:rFonts w:ascii="Times New Roman" w:hAnsi="Times New Roman" w:cs="Times New Roman"/>
          <w:bCs/>
          <w:sz w:val="28"/>
          <w:szCs w:val="28"/>
        </w:rPr>
        <w:t>Черченко</w:t>
      </w:r>
      <w:proofErr w:type="spellEnd"/>
      <w:r w:rsidRPr="00835677">
        <w:rPr>
          <w:rFonts w:ascii="Times New Roman" w:hAnsi="Times New Roman" w:cs="Times New Roman"/>
          <w:bCs/>
          <w:sz w:val="28"/>
          <w:szCs w:val="28"/>
        </w:rPr>
        <w:t xml:space="preserve"> О.В. Технологии искусственного интеллекта в медицине и здравоохранении: позиции </w:t>
      </w:r>
      <w:proofErr w:type="spellStart"/>
      <w:r w:rsidRPr="00835677">
        <w:rPr>
          <w:rFonts w:ascii="Times New Roman" w:hAnsi="Times New Roman" w:cs="Times New Roman"/>
          <w:bCs/>
          <w:sz w:val="28"/>
          <w:szCs w:val="28"/>
        </w:rPr>
        <w:t>россии</w:t>
      </w:r>
      <w:proofErr w:type="spellEnd"/>
      <w:r w:rsidRPr="00835677">
        <w:rPr>
          <w:rFonts w:ascii="Times New Roman" w:hAnsi="Times New Roman" w:cs="Times New Roman"/>
          <w:bCs/>
          <w:sz w:val="28"/>
          <w:szCs w:val="28"/>
        </w:rPr>
        <w:t xml:space="preserve"> на глобальном патентном и публикационном ландшафте // Врач и информационные технологии. 2020. №2. URL: </w:t>
      </w:r>
      <w:r w:rsidRPr="00835677">
        <w:rPr>
          <w:rFonts w:ascii="Times New Roman" w:hAnsi="Times New Roman" w:cs="Times New Roman"/>
          <w:bCs/>
          <w:sz w:val="28"/>
          <w:szCs w:val="28"/>
        </w:rPr>
        <w:lastRenderedPageBreak/>
        <w:t>https://cyberleninka.ru/article/n/tehnologii-iskusstvennogo-intellekta-v-meditsine-i-zdravoohranenii-pozitsii-rossii-na-globalnom-patentnom-i-publikatsionnom (дата обращения: 08.06.2023)</w:t>
      </w:r>
    </w:p>
    <w:p w:rsidR="00F7227D" w:rsidRPr="00835677" w:rsidRDefault="004D15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Постановление Правительства Р</w:t>
      </w:r>
      <w:r w:rsidRPr="00835677">
        <w:rPr>
          <w:rFonts w:ascii="Times New Roman" w:hAnsi="Times New Roman" w:cs="Times New Roman"/>
          <w:bCs/>
          <w:sz w:val="28"/>
          <w:szCs w:val="28"/>
        </w:rPr>
        <w:t>Ф от 29.12.2021 N 2550 "Об утверждении Правил управления принадлежащими Российской Федерации правами на результаты интеллектуальной деятельности, в том числе правами на результаты интеллектуальной деятельности, непосредственно связанные с обеспечением обор</w:t>
      </w:r>
      <w:r w:rsidRPr="00835677">
        <w:rPr>
          <w:rFonts w:ascii="Times New Roman" w:hAnsi="Times New Roman" w:cs="Times New Roman"/>
          <w:bCs/>
          <w:sz w:val="28"/>
          <w:szCs w:val="28"/>
        </w:rPr>
        <w:t>оны и безопасности, и признании утратившими силу некоторых актов и отдельных положений некоторых актов Правительства Российской Федерации"</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Беликова Ю.А., Самсонов Ю.В., </w:t>
      </w:r>
      <w:proofErr w:type="spellStart"/>
      <w:r w:rsidRPr="00835677">
        <w:rPr>
          <w:rFonts w:ascii="Times New Roman" w:hAnsi="Times New Roman" w:cs="Times New Roman"/>
          <w:bCs/>
          <w:sz w:val="28"/>
          <w:szCs w:val="28"/>
        </w:rPr>
        <w:t>Абакушина</w:t>
      </w:r>
      <w:proofErr w:type="spellEnd"/>
      <w:r w:rsidRPr="00835677">
        <w:rPr>
          <w:rFonts w:ascii="Times New Roman" w:hAnsi="Times New Roman" w:cs="Times New Roman"/>
          <w:bCs/>
          <w:sz w:val="28"/>
          <w:szCs w:val="28"/>
        </w:rPr>
        <w:t xml:space="preserve"> Е.В. Современные вакцины и </w:t>
      </w:r>
      <w:proofErr w:type="spellStart"/>
      <w:r w:rsidRPr="00835677">
        <w:rPr>
          <w:rFonts w:ascii="Times New Roman" w:hAnsi="Times New Roman" w:cs="Times New Roman"/>
          <w:bCs/>
          <w:sz w:val="28"/>
          <w:szCs w:val="28"/>
        </w:rPr>
        <w:t>коронавирусные</w:t>
      </w:r>
      <w:proofErr w:type="spellEnd"/>
      <w:r w:rsidRPr="00835677">
        <w:rPr>
          <w:rFonts w:ascii="Times New Roman" w:hAnsi="Times New Roman" w:cs="Times New Roman"/>
          <w:bCs/>
          <w:sz w:val="28"/>
          <w:szCs w:val="28"/>
        </w:rPr>
        <w:t xml:space="preserve"> инфекции // </w:t>
      </w:r>
      <w:proofErr w:type="spellStart"/>
      <w:r w:rsidRPr="00835677">
        <w:rPr>
          <w:rFonts w:ascii="Times New Roman" w:hAnsi="Times New Roman" w:cs="Times New Roman"/>
          <w:bCs/>
          <w:sz w:val="28"/>
          <w:szCs w:val="28"/>
        </w:rPr>
        <w:t>Research'n</w:t>
      </w:r>
      <w:proofErr w:type="spellEnd"/>
      <w:r w:rsidRPr="00835677">
        <w:rPr>
          <w:rFonts w:ascii="Times New Roman" w:hAnsi="Times New Roman" w:cs="Times New Roman"/>
          <w:bCs/>
          <w:sz w:val="28"/>
          <w:szCs w:val="28"/>
        </w:rPr>
        <w:t xml:space="preserve"> </w:t>
      </w:r>
      <w:proofErr w:type="spellStart"/>
      <w:r w:rsidRPr="00835677">
        <w:rPr>
          <w:rFonts w:ascii="Times New Roman" w:hAnsi="Times New Roman" w:cs="Times New Roman"/>
          <w:bCs/>
          <w:sz w:val="28"/>
          <w:szCs w:val="28"/>
        </w:rPr>
        <w:t>Practical</w:t>
      </w:r>
      <w:proofErr w:type="spellEnd"/>
      <w:r w:rsidRPr="00835677">
        <w:rPr>
          <w:rFonts w:ascii="Times New Roman" w:hAnsi="Times New Roman" w:cs="Times New Roman"/>
          <w:bCs/>
          <w:sz w:val="28"/>
          <w:szCs w:val="28"/>
        </w:rPr>
        <w:t xml:space="preserve"> </w:t>
      </w:r>
      <w:proofErr w:type="spellStart"/>
      <w:r w:rsidRPr="00835677">
        <w:rPr>
          <w:rFonts w:ascii="Times New Roman" w:hAnsi="Times New Roman" w:cs="Times New Roman"/>
          <w:bCs/>
          <w:sz w:val="28"/>
          <w:szCs w:val="28"/>
        </w:rPr>
        <w:t>Medicine</w:t>
      </w:r>
      <w:proofErr w:type="spellEnd"/>
      <w:r w:rsidRPr="00835677">
        <w:rPr>
          <w:rFonts w:ascii="Times New Roman" w:hAnsi="Times New Roman" w:cs="Times New Roman"/>
          <w:bCs/>
          <w:sz w:val="28"/>
          <w:szCs w:val="28"/>
        </w:rPr>
        <w:t xml:space="preserve"> </w:t>
      </w:r>
      <w:proofErr w:type="spellStart"/>
      <w:r w:rsidRPr="00835677">
        <w:rPr>
          <w:rFonts w:ascii="Times New Roman" w:hAnsi="Times New Roman" w:cs="Times New Roman"/>
          <w:bCs/>
          <w:sz w:val="28"/>
          <w:szCs w:val="28"/>
        </w:rPr>
        <w:t>Journal</w:t>
      </w:r>
      <w:proofErr w:type="spellEnd"/>
      <w:r w:rsidRPr="00835677">
        <w:rPr>
          <w:rFonts w:ascii="Times New Roman" w:hAnsi="Times New Roman" w:cs="Times New Roman"/>
          <w:bCs/>
          <w:sz w:val="28"/>
          <w:szCs w:val="28"/>
        </w:rPr>
        <w:t>. 2020. №4. URL: https://cyberleninka.ru/article/n/sovremennye-vaktsiny-i-koronavirusnye-infektsii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 Роспатент – Федеральная служба по интеллектуальной собственности. Принципы построения патентных стратегий в условиях санкций (март 2022). </w:t>
      </w:r>
      <w:r w:rsidRPr="00835677">
        <w:rPr>
          <w:rFonts w:ascii="Times New Roman" w:hAnsi="Times New Roman" w:cs="Times New Roman"/>
          <w:bCs/>
          <w:sz w:val="28"/>
          <w:szCs w:val="28"/>
          <w:lang w:val="en-US"/>
        </w:rPr>
        <w:t>URL</w:t>
      </w:r>
      <w:r w:rsidRPr="00835677">
        <w:rPr>
          <w:rFonts w:ascii="Times New Roman" w:hAnsi="Times New Roman" w:cs="Times New Roman"/>
          <w:bCs/>
          <w:sz w:val="28"/>
          <w:szCs w:val="28"/>
        </w:rPr>
        <w:t xml:space="preserve">: </w:t>
      </w:r>
      <w:r w:rsidRPr="00835677">
        <w:rPr>
          <w:rFonts w:ascii="Times New Roman" w:hAnsi="Times New Roman" w:cs="Times New Roman"/>
          <w:bCs/>
          <w:sz w:val="28"/>
          <w:szCs w:val="28"/>
          <w:lang w:val="en-US"/>
        </w:rPr>
        <w:t>https</w:t>
      </w:r>
      <w:r w:rsidRPr="00835677">
        <w:rPr>
          <w:rFonts w:ascii="Times New Roman" w:hAnsi="Times New Roman" w:cs="Times New Roman"/>
          <w:bCs/>
          <w:sz w:val="28"/>
          <w:szCs w:val="28"/>
        </w:rPr>
        <w:t>://</w:t>
      </w:r>
      <w:proofErr w:type="spellStart"/>
      <w:r w:rsidRPr="00835677">
        <w:rPr>
          <w:rFonts w:ascii="Times New Roman" w:hAnsi="Times New Roman" w:cs="Times New Roman"/>
          <w:bCs/>
          <w:sz w:val="28"/>
          <w:szCs w:val="28"/>
          <w:lang w:val="en-US"/>
        </w:rPr>
        <w:t>rospatent</w:t>
      </w:r>
      <w:proofErr w:type="spellEnd"/>
      <w:r w:rsidRPr="00835677">
        <w:rPr>
          <w:rFonts w:ascii="Times New Roman" w:hAnsi="Times New Roman" w:cs="Times New Roman"/>
          <w:bCs/>
          <w:sz w:val="28"/>
          <w:szCs w:val="28"/>
        </w:rPr>
        <w:t>.</w:t>
      </w:r>
      <w:proofErr w:type="spellStart"/>
      <w:r w:rsidRPr="00835677">
        <w:rPr>
          <w:rFonts w:ascii="Times New Roman" w:hAnsi="Times New Roman" w:cs="Times New Roman"/>
          <w:bCs/>
          <w:sz w:val="28"/>
          <w:szCs w:val="28"/>
          <w:lang w:val="en-US"/>
        </w:rPr>
        <w:t>gov</w:t>
      </w:r>
      <w:proofErr w:type="spellEnd"/>
      <w:r w:rsidRPr="00835677">
        <w:rPr>
          <w:rFonts w:ascii="Times New Roman" w:hAnsi="Times New Roman" w:cs="Times New Roman"/>
          <w:bCs/>
          <w:sz w:val="28"/>
          <w:szCs w:val="28"/>
        </w:rPr>
        <w:t>.</w:t>
      </w:r>
      <w:proofErr w:type="spellStart"/>
      <w:r w:rsidRPr="00835677">
        <w:rPr>
          <w:rFonts w:ascii="Times New Roman" w:hAnsi="Times New Roman" w:cs="Times New Roman"/>
          <w:bCs/>
          <w:sz w:val="28"/>
          <w:szCs w:val="28"/>
          <w:lang w:val="en-US"/>
        </w:rPr>
        <w:t>ru</w:t>
      </w:r>
      <w:proofErr w:type="spellEnd"/>
      <w:r w:rsidRPr="00835677">
        <w:rPr>
          <w:rFonts w:ascii="Times New Roman" w:hAnsi="Times New Roman" w:cs="Times New Roman"/>
          <w:bCs/>
          <w:sz w:val="28"/>
          <w:szCs w:val="28"/>
        </w:rPr>
        <w:t>/</w:t>
      </w:r>
      <w:r w:rsidRPr="00835677">
        <w:rPr>
          <w:rFonts w:ascii="Times New Roman" w:hAnsi="Times New Roman" w:cs="Times New Roman"/>
          <w:bCs/>
          <w:sz w:val="28"/>
          <w:szCs w:val="28"/>
          <w:lang w:val="en-US"/>
        </w:rPr>
        <w:t>content</w:t>
      </w:r>
      <w:r w:rsidRPr="00835677">
        <w:rPr>
          <w:rFonts w:ascii="Times New Roman" w:hAnsi="Times New Roman" w:cs="Times New Roman"/>
          <w:bCs/>
          <w:sz w:val="28"/>
          <w:szCs w:val="28"/>
        </w:rPr>
        <w:t>/</w:t>
      </w:r>
      <w:proofErr w:type="spellStart"/>
      <w:r w:rsidRPr="00835677">
        <w:rPr>
          <w:rFonts w:ascii="Times New Roman" w:hAnsi="Times New Roman" w:cs="Times New Roman"/>
          <w:bCs/>
          <w:sz w:val="28"/>
          <w:szCs w:val="28"/>
          <w:lang w:val="en-US"/>
        </w:rPr>
        <w:t>uploadfiles</w:t>
      </w:r>
      <w:proofErr w:type="spellEnd"/>
      <w:r w:rsidRPr="00835677">
        <w:rPr>
          <w:rFonts w:ascii="Times New Roman" w:hAnsi="Times New Roman" w:cs="Times New Roman"/>
          <w:bCs/>
          <w:sz w:val="28"/>
          <w:szCs w:val="28"/>
        </w:rPr>
        <w:t>/</w:t>
      </w:r>
      <w:proofErr w:type="spellStart"/>
      <w:r w:rsidRPr="00835677">
        <w:rPr>
          <w:rFonts w:ascii="Times New Roman" w:hAnsi="Times New Roman" w:cs="Times New Roman"/>
          <w:bCs/>
          <w:sz w:val="28"/>
          <w:szCs w:val="28"/>
          <w:lang w:val="en-US"/>
        </w:rPr>
        <w:t>ehrivanceva</w:t>
      </w:r>
      <w:proofErr w:type="spellEnd"/>
      <w:r w:rsidRPr="00835677">
        <w:rPr>
          <w:rFonts w:ascii="Times New Roman" w:hAnsi="Times New Roman" w:cs="Times New Roman"/>
          <w:bCs/>
          <w:sz w:val="28"/>
          <w:szCs w:val="28"/>
        </w:rPr>
        <w:t>-30032022.</w:t>
      </w:r>
      <w:proofErr w:type="spellStart"/>
      <w:r w:rsidRPr="00835677">
        <w:rPr>
          <w:rFonts w:ascii="Times New Roman" w:hAnsi="Times New Roman" w:cs="Times New Roman"/>
          <w:bCs/>
          <w:sz w:val="28"/>
          <w:szCs w:val="28"/>
          <w:lang w:val="en-US"/>
        </w:rPr>
        <w:t>pdf</w:t>
      </w:r>
      <w:proofErr w:type="spellEnd"/>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Санофи</w:t>
      </w:r>
      <w:proofErr w:type="spellEnd"/>
      <w:r w:rsidRPr="00835677">
        <w:rPr>
          <w:rFonts w:ascii="Times New Roman" w:hAnsi="Times New Roman" w:cs="Times New Roman"/>
          <w:bCs/>
          <w:sz w:val="28"/>
          <w:szCs w:val="28"/>
        </w:rPr>
        <w:t>. Мировой лидер в области здравоохранения, в центре внимания которого - потребности пациентов // Ремедиум. 2012. №S13. URL: https://cyberleninka.ru/article/n/sanofi-mirovoy-lider-v-oblasti-zdravoohraneniya-v-tsentre-vnimaniya-kotorogo-potrebnosti-patsientov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proofErr w:type="spellStart"/>
      <w:r w:rsidRPr="00835677">
        <w:rPr>
          <w:rFonts w:ascii="Times New Roman" w:hAnsi="Times New Roman" w:cs="Times New Roman"/>
          <w:bCs/>
          <w:sz w:val="28"/>
          <w:szCs w:val="28"/>
        </w:rPr>
        <w:t>Жиленкова</w:t>
      </w:r>
      <w:proofErr w:type="spellEnd"/>
      <w:r w:rsidRPr="00835677">
        <w:rPr>
          <w:rFonts w:ascii="Times New Roman" w:hAnsi="Times New Roman" w:cs="Times New Roman"/>
          <w:bCs/>
          <w:sz w:val="28"/>
          <w:szCs w:val="28"/>
        </w:rPr>
        <w:t xml:space="preserve"> Т. В. Исключительное право на товарный знак в системе интеллектуальных прав // Гуманитарные, социально-экономические и общественные науки. 2020. №11-2. URL: https://cyberleninka.ru/article/n/isklyuchitelnoe-pravo-na-tovarnyy-znak-v-sisteme-intellektualnyh-prav (дата обращения: 08.06.2023)</w:t>
      </w:r>
    </w:p>
    <w:p w:rsidR="00835677"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lastRenderedPageBreak/>
        <w:t xml:space="preserve">Лебедева Б. В. Проблемы монетизации </w:t>
      </w:r>
      <w:proofErr w:type="spellStart"/>
      <w:r w:rsidRPr="00835677">
        <w:rPr>
          <w:rFonts w:ascii="Times New Roman" w:hAnsi="Times New Roman" w:cs="Times New Roman"/>
          <w:bCs/>
          <w:sz w:val="28"/>
          <w:szCs w:val="28"/>
        </w:rPr>
        <w:t>контента</w:t>
      </w:r>
      <w:proofErr w:type="spellEnd"/>
      <w:r w:rsidRPr="00835677">
        <w:rPr>
          <w:rFonts w:ascii="Times New Roman" w:hAnsi="Times New Roman" w:cs="Times New Roman"/>
          <w:bCs/>
          <w:sz w:val="28"/>
          <w:szCs w:val="28"/>
        </w:rPr>
        <w:t xml:space="preserve"> // Вестник </w:t>
      </w:r>
      <w:proofErr w:type="spellStart"/>
      <w:r w:rsidRPr="00835677">
        <w:rPr>
          <w:rFonts w:ascii="Times New Roman" w:hAnsi="Times New Roman" w:cs="Times New Roman"/>
          <w:bCs/>
          <w:sz w:val="28"/>
          <w:szCs w:val="28"/>
        </w:rPr>
        <w:t>ЧелГУ</w:t>
      </w:r>
      <w:proofErr w:type="spellEnd"/>
      <w:r w:rsidRPr="00835677">
        <w:rPr>
          <w:rFonts w:ascii="Times New Roman" w:hAnsi="Times New Roman" w:cs="Times New Roman"/>
          <w:bCs/>
          <w:sz w:val="28"/>
          <w:szCs w:val="28"/>
        </w:rPr>
        <w:t>. 2015. №5 (360). URL: https://cyberleninka.ru/article/n/problemy-monetizatsii-kontenta (дата обращения: 08.06.2023)</w:t>
      </w:r>
    </w:p>
    <w:p w:rsidR="0027438A" w:rsidRPr="00835677" w:rsidRDefault="00835677" w:rsidP="00835677">
      <w:pPr>
        <w:numPr>
          <w:ilvl w:val="0"/>
          <w:numId w:val="27"/>
        </w:numPr>
        <w:spacing w:after="0" w:line="360" w:lineRule="auto"/>
        <w:ind w:left="0" w:firstLine="709"/>
        <w:jc w:val="both"/>
        <w:rPr>
          <w:rFonts w:ascii="Times New Roman" w:hAnsi="Times New Roman" w:cs="Times New Roman"/>
          <w:bCs/>
          <w:sz w:val="28"/>
          <w:szCs w:val="28"/>
        </w:rPr>
      </w:pPr>
      <w:r w:rsidRPr="00835677">
        <w:rPr>
          <w:rFonts w:ascii="Times New Roman" w:hAnsi="Times New Roman" w:cs="Times New Roman"/>
          <w:bCs/>
          <w:sz w:val="28"/>
          <w:szCs w:val="28"/>
        </w:rPr>
        <w:t xml:space="preserve">О. Н. Быкова, М. О. Ольховская, Д. А. </w:t>
      </w:r>
      <w:proofErr w:type="spellStart"/>
      <w:r w:rsidRPr="00835677">
        <w:rPr>
          <w:rFonts w:ascii="Times New Roman" w:hAnsi="Times New Roman" w:cs="Times New Roman"/>
          <w:bCs/>
          <w:sz w:val="28"/>
          <w:szCs w:val="28"/>
        </w:rPr>
        <w:t>Профатилов</w:t>
      </w:r>
      <w:proofErr w:type="spellEnd"/>
      <w:r w:rsidRPr="00835677">
        <w:rPr>
          <w:rFonts w:ascii="Times New Roman" w:hAnsi="Times New Roman" w:cs="Times New Roman"/>
          <w:bCs/>
          <w:sz w:val="28"/>
          <w:szCs w:val="28"/>
        </w:rPr>
        <w:t xml:space="preserve"> </w:t>
      </w:r>
      <w:proofErr w:type="spellStart"/>
      <w:r w:rsidRPr="00835677">
        <w:rPr>
          <w:rFonts w:ascii="Times New Roman" w:hAnsi="Times New Roman" w:cs="Times New Roman"/>
          <w:bCs/>
          <w:sz w:val="28"/>
          <w:szCs w:val="28"/>
        </w:rPr>
        <w:t>Краудфандинг</w:t>
      </w:r>
      <w:proofErr w:type="spellEnd"/>
      <w:r w:rsidRPr="00835677">
        <w:rPr>
          <w:rFonts w:ascii="Times New Roman" w:hAnsi="Times New Roman" w:cs="Times New Roman"/>
          <w:bCs/>
          <w:sz w:val="28"/>
          <w:szCs w:val="28"/>
        </w:rPr>
        <w:t>: интернет-благотворительность или инструмент инвестирования инновационного проекта? // Инновации. 2015. №2 (196). URL: https://cyberleninka.ru/article/n/kraudfanding-internet-blagotvoritelnost-ili-instrument-investirovaniya-innovatsionnogo-proekta (дата обращения: 08.06.2023).</w:t>
      </w:r>
    </w:p>
    <w:p w:rsidR="009E4F42" w:rsidRDefault="009E4F42" w:rsidP="00835677">
      <w:pPr>
        <w:spacing w:after="0" w:line="360" w:lineRule="auto"/>
        <w:ind w:firstLine="709"/>
        <w:rPr>
          <w:rFonts w:ascii="Times New Roman" w:hAnsi="Times New Roman" w:cs="Times New Roman"/>
          <w:b/>
          <w:bCs/>
          <w:sz w:val="28"/>
          <w:szCs w:val="28"/>
        </w:rPr>
      </w:pPr>
    </w:p>
    <w:p w:rsidR="009E4F42" w:rsidRDefault="009E4F42">
      <w:pPr>
        <w:rPr>
          <w:rFonts w:ascii="Times New Roman" w:hAnsi="Times New Roman" w:cs="Times New Roman"/>
          <w:b/>
          <w:bCs/>
          <w:sz w:val="28"/>
          <w:szCs w:val="28"/>
        </w:rPr>
      </w:pPr>
      <w:r>
        <w:rPr>
          <w:rFonts w:ascii="Times New Roman" w:hAnsi="Times New Roman" w:cs="Times New Roman"/>
          <w:b/>
          <w:bCs/>
          <w:sz w:val="28"/>
          <w:szCs w:val="28"/>
        </w:rPr>
        <w:br w:type="page"/>
      </w:r>
    </w:p>
    <w:p w:rsidR="004B164B" w:rsidRDefault="004B164B" w:rsidP="00E172FF">
      <w:pPr>
        <w:spacing w:after="0" w:line="360" w:lineRule="auto"/>
        <w:jc w:val="center"/>
        <w:rPr>
          <w:rFonts w:ascii="Times New Roman" w:hAnsi="Times New Roman" w:cs="Times New Roman"/>
          <w:b/>
          <w:bCs/>
          <w:sz w:val="28"/>
          <w:szCs w:val="28"/>
        </w:rPr>
      </w:pPr>
    </w:p>
    <w:p w:rsidR="00D70FCD" w:rsidRPr="00E172FF" w:rsidRDefault="00D70FCD" w:rsidP="00E172FF">
      <w:pPr>
        <w:spacing w:after="0" w:line="360" w:lineRule="auto"/>
        <w:jc w:val="center"/>
        <w:rPr>
          <w:rFonts w:ascii="Times New Roman" w:hAnsi="Times New Roman" w:cs="Times New Roman"/>
          <w:b/>
          <w:bCs/>
          <w:sz w:val="28"/>
          <w:szCs w:val="28"/>
        </w:rPr>
      </w:pPr>
    </w:p>
    <w:p w:rsidR="00104478" w:rsidRPr="00E172FF" w:rsidRDefault="00B703E7"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proofErr w:type="spellStart"/>
      <w:r w:rsidRPr="00E172FF">
        <w:rPr>
          <w:rFonts w:ascii="Times New Roman" w:hAnsi="Times New Roman" w:cs="Times New Roman"/>
          <w:bCs/>
          <w:sz w:val="28"/>
          <w:szCs w:val="28"/>
        </w:rPr>
        <w:t>Ассистентус</w:t>
      </w:r>
      <w:proofErr w:type="spellEnd"/>
      <w:r w:rsidRPr="00E172FF">
        <w:rPr>
          <w:rFonts w:ascii="Times New Roman" w:hAnsi="Times New Roman" w:cs="Times New Roman"/>
          <w:bCs/>
          <w:sz w:val="28"/>
          <w:szCs w:val="28"/>
        </w:rPr>
        <w:t xml:space="preserve">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assistentus</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vedenie</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biznesa</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vidy</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obektov</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intellektualnoj</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sobstvennosti</w:t>
      </w:r>
      <w:proofErr w:type="spellEnd"/>
      <w:r w:rsidRPr="00E172FF">
        <w:rPr>
          <w:rFonts w:ascii="Times New Roman" w:hAnsi="Times New Roman" w:cs="Times New Roman"/>
          <w:bCs/>
          <w:sz w:val="28"/>
          <w:szCs w:val="28"/>
        </w:rPr>
        <w:t>/</w:t>
      </w:r>
    </w:p>
    <w:p w:rsidR="00104478" w:rsidRPr="00E172FF" w:rsidRDefault="00B703E7"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Адвокатская газета https://www.advgazeta.ru/mneniya/intellektualnaya-sobstvennost-v-2022-godu/</w:t>
      </w:r>
    </w:p>
    <w:p w:rsidR="00104478" w:rsidRPr="00E172FF" w:rsidRDefault="00F76AB1"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Всемирная организация интеллектуальной собственности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wipo</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int</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about</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ip</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3C0D8F"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Европейское патентное бюро - https://www.epo.org/index.html </w:t>
      </w:r>
      <w:r w:rsidR="00F76AB1" w:rsidRPr="00E172FF">
        <w:rPr>
          <w:rFonts w:ascii="Times New Roman" w:hAnsi="Times New Roman" w:cs="Times New Roman"/>
          <w:bCs/>
          <w:sz w:val="28"/>
          <w:szCs w:val="28"/>
        </w:rPr>
        <w:t xml:space="preserve"> </w:t>
      </w:r>
    </w:p>
    <w:p w:rsidR="00104478" w:rsidRPr="00E172FF" w:rsidRDefault="00F76AB1"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Журнал "Биржа интеллектуальной собственности" - </w:t>
      </w:r>
      <w:r w:rsidRPr="00E172FF">
        <w:rPr>
          <w:rFonts w:ascii="Times New Roman" w:hAnsi="Times New Roman" w:cs="Times New Roman"/>
          <w:bCs/>
          <w:sz w:val="28"/>
          <w:szCs w:val="28"/>
          <w:lang w:val="en-US"/>
        </w:rPr>
        <w:t>http</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bisconsult</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3C0D8F"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Журнал "Интеллектуальная собственность и инновации"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isj</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 xml:space="preserve">/ </w:t>
      </w:r>
    </w:p>
    <w:p w:rsidR="00104478" w:rsidRPr="00E172FF" w:rsidRDefault="008419AB"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Журнал "Правовая культура"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pravcult</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r w:rsidR="00F76AB1" w:rsidRPr="00E172FF">
        <w:rPr>
          <w:rFonts w:ascii="Times New Roman" w:hAnsi="Times New Roman" w:cs="Times New Roman"/>
          <w:bCs/>
          <w:sz w:val="28"/>
          <w:szCs w:val="28"/>
        </w:rPr>
        <w:t xml:space="preserve"> </w:t>
      </w:r>
    </w:p>
    <w:p w:rsidR="00104478" w:rsidRPr="00E172FF" w:rsidRDefault="00F76AB1"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Интернет-журнал "Интеллектуальная собственность"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intellectual</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property</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3C0D8F"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Интернет-журнал "Инновации" - https://innojournal.ru/ </w:t>
      </w:r>
      <w:r w:rsidR="00F76AB1" w:rsidRPr="00E172FF">
        <w:rPr>
          <w:rFonts w:ascii="Times New Roman" w:hAnsi="Times New Roman" w:cs="Times New Roman"/>
          <w:bCs/>
          <w:sz w:val="28"/>
          <w:szCs w:val="28"/>
        </w:rPr>
        <w:t xml:space="preserve"> </w:t>
      </w:r>
    </w:p>
    <w:p w:rsidR="00104478" w:rsidRPr="00E172FF" w:rsidRDefault="00F76AB1"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Информационный портал "Интеллектуальная собственность в России" - </w:t>
      </w:r>
      <w:r w:rsidRPr="00E172FF">
        <w:rPr>
          <w:rFonts w:ascii="Times New Roman" w:hAnsi="Times New Roman" w:cs="Times New Roman"/>
          <w:bCs/>
          <w:sz w:val="28"/>
          <w:szCs w:val="28"/>
          <w:lang w:val="en-US"/>
        </w:rPr>
        <w:t>http</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intprop</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3C0D8F"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Информационный портал "</w:t>
      </w:r>
      <w:r w:rsidRPr="00E172FF">
        <w:rPr>
          <w:rFonts w:ascii="Times New Roman" w:hAnsi="Times New Roman" w:cs="Times New Roman"/>
          <w:bCs/>
          <w:sz w:val="28"/>
          <w:szCs w:val="28"/>
          <w:lang w:val="en-US"/>
        </w:rPr>
        <w:t>Intellect</w:t>
      </w:r>
      <w:r w:rsidRPr="00E172FF">
        <w:rPr>
          <w:rFonts w:ascii="Times New Roman" w:hAnsi="Times New Roman" w:cs="Times New Roman"/>
          <w:bCs/>
          <w:sz w:val="28"/>
          <w:szCs w:val="28"/>
        </w:rPr>
        <w:t xml:space="preserve"> </w:t>
      </w:r>
      <w:r w:rsidRPr="00E172FF">
        <w:rPr>
          <w:rFonts w:ascii="Times New Roman" w:hAnsi="Times New Roman" w:cs="Times New Roman"/>
          <w:bCs/>
          <w:sz w:val="28"/>
          <w:szCs w:val="28"/>
          <w:lang w:val="en-US"/>
        </w:rPr>
        <w:t>Law</w:t>
      </w:r>
      <w:r w:rsidRPr="00E172FF">
        <w:rPr>
          <w:rFonts w:ascii="Times New Roman" w:hAnsi="Times New Roman" w:cs="Times New Roman"/>
          <w:bCs/>
          <w:sz w:val="28"/>
          <w:szCs w:val="28"/>
        </w:rPr>
        <w:t xml:space="preserve">" - </w:t>
      </w:r>
      <w:r w:rsidRPr="00E172FF">
        <w:rPr>
          <w:rFonts w:ascii="Times New Roman" w:hAnsi="Times New Roman" w:cs="Times New Roman"/>
          <w:bCs/>
          <w:sz w:val="28"/>
          <w:szCs w:val="28"/>
          <w:lang w:val="en-US"/>
        </w:rPr>
        <w:t>http</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intellectlaw</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8419AB"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Информационный центр интеллектуальной собственности (ИЦИС)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izts</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3C0D8F" w:rsidP="00E172FF">
      <w:pPr>
        <w:pStyle w:val="a3"/>
        <w:numPr>
          <w:ilvl w:val="0"/>
          <w:numId w:val="17"/>
        </w:numPr>
        <w:spacing w:after="0" w:line="360" w:lineRule="auto"/>
        <w:ind w:left="0" w:firstLine="709"/>
        <w:jc w:val="both"/>
        <w:rPr>
          <w:rFonts w:ascii="Times New Roman" w:hAnsi="Times New Roman" w:cs="Times New Roman"/>
          <w:bCs/>
          <w:sz w:val="28"/>
          <w:szCs w:val="28"/>
        </w:rPr>
      </w:pPr>
      <w:proofErr w:type="spellStart"/>
      <w:r w:rsidRPr="00E172FF">
        <w:rPr>
          <w:rFonts w:ascii="Times New Roman" w:hAnsi="Times New Roman" w:cs="Times New Roman"/>
          <w:bCs/>
          <w:sz w:val="28"/>
          <w:szCs w:val="28"/>
        </w:rPr>
        <w:t>КонсультантПлюс</w:t>
      </w:r>
      <w:proofErr w:type="spellEnd"/>
      <w:r w:rsidRPr="00E172FF">
        <w:rPr>
          <w:rFonts w:ascii="Times New Roman" w:hAnsi="Times New Roman" w:cs="Times New Roman"/>
          <w:bCs/>
          <w:sz w:val="28"/>
          <w:szCs w:val="28"/>
        </w:rPr>
        <w:t xml:space="preserve">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consultant</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edu</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center</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training</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ip</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theme</w:t>
      </w:r>
      <w:r w:rsidRPr="00E172FF">
        <w:rPr>
          <w:rFonts w:ascii="Times New Roman" w:hAnsi="Times New Roman" w:cs="Times New Roman"/>
          <w:bCs/>
          <w:sz w:val="28"/>
          <w:szCs w:val="28"/>
        </w:rPr>
        <w:t>5/</w:t>
      </w:r>
      <w:r w:rsidR="008419AB" w:rsidRPr="00E172FF">
        <w:rPr>
          <w:rFonts w:ascii="Times New Roman" w:hAnsi="Times New Roman" w:cs="Times New Roman"/>
          <w:bCs/>
          <w:sz w:val="28"/>
          <w:szCs w:val="28"/>
        </w:rPr>
        <w:t xml:space="preserve"> </w:t>
      </w:r>
      <w:r w:rsidR="00F76AB1" w:rsidRPr="00E172FF">
        <w:rPr>
          <w:rFonts w:ascii="Times New Roman" w:hAnsi="Times New Roman" w:cs="Times New Roman"/>
          <w:bCs/>
          <w:sz w:val="28"/>
          <w:szCs w:val="28"/>
        </w:rPr>
        <w:t xml:space="preserve"> </w:t>
      </w:r>
    </w:p>
    <w:p w:rsidR="00104478" w:rsidRPr="00E172FF" w:rsidRDefault="00F76AB1"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Конференция по интеллектуальной собственности "</w:t>
      </w:r>
      <w:r w:rsidRPr="00E172FF">
        <w:rPr>
          <w:rFonts w:ascii="Times New Roman" w:hAnsi="Times New Roman" w:cs="Times New Roman"/>
          <w:bCs/>
          <w:sz w:val="28"/>
          <w:szCs w:val="28"/>
          <w:lang w:val="en-US"/>
        </w:rPr>
        <w:t>IP</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Club</w:t>
      </w:r>
      <w:r w:rsidRPr="00E172FF">
        <w:rPr>
          <w:rFonts w:ascii="Times New Roman" w:hAnsi="Times New Roman" w:cs="Times New Roman"/>
          <w:bCs/>
          <w:sz w:val="28"/>
          <w:szCs w:val="28"/>
        </w:rPr>
        <w:t xml:space="preserve">"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ipclub</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r w:rsidR="003C0D8F" w:rsidRPr="00E172FF">
        <w:rPr>
          <w:rFonts w:ascii="Times New Roman" w:hAnsi="Times New Roman" w:cs="Times New Roman"/>
          <w:bCs/>
          <w:sz w:val="28"/>
          <w:szCs w:val="28"/>
        </w:rPr>
        <w:t xml:space="preserve"> </w:t>
      </w:r>
      <w:r w:rsidRPr="00E172FF">
        <w:rPr>
          <w:rFonts w:ascii="Times New Roman" w:hAnsi="Times New Roman" w:cs="Times New Roman"/>
          <w:bCs/>
          <w:sz w:val="28"/>
          <w:szCs w:val="28"/>
        </w:rPr>
        <w:t xml:space="preserve"> </w:t>
      </w:r>
    </w:p>
    <w:p w:rsidR="00104478" w:rsidRPr="00E172FF" w:rsidRDefault="00F76AB1"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О.В. Черкасов Защита интеллектуальной собственности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elar</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urfu</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bitstream</w:t>
      </w:r>
      <w:proofErr w:type="spellEnd"/>
      <w:r w:rsidRPr="00E172FF">
        <w:rPr>
          <w:rFonts w:ascii="Times New Roman" w:hAnsi="Times New Roman" w:cs="Times New Roman"/>
          <w:bCs/>
          <w:sz w:val="28"/>
          <w:szCs w:val="28"/>
        </w:rPr>
        <w:t>/10995/54038/1/978-5-7996-2145-2_2017.</w:t>
      </w:r>
      <w:proofErr w:type="spellStart"/>
      <w:r w:rsidRPr="00E172FF">
        <w:rPr>
          <w:rFonts w:ascii="Times New Roman" w:hAnsi="Times New Roman" w:cs="Times New Roman"/>
          <w:bCs/>
          <w:sz w:val="28"/>
          <w:szCs w:val="28"/>
          <w:lang w:val="en-US"/>
        </w:rPr>
        <w:t>pdf</w:t>
      </w:r>
      <w:proofErr w:type="spellEnd"/>
      <w:r w:rsidRPr="00E172FF">
        <w:rPr>
          <w:rFonts w:ascii="Times New Roman" w:hAnsi="Times New Roman" w:cs="Times New Roman"/>
          <w:bCs/>
          <w:sz w:val="28"/>
          <w:szCs w:val="28"/>
        </w:rPr>
        <w:t xml:space="preserve"> </w:t>
      </w:r>
    </w:p>
    <w:p w:rsidR="00104478" w:rsidRPr="00E172FF" w:rsidRDefault="00F104C5"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lastRenderedPageBreak/>
        <w:t xml:space="preserve">РБК Компании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companies</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rbc</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news</w:t>
      </w:r>
      <w:r w:rsidRPr="00E172FF">
        <w:rPr>
          <w:rFonts w:ascii="Times New Roman" w:hAnsi="Times New Roman" w:cs="Times New Roman"/>
          <w:bCs/>
          <w:sz w:val="28"/>
          <w:szCs w:val="28"/>
        </w:rPr>
        <w:t>/62</w:t>
      </w:r>
      <w:r w:rsidRPr="00E172FF">
        <w:rPr>
          <w:rFonts w:ascii="Times New Roman" w:hAnsi="Times New Roman" w:cs="Times New Roman"/>
          <w:bCs/>
          <w:sz w:val="28"/>
          <w:szCs w:val="28"/>
          <w:lang w:val="en-US"/>
        </w:rPr>
        <w:t>e</w:t>
      </w:r>
      <w:r w:rsidRPr="00E172FF">
        <w:rPr>
          <w:rFonts w:ascii="Times New Roman" w:hAnsi="Times New Roman" w:cs="Times New Roman"/>
          <w:bCs/>
          <w:sz w:val="28"/>
          <w:szCs w:val="28"/>
        </w:rPr>
        <w:t>1</w:t>
      </w:r>
      <w:r w:rsidRPr="00E172FF">
        <w:rPr>
          <w:rFonts w:ascii="Times New Roman" w:hAnsi="Times New Roman" w:cs="Times New Roman"/>
          <w:bCs/>
          <w:sz w:val="28"/>
          <w:szCs w:val="28"/>
          <w:lang w:val="en-US"/>
        </w:rPr>
        <w:t>be</w:t>
      </w:r>
      <w:r w:rsidRPr="00E172FF">
        <w:rPr>
          <w:rFonts w:ascii="Times New Roman" w:hAnsi="Times New Roman" w:cs="Times New Roman"/>
          <w:bCs/>
          <w:sz w:val="28"/>
          <w:szCs w:val="28"/>
        </w:rPr>
        <w:t>4</w:t>
      </w:r>
      <w:r w:rsidRPr="00E172FF">
        <w:rPr>
          <w:rFonts w:ascii="Times New Roman" w:hAnsi="Times New Roman" w:cs="Times New Roman"/>
          <w:bCs/>
          <w:sz w:val="28"/>
          <w:szCs w:val="28"/>
          <w:lang w:val="en-US"/>
        </w:rPr>
        <w:t>d</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a</w:t>
      </w:r>
      <w:r w:rsidRPr="00E172FF">
        <w:rPr>
          <w:rFonts w:ascii="Times New Roman" w:hAnsi="Times New Roman" w:cs="Times New Roman"/>
          <w:bCs/>
          <w:sz w:val="28"/>
          <w:szCs w:val="28"/>
        </w:rPr>
        <w:t>479-4</w:t>
      </w:r>
      <w:r w:rsidRPr="00E172FF">
        <w:rPr>
          <w:rFonts w:ascii="Times New Roman" w:hAnsi="Times New Roman" w:cs="Times New Roman"/>
          <w:bCs/>
          <w:sz w:val="28"/>
          <w:szCs w:val="28"/>
          <w:lang w:val="en-US"/>
        </w:rPr>
        <w:t>cfc</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bd</w:t>
      </w:r>
      <w:proofErr w:type="spellEnd"/>
      <w:r w:rsidRPr="00E172FF">
        <w:rPr>
          <w:rFonts w:ascii="Times New Roman" w:hAnsi="Times New Roman" w:cs="Times New Roman"/>
          <w:bCs/>
          <w:sz w:val="28"/>
          <w:szCs w:val="28"/>
        </w:rPr>
        <w:t>47-669</w:t>
      </w:r>
      <w:r w:rsidRPr="00E172FF">
        <w:rPr>
          <w:rFonts w:ascii="Times New Roman" w:hAnsi="Times New Roman" w:cs="Times New Roman"/>
          <w:bCs/>
          <w:sz w:val="28"/>
          <w:szCs w:val="28"/>
          <w:lang w:val="en-US"/>
        </w:rPr>
        <w:t>ff</w:t>
      </w:r>
      <w:r w:rsidRPr="00E172FF">
        <w:rPr>
          <w:rFonts w:ascii="Times New Roman" w:hAnsi="Times New Roman" w:cs="Times New Roman"/>
          <w:bCs/>
          <w:sz w:val="28"/>
          <w:szCs w:val="28"/>
        </w:rPr>
        <w:t>22</w:t>
      </w:r>
      <w:r w:rsidRPr="00E172FF">
        <w:rPr>
          <w:rFonts w:ascii="Times New Roman" w:hAnsi="Times New Roman" w:cs="Times New Roman"/>
          <w:bCs/>
          <w:sz w:val="28"/>
          <w:szCs w:val="28"/>
          <w:lang w:val="en-US"/>
        </w:rPr>
        <w:t>a</w:t>
      </w:r>
      <w:r w:rsidRPr="00E172FF">
        <w:rPr>
          <w:rFonts w:ascii="Times New Roman" w:hAnsi="Times New Roman" w:cs="Times New Roman"/>
          <w:bCs/>
          <w:sz w:val="28"/>
          <w:szCs w:val="28"/>
        </w:rPr>
        <w:t>63</w:t>
      </w:r>
      <w:r w:rsidRPr="00E172FF">
        <w:rPr>
          <w:rFonts w:ascii="Times New Roman" w:hAnsi="Times New Roman" w:cs="Times New Roman"/>
          <w:bCs/>
          <w:sz w:val="28"/>
          <w:szCs w:val="28"/>
          <w:lang w:val="en-US"/>
        </w:rPr>
        <w:t>c</w:t>
      </w:r>
      <w:r w:rsidRPr="00E172FF">
        <w:rPr>
          <w:rFonts w:ascii="Times New Roman" w:hAnsi="Times New Roman" w:cs="Times New Roman"/>
          <w:bCs/>
          <w:sz w:val="28"/>
          <w:szCs w:val="28"/>
        </w:rPr>
        <w:t>5/</w:t>
      </w:r>
      <w:proofErr w:type="spellStart"/>
      <w:r w:rsidRPr="00E172FF">
        <w:rPr>
          <w:rFonts w:ascii="Times New Roman" w:hAnsi="Times New Roman" w:cs="Times New Roman"/>
          <w:bCs/>
          <w:sz w:val="28"/>
          <w:szCs w:val="28"/>
          <w:lang w:val="en-US"/>
        </w:rPr>
        <w:t>kak</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klientyi</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ireg</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razvivali</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svoj</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biznes</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za</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schet</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intellektualnoj</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sobstvennosti</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v</w:t>
      </w:r>
      <w:r w:rsidRPr="00E172FF">
        <w:rPr>
          <w:rFonts w:ascii="Times New Roman" w:hAnsi="Times New Roman" w:cs="Times New Roman"/>
          <w:bCs/>
          <w:sz w:val="28"/>
          <w:szCs w:val="28"/>
        </w:rPr>
        <w:t>-2021-</w:t>
      </w:r>
      <w:proofErr w:type="spellStart"/>
      <w:r w:rsidRPr="00E172FF">
        <w:rPr>
          <w:rFonts w:ascii="Times New Roman" w:hAnsi="Times New Roman" w:cs="Times New Roman"/>
          <w:bCs/>
          <w:sz w:val="28"/>
          <w:szCs w:val="28"/>
          <w:lang w:val="en-US"/>
        </w:rPr>
        <w:t>godu</w:t>
      </w:r>
      <w:proofErr w:type="spellEnd"/>
      <w:r w:rsidRPr="00E172FF">
        <w:rPr>
          <w:rFonts w:ascii="Times New Roman" w:hAnsi="Times New Roman" w:cs="Times New Roman"/>
          <w:bCs/>
          <w:sz w:val="28"/>
          <w:szCs w:val="28"/>
        </w:rPr>
        <w:t xml:space="preserve">/ </w:t>
      </w:r>
    </w:p>
    <w:p w:rsidR="00104478" w:rsidRPr="00E172FF" w:rsidRDefault="00F76AB1"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Российское агентство интеллектуальной собственности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1.</w:t>
      </w:r>
      <w:proofErr w:type="spellStart"/>
      <w:r w:rsidRPr="00E172FF">
        <w:rPr>
          <w:rFonts w:ascii="Times New Roman" w:hAnsi="Times New Roman" w:cs="Times New Roman"/>
          <w:bCs/>
          <w:sz w:val="28"/>
          <w:szCs w:val="28"/>
          <w:lang w:val="en-US"/>
        </w:rPr>
        <w:t>fips</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fips</w:t>
      </w:r>
      <w:proofErr w:type="spellEnd"/>
      <w:r w:rsidRPr="00E172FF">
        <w:rPr>
          <w:rFonts w:ascii="Times New Roman" w:hAnsi="Times New Roman" w:cs="Times New Roman"/>
          <w:bCs/>
          <w:sz w:val="28"/>
          <w:szCs w:val="28"/>
        </w:rPr>
        <w:t>_</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/3?</w:t>
      </w:r>
      <w:r w:rsidRPr="00E172FF">
        <w:rPr>
          <w:rFonts w:ascii="Times New Roman" w:hAnsi="Times New Roman" w:cs="Times New Roman"/>
          <w:bCs/>
          <w:sz w:val="28"/>
          <w:szCs w:val="28"/>
          <w:lang w:val="en-US"/>
        </w:rPr>
        <w:t>id</w:t>
      </w:r>
      <w:r w:rsidRPr="00E172FF">
        <w:rPr>
          <w:rFonts w:ascii="Times New Roman" w:hAnsi="Times New Roman" w:cs="Times New Roman"/>
          <w:bCs/>
          <w:sz w:val="28"/>
          <w:szCs w:val="28"/>
        </w:rPr>
        <w:t xml:space="preserve">=625 </w:t>
      </w:r>
    </w:p>
    <w:p w:rsidR="00104478" w:rsidRPr="00E172FF" w:rsidRDefault="00F76AB1"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Российская гильдия брендов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rbg</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F76AB1"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rPr>
      </w:pPr>
      <w:r w:rsidRPr="00E172FF">
        <w:rPr>
          <w:rFonts w:ascii="Times New Roman" w:hAnsi="Times New Roman" w:cs="Times New Roman"/>
          <w:bCs/>
          <w:sz w:val="28"/>
          <w:szCs w:val="28"/>
        </w:rPr>
        <w:t xml:space="preserve">Федеральная служба по интеллектуальной собственности -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www</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fips</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ru</w:t>
      </w:r>
      <w:proofErr w:type="spellEnd"/>
      <w:r w:rsidRPr="00E172FF">
        <w:rPr>
          <w:rFonts w:ascii="Times New Roman" w:hAnsi="Times New Roman" w:cs="Times New Roman"/>
          <w:bCs/>
          <w:sz w:val="28"/>
          <w:szCs w:val="28"/>
        </w:rPr>
        <w:t>/</w:t>
      </w:r>
    </w:p>
    <w:p w:rsidR="00104478" w:rsidRPr="00E172FF" w:rsidRDefault="00F104C5" w:rsidP="00E172FF">
      <w:pPr>
        <w:pStyle w:val="a3"/>
        <w:numPr>
          <w:ilvl w:val="0"/>
          <w:numId w:val="17"/>
        </w:numPr>
        <w:spacing w:after="0" w:line="360" w:lineRule="auto"/>
        <w:ind w:left="0" w:firstLine="709"/>
        <w:jc w:val="both"/>
        <w:rPr>
          <w:rFonts w:ascii="Times New Roman" w:hAnsi="Times New Roman" w:cs="Times New Roman"/>
          <w:bCs/>
          <w:sz w:val="28"/>
          <w:szCs w:val="28"/>
        </w:rPr>
      </w:pPr>
      <w:r w:rsidRPr="00E172FF">
        <w:rPr>
          <w:rFonts w:ascii="Times New Roman" w:hAnsi="Times New Roman" w:cs="Times New Roman"/>
          <w:bCs/>
          <w:sz w:val="28"/>
          <w:szCs w:val="28"/>
        </w:rPr>
        <w:t xml:space="preserve">Юридический кабинет Андрея Суворова </w:t>
      </w:r>
      <w:r w:rsidRPr="00E172FF">
        <w:rPr>
          <w:rFonts w:ascii="Times New Roman" w:hAnsi="Times New Roman" w:cs="Times New Roman"/>
          <w:bCs/>
          <w:sz w:val="28"/>
          <w:szCs w:val="28"/>
          <w:lang w:val="en-US"/>
        </w:rPr>
        <w:t>https</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suvorov</w:t>
      </w:r>
      <w:proofErr w:type="spellEnd"/>
      <w:r w:rsidRPr="00E172FF">
        <w:rPr>
          <w:rFonts w:ascii="Times New Roman" w:hAnsi="Times New Roman" w:cs="Times New Roman"/>
          <w:bCs/>
          <w:sz w:val="28"/>
          <w:szCs w:val="28"/>
        </w:rPr>
        <w:t>.</w:t>
      </w:r>
      <w:r w:rsidRPr="00E172FF">
        <w:rPr>
          <w:rFonts w:ascii="Times New Roman" w:hAnsi="Times New Roman" w:cs="Times New Roman"/>
          <w:bCs/>
          <w:sz w:val="28"/>
          <w:szCs w:val="28"/>
          <w:lang w:val="en-US"/>
        </w:rPr>
        <w:t>legal</w:t>
      </w:r>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intelektualnye</w:t>
      </w:r>
      <w:proofErr w:type="spellEnd"/>
      <w:r w:rsidRPr="00E172FF">
        <w:rPr>
          <w:rFonts w:ascii="Times New Roman" w:hAnsi="Times New Roman" w:cs="Times New Roman"/>
          <w:bCs/>
          <w:sz w:val="28"/>
          <w:szCs w:val="28"/>
        </w:rPr>
        <w:t>-</w:t>
      </w:r>
      <w:proofErr w:type="spellStart"/>
      <w:r w:rsidRPr="00E172FF">
        <w:rPr>
          <w:rFonts w:ascii="Times New Roman" w:hAnsi="Times New Roman" w:cs="Times New Roman"/>
          <w:bCs/>
          <w:sz w:val="28"/>
          <w:szCs w:val="28"/>
          <w:lang w:val="en-US"/>
        </w:rPr>
        <w:t>prava</w:t>
      </w:r>
      <w:proofErr w:type="spellEnd"/>
      <w:r w:rsidRPr="00E172FF">
        <w:rPr>
          <w:rFonts w:ascii="Times New Roman" w:hAnsi="Times New Roman" w:cs="Times New Roman"/>
          <w:bCs/>
          <w:sz w:val="28"/>
          <w:szCs w:val="28"/>
        </w:rPr>
        <w:t xml:space="preserve">/ </w:t>
      </w:r>
    </w:p>
    <w:p w:rsidR="00104478" w:rsidRPr="00E172FF" w:rsidRDefault="00B703E7" w:rsidP="00E172FF">
      <w:pPr>
        <w:pStyle w:val="a3"/>
        <w:numPr>
          <w:ilvl w:val="0"/>
          <w:numId w:val="17"/>
        </w:numPr>
        <w:spacing w:after="0" w:line="360" w:lineRule="auto"/>
        <w:ind w:left="0" w:firstLine="709"/>
        <w:jc w:val="both"/>
        <w:rPr>
          <w:rFonts w:ascii="Times New Roman" w:hAnsi="Times New Roman" w:cs="Times New Roman"/>
          <w:bCs/>
          <w:sz w:val="28"/>
          <w:szCs w:val="28"/>
          <w:lang w:val="en-US"/>
        </w:rPr>
      </w:pPr>
      <w:proofErr w:type="spellStart"/>
      <w:r w:rsidRPr="00E172FF">
        <w:rPr>
          <w:rFonts w:ascii="Times New Roman" w:hAnsi="Times New Roman" w:cs="Times New Roman"/>
          <w:bCs/>
          <w:sz w:val="28"/>
          <w:szCs w:val="28"/>
          <w:lang w:val="en-US"/>
        </w:rPr>
        <w:t>Delovoy</w:t>
      </w:r>
      <w:proofErr w:type="spellEnd"/>
      <w:r w:rsidRPr="00E172FF">
        <w:rPr>
          <w:rFonts w:ascii="Times New Roman" w:hAnsi="Times New Roman" w:cs="Times New Roman"/>
          <w:bCs/>
          <w:sz w:val="28"/>
          <w:szCs w:val="28"/>
          <w:lang w:val="en-US"/>
        </w:rPr>
        <w:t xml:space="preserve"> </w:t>
      </w:r>
      <w:proofErr w:type="spellStart"/>
      <w:r w:rsidRPr="00E172FF">
        <w:rPr>
          <w:rFonts w:ascii="Times New Roman" w:hAnsi="Times New Roman" w:cs="Times New Roman"/>
          <w:bCs/>
          <w:sz w:val="28"/>
          <w:szCs w:val="28"/>
          <w:lang w:val="en-US"/>
        </w:rPr>
        <w:t>profil</w:t>
      </w:r>
      <w:proofErr w:type="spellEnd"/>
      <w:r w:rsidRPr="00E172FF">
        <w:rPr>
          <w:rFonts w:ascii="Times New Roman" w:hAnsi="Times New Roman" w:cs="Times New Roman"/>
          <w:bCs/>
          <w:sz w:val="28"/>
          <w:szCs w:val="28"/>
          <w:lang w:val="en-US"/>
        </w:rPr>
        <w:t xml:space="preserve"> https://delprof.ru/press-center/open-analytics/rynok-intellektualnoy-sobstvennosti-v-rossii-konkurentosposobnost-rossiyskikh-kompaniy/</w:t>
      </w:r>
      <w:r w:rsidR="00F104C5" w:rsidRPr="00E172FF">
        <w:rPr>
          <w:rFonts w:ascii="Times New Roman" w:hAnsi="Times New Roman" w:cs="Times New Roman"/>
          <w:bCs/>
          <w:sz w:val="28"/>
          <w:szCs w:val="28"/>
          <w:lang w:val="en-US"/>
        </w:rPr>
        <w:t xml:space="preserve"> </w:t>
      </w:r>
    </w:p>
    <w:p w:rsidR="00104478" w:rsidRPr="00E172FF" w:rsidRDefault="00F104C5"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lang w:val="en-US"/>
        </w:rPr>
      </w:pPr>
      <w:r w:rsidRPr="00E172FF">
        <w:rPr>
          <w:rFonts w:ascii="Times New Roman" w:hAnsi="Times New Roman" w:cs="Times New Roman"/>
          <w:bCs/>
          <w:sz w:val="28"/>
          <w:szCs w:val="28"/>
          <w:lang w:val="en-US"/>
        </w:rPr>
        <w:t>Laberate.ru http://www.labrate.ru/articles/azgaldov-kostin_article_2008-1_innovation-qualimetry-IP.htm</w:t>
      </w:r>
    </w:p>
    <w:p w:rsidR="00104478" w:rsidRPr="00E172FF" w:rsidRDefault="00F104C5"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lang w:val="en-US"/>
        </w:rPr>
      </w:pPr>
      <w:r w:rsidRPr="00E172FF">
        <w:rPr>
          <w:rFonts w:ascii="Times New Roman" w:hAnsi="Times New Roman" w:cs="Times New Roman"/>
          <w:bCs/>
          <w:sz w:val="28"/>
          <w:szCs w:val="28"/>
          <w:lang w:val="en-US"/>
        </w:rPr>
        <w:t>NeHudLit.ru https://www.nehudlit.ru/books/detail8590.html</w:t>
      </w:r>
    </w:p>
    <w:p w:rsidR="00104478" w:rsidRPr="00E172FF" w:rsidRDefault="00F104C5" w:rsidP="00E172FF">
      <w:pPr>
        <w:pStyle w:val="a3"/>
        <w:numPr>
          <w:ilvl w:val="0"/>
          <w:numId w:val="17"/>
        </w:numPr>
        <w:spacing w:after="0" w:line="360" w:lineRule="auto"/>
        <w:ind w:left="0" w:firstLine="709"/>
        <w:jc w:val="both"/>
        <w:rPr>
          <w:rStyle w:val="ab"/>
          <w:rFonts w:ascii="Times New Roman" w:hAnsi="Times New Roman" w:cs="Times New Roman"/>
          <w:bCs/>
          <w:color w:val="auto"/>
          <w:sz w:val="28"/>
          <w:szCs w:val="28"/>
          <w:u w:val="none"/>
          <w:lang w:val="en-US"/>
        </w:rPr>
      </w:pPr>
      <w:proofErr w:type="spellStart"/>
      <w:r w:rsidRPr="00E172FF">
        <w:rPr>
          <w:rFonts w:ascii="Times New Roman" w:hAnsi="Times New Roman" w:cs="Times New Roman"/>
          <w:bCs/>
          <w:sz w:val="28"/>
          <w:szCs w:val="28"/>
          <w:lang w:val="en-US"/>
        </w:rPr>
        <w:t>Stadfile</w:t>
      </w:r>
      <w:proofErr w:type="spellEnd"/>
      <w:r w:rsidRPr="00E172FF">
        <w:rPr>
          <w:rFonts w:ascii="Times New Roman" w:hAnsi="Times New Roman" w:cs="Times New Roman"/>
          <w:bCs/>
          <w:sz w:val="28"/>
          <w:szCs w:val="28"/>
          <w:lang w:val="en-US"/>
        </w:rPr>
        <w:t xml:space="preserve"> https://studfile.net/preview/7617817/page:22/</w:t>
      </w:r>
    </w:p>
    <w:p w:rsidR="00F76AB1" w:rsidRPr="00E172FF" w:rsidRDefault="00B703E7" w:rsidP="00E172FF">
      <w:pPr>
        <w:pStyle w:val="a3"/>
        <w:numPr>
          <w:ilvl w:val="0"/>
          <w:numId w:val="17"/>
        </w:numPr>
        <w:spacing w:after="0" w:line="360" w:lineRule="auto"/>
        <w:ind w:left="0" w:firstLine="709"/>
        <w:jc w:val="both"/>
        <w:rPr>
          <w:rFonts w:ascii="Times New Roman" w:hAnsi="Times New Roman" w:cs="Times New Roman"/>
          <w:bCs/>
          <w:sz w:val="28"/>
          <w:szCs w:val="28"/>
          <w:lang w:val="en-US"/>
        </w:rPr>
      </w:pPr>
      <w:r w:rsidRPr="00E172FF">
        <w:rPr>
          <w:rFonts w:ascii="Times New Roman" w:hAnsi="Times New Roman" w:cs="Times New Roman"/>
          <w:bCs/>
          <w:sz w:val="28"/>
          <w:szCs w:val="28"/>
          <w:lang w:val="en-US"/>
        </w:rPr>
        <w:t>Zakon</w:t>
      </w:r>
      <w:r w:rsidR="00F104C5" w:rsidRPr="00E172FF">
        <w:rPr>
          <w:rFonts w:ascii="Times New Roman" w:hAnsi="Times New Roman" w:cs="Times New Roman"/>
          <w:bCs/>
          <w:sz w:val="28"/>
          <w:szCs w:val="28"/>
          <w:lang w:val="en-US"/>
        </w:rPr>
        <w:t>.</w:t>
      </w:r>
      <w:r w:rsidRPr="00E172FF">
        <w:rPr>
          <w:rFonts w:ascii="Times New Roman" w:hAnsi="Times New Roman" w:cs="Times New Roman"/>
          <w:bCs/>
          <w:sz w:val="28"/>
          <w:szCs w:val="28"/>
          <w:lang w:val="en-US"/>
        </w:rPr>
        <w:t>ru https://zakon.ru/blog/2019/9/30/intellektualnaya_sobstvennost_kak_veduschij_resurs_konkurentosposobnosti_kompanii</w:t>
      </w:r>
    </w:p>
    <w:sectPr w:rsidR="00F76AB1" w:rsidRPr="00E172FF" w:rsidSect="00105F9C">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77" w:rsidRDefault="004D1577" w:rsidP="0041294B">
      <w:pPr>
        <w:spacing w:after="0" w:line="240" w:lineRule="auto"/>
      </w:pPr>
      <w:r>
        <w:separator/>
      </w:r>
    </w:p>
  </w:endnote>
  <w:endnote w:type="continuationSeparator" w:id="0">
    <w:p w:rsidR="004D1577" w:rsidRDefault="004D1577" w:rsidP="00412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80329"/>
      <w:docPartObj>
        <w:docPartGallery w:val="Page Numbers (Bottom of Page)"/>
        <w:docPartUnique/>
      </w:docPartObj>
    </w:sdtPr>
    <w:sdtContent>
      <w:p w:rsidR="009E4F42" w:rsidRDefault="009E4F42">
        <w:pPr>
          <w:pStyle w:val="a6"/>
          <w:jc w:val="center"/>
        </w:pPr>
        <w:r w:rsidRPr="00835677">
          <w:rPr>
            <w:rFonts w:ascii="Times New Roman" w:hAnsi="Times New Roman" w:cs="Times New Roman"/>
            <w:sz w:val="28"/>
            <w:szCs w:val="28"/>
          </w:rPr>
          <w:fldChar w:fldCharType="begin"/>
        </w:r>
        <w:r w:rsidRPr="00835677">
          <w:rPr>
            <w:rFonts w:ascii="Times New Roman" w:hAnsi="Times New Roman" w:cs="Times New Roman"/>
            <w:sz w:val="28"/>
            <w:szCs w:val="28"/>
          </w:rPr>
          <w:instrText xml:space="preserve"> PAGE   \* MERGEFORMAT </w:instrText>
        </w:r>
        <w:r w:rsidRPr="00835677">
          <w:rPr>
            <w:rFonts w:ascii="Times New Roman" w:hAnsi="Times New Roman" w:cs="Times New Roman"/>
            <w:sz w:val="28"/>
            <w:szCs w:val="28"/>
          </w:rPr>
          <w:fldChar w:fldCharType="separate"/>
        </w:r>
        <w:r w:rsidR="00835677">
          <w:rPr>
            <w:rFonts w:ascii="Times New Roman" w:hAnsi="Times New Roman" w:cs="Times New Roman"/>
            <w:noProof/>
            <w:sz w:val="28"/>
            <w:szCs w:val="28"/>
          </w:rPr>
          <w:t>21</w:t>
        </w:r>
        <w:r w:rsidRPr="00835677">
          <w:rPr>
            <w:rFonts w:ascii="Times New Roman" w:hAnsi="Times New Roman" w:cs="Times New Roman"/>
            <w:noProof/>
            <w:sz w:val="28"/>
            <w:szCs w:val="28"/>
          </w:rPr>
          <w:fldChar w:fldCharType="end"/>
        </w:r>
      </w:p>
    </w:sdtContent>
  </w:sdt>
  <w:p w:rsidR="009E4F42" w:rsidRPr="00DA5020" w:rsidRDefault="009E4F42" w:rsidP="0041294B">
    <w:pPr>
      <w:pStyle w:val="a6"/>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77" w:rsidRDefault="004D1577" w:rsidP="0041294B">
      <w:pPr>
        <w:spacing w:after="0" w:line="240" w:lineRule="auto"/>
      </w:pPr>
      <w:r>
        <w:separator/>
      </w:r>
    </w:p>
  </w:footnote>
  <w:footnote w:type="continuationSeparator" w:id="0">
    <w:p w:rsidR="004D1577" w:rsidRDefault="004D1577" w:rsidP="004129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756"/>
    <w:multiLevelType w:val="multilevel"/>
    <w:tmpl w:val="1E9ED7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723338"/>
    <w:multiLevelType w:val="hybridMultilevel"/>
    <w:tmpl w:val="8C9C9D20"/>
    <w:lvl w:ilvl="0" w:tplc="1D92AD70">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nsid w:val="049D353C"/>
    <w:multiLevelType w:val="hybridMultilevel"/>
    <w:tmpl w:val="CA968B1E"/>
    <w:lvl w:ilvl="0" w:tplc="C0064664">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082C2BBB"/>
    <w:multiLevelType w:val="hybridMultilevel"/>
    <w:tmpl w:val="0472EBF8"/>
    <w:lvl w:ilvl="0" w:tplc="DA267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53238"/>
    <w:multiLevelType w:val="hybridMultilevel"/>
    <w:tmpl w:val="B106D572"/>
    <w:lvl w:ilvl="0" w:tplc="51C8F086">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nsid w:val="13B711DF"/>
    <w:multiLevelType w:val="hybridMultilevel"/>
    <w:tmpl w:val="BC2A3426"/>
    <w:lvl w:ilvl="0" w:tplc="0B900D5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0A4028"/>
    <w:multiLevelType w:val="hybridMultilevel"/>
    <w:tmpl w:val="492A5926"/>
    <w:lvl w:ilvl="0" w:tplc="FCCCA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650A34"/>
    <w:multiLevelType w:val="multilevel"/>
    <w:tmpl w:val="45261AFC"/>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1929E0"/>
    <w:multiLevelType w:val="hybridMultilevel"/>
    <w:tmpl w:val="AD4A5E08"/>
    <w:lvl w:ilvl="0" w:tplc="974A72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4602C"/>
    <w:multiLevelType w:val="hybridMultilevel"/>
    <w:tmpl w:val="912A7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1E73D2"/>
    <w:multiLevelType w:val="multilevel"/>
    <w:tmpl w:val="91586A6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AC62D2A"/>
    <w:multiLevelType w:val="hybridMultilevel"/>
    <w:tmpl w:val="A47CBE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6E822A8"/>
    <w:multiLevelType w:val="hybridMultilevel"/>
    <w:tmpl w:val="EDBCEB92"/>
    <w:lvl w:ilvl="0" w:tplc="1D92AD70">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nsid w:val="37783C34"/>
    <w:multiLevelType w:val="hybridMultilevel"/>
    <w:tmpl w:val="B9580304"/>
    <w:lvl w:ilvl="0" w:tplc="D5385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0D7304"/>
    <w:multiLevelType w:val="hybridMultilevel"/>
    <w:tmpl w:val="3D3C8C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98C7BF2"/>
    <w:multiLevelType w:val="hybridMultilevel"/>
    <w:tmpl w:val="A85C3A2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3C4605DA"/>
    <w:multiLevelType w:val="multilevel"/>
    <w:tmpl w:val="ACACF01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8202E10"/>
    <w:multiLevelType w:val="hybridMultilevel"/>
    <w:tmpl w:val="7D162838"/>
    <w:lvl w:ilvl="0" w:tplc="17C43A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B2758F"/>
    <w:multiLevelType w:val="hybridMultilevel"/>
    <w:tmpl w:val="CA7EB6C6"/>
    <w:lvl w:ilvl="0" w:tplc="1D92A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D77C45"/>
    <w:multiLevelType w:val="hybridMultilevel"/>
    <w:tmpl w:val="59429B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A7162B7"/>
    <w:multiLevelType w:val="multilevel"/>
    <w:tmpl w:val="91586A6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9758B2"/>
    <w:multiLevelType w:val="hybridMultilevel"/>
    <w:tmpl w:val="ECAC3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153706"/>
    <w:multiLevelType w:val="multilevel"/>
    <w:tmpl w:val="393C1C4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2360D4E"/>
    <w:multiLevelType w:val="hybridMultilevel"/>
    <w:tmpl w:val="1B447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4F0DC5"/>
    <w:multiLevelType w:val="hybridMultilevel"/>
    <w:tmpl w:val="F89871D2"/>
    <w:lvl w:ilvl="0" w:tplc="51C8F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4804A7"/>
    <w:multiLevelType w:val="hybridMultilevel"/>
    <w:tmpl w:val="9D9A85B0"/>
    <w:lvl w:ilvl="0" w:tplc="9A2611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98707EC"/>
    <w:multiLevelType w:val="hybridMultilevel"/>
    <w:tmpl w:val="F202C0BE"/>
    <w:lvl w:ilvl="0" w:tplc="4C086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6"/>
  </w:num>
  <w:num w:numId="4">
    <w:abstractNumId w:val="9"/>
  </w:num>
  <w:num w:numId="5">
    <w:abstractNumId w:val="7"/>
  </w:num>
  <w:num w:numId="6">
    <w:abstractNumId w:val="21"/>
  </w:num>
  <w:num w:numId="7">
    <w:abstractNumId w:val="5"/>
  </w:num>
  <w:num w:numId="8">
    <w:abstractNumId w:val="23"/>
  </w:num>
  <w:num w:numId="9">
    <w:abstractNumId w:val="24"/>
  </w:num>
  <w:num w:numId="10">
    <w:abstractNumId w:val="15"/>
  </w:num>
  <w:num w:numId="11">
    <w:abstractNumId w:val="11"/>
  </w:num>
  <w:num w:numId="12">
    <w:abstractNumId w:val="14"/>
  </w:num>
  <w:num w:numId="13">
    <w:abstractNumId w:val="19"/>
  </w:num>
  <w:num w:numId="14">
    <w:abstractNumId w:val="0"/>
  </w:num>
  <w:num w:numId="15">
    <w:abstractNumId w:val="8"/>
  </w:num>
  <w:num w:numId="16">
    <w:abstractNumId w:val="6"/>
  </w:num>
  <w:num w:numId="17">
    <w:abstractNumId w:val="25"/>
  </w:num>
  <w:num w:numId="18">
    <w:abstractNumId w:val="20"/>
  </w:num>
  <w:num w:numId="19">
    <w:abstractNumId w:val="10"/>
  </w:num>
  <w:num w:numId="20">
    <w:abstractNumId w:val="17"/>
  </w:num>
  <w:num w:numId="21">
    <w:abstractNumId w:val="18"/>
  </w:num>
  <w:num w:numId="22">
    <w:abstractNumId w:val="1"/>
  </w:num>
  <w:num w:numId="23">
    <w:abstractNumId w:val="12"/>
  </w:num>
  <w:num w:numId="24">
    <w:abstractNumId w:val="4"/>
  </w:num>
  <w:num w:numId="25">
    <w:abstractNumId w:val="13"/>
  </w:num>
  <w:num w:numId="26">
    <w:abstractNumId w:val="22"/>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40"/>
  <w:drawingGridHorizontalSpacing w:val="110"/>
  <w:displayHorizontalDrawingGridEvery w:val="2"/>
  <w:characterSpacingControl w:val="doNotCompress"/>
  <w:footnotePr>
    <w:footnote w:id="-1"/>
    <w:footnote w:id="0"/>
  </w:footnotePr>
  <w:endnotePr>
    <w:endnote w:id="-1"/>
    <w:endnote w:id="0"/>
  </w:endnotePr>
  <w:compat/>
  <w:rsids>
    <w:rsidRoot w:val="003E5A6C"/>
    <w:rsid w:val="000246E6"/>
    <w:rsid w:val="00104478"/>
    <w:rsid w:val="00105F9C"/>
    <w:rsid w:val="00113C6D"/>
    <w:rsid w:val="001464D7"/>
    <w:rsid w:val="00154FCA"/>
    <w:rsid w:val="001C68D4"/>
    <w:rsid w:val="002352DB"/>
    <w:rsid w:val="00245AE9"/>
    <w:rsid w:val="00374BAB"/>
    <w:rsid w:val="003A7387"/>
    <w:rsid w:val="003B4F98"/>
    <w:rsid w:val="003C0D8F"/>
    <w:rsid w:val="003C6EDD"/>
    <w:rsid w:val="003E5A6C"/>
    <w:rsid w:val="004042AD"/>
    <w:rsid w:val="0041294B"/>
    <w:rsid w:val="00447047"/>
    <w:rsid w:val="00485B4D"/>
    <w:rsid w:val="004B164B"/>
    <w:rsid w:val="004D1577"/>
    <w:rsid w:val="004D2308"/>
    <w:rsid w:val="004E2D46"/>
    <w:rsid w:val="00540C3D"/>
    <w:rsid w:val="005835D7"/>
    <w:rsid w:val="005B21BE"/>
    <w:rsid w:val="005C5C51"/>
    <w:rsid w:val="005D0E80"/>
    <w:rsid w:val="0064785F"/>
    <w:rsid w:val="006B3186"/>
    <w:rsid w:val="006E7EBE"/>
    <w:rsid w:val="00731A0D"/>
    <w:rsid w:val="0074469D"/>
    <w:rsid w:val="00760B05"/>
    <w:rsid w:val="00763842"/>
    <w:rsid w:val="007F6DFD"/>
    <w:rsid w:val="00835677"/>
    <w:rsid w:val="008419AB"/>
    <w:rsid w:val="0085572F"/>
    <w:rsid w:val="00963C40"/>
    <w:rsid w:val="009B2556"/>
    <w:rsid w:val="009E4F42"/>
    <w:rsid w:val="00A866DE"/>
    <w:rsid w:val="00AE1319"/>
    <w:rsid w:val="00B36DEE"/>
    <w:rsid w:val="00B703E7"/>
    <w:rsid w:val="00B82979"/>
    <w:rsid w:val="00B87472"/>
    <w:rsid w:val="00BF7C89"/>
    <w:rsid w:val="00C02964"/>
    <w:rsid w:val="00C37786"/>
    <w:rsid w:val="00C773FC"/>
    <w:rsid w:val="00C80D84"/>
    <w:rsid w:val="00CD296C"/>
    <w:rsid w:val="00D032F9"/>
    <w:rsid w:val="00D61F21"/>
    <w:rsid w:val="00D70FCD"/>
    <w:rsid w:val="00DA5020"/>
    <w:rsid w:val="00DA6314"/>
    <w:rsid w:val="00DC0A47"/>
    <w:rsid w:val="00E02910"/>
    <w:rsid w:val="00E172FF"/>
    <w:rsid w:val="00E41D1B"/>
    <w:rsid w:val="00E7418D"/>
    <w:rsid w:val="00F104C5"/>
    <w:rsid w:val="00F13F82"/>
    <w:rsid w:val="00F17556"/>
    <w:rsid w:val="00F76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D1B"/>
  </w:style>
  <w:style w:type="paragraph" w:styleId="1">
    <w:name w:val="heading 1"/>
    <w:basedOn w:val="a"/>
    <w:next w:val="a"/>
    <w:link w:val="10"/>
    <w:uiPriority w:val="9"/>
    <w:qFormat/>
    <w:rsid w:val="00C80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80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C80D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1BE"/>
    <w:pPr>
      <w:ind w:left="720"/>
      <w:contextualSpacing/>
    </w:pPr>
  </w:style>
  <w:style w:type="paragraph" w:styleId="a4">
    <w:name w:val="header"/>
    <w:basedOn w:val="a"/>
    <w:link w:val="a5"/>
    <w:uiPriority w:val="99"/>
    <w:unhideWhenUsed/>
    <w:rsid w:val="004129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294B"/>
  </w:style>
  <w:style w:type="paragraph" w:styleId="a6">
    <w:name w:val="footer"/>
    <w:basedOn w:val="a"/>
    <w:link w:val="a7"/>
    <w:uiPriority w:val="99"/>
    <w:unhideWhenUsed/>
    <w:rsid w:val="004129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294B"/>
  </w:style>
  <w:style w:type="character" w:styleId="a8">
    <w:name w:val="Strong"/>
    <w:basedOn w:val="a0"/>
    <w:uiPriority w:val="22"/>
    <w:qFormat/>
    <w:rsid w:val="00C80D84"/>
    <w:rPr>
      <w:b/>
      <w:bCs/>
    </w:rPr>
  </w:style>
  <w:style w:type="paragraph" w:styleId="a9">
    <w:name w:val="Title"/>
    <w:basedOn w:val="a"/>
    <w:next w:val="a"/>
    <w:link w:val="aa"/>
    <w:uiPriority w:val="10"/>
    <w:qFormat/>
    <w:rsid w:val="00C80D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C80D84"/>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C80D8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C80D84"/>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C80D84"/>
    <w:rPr>
      <w:rFonts w:asciiTheme="majorHAnsi" w:eastAsiaTheme="majorEastAsia" w:hAnsiTheme="majorHAnsi" w:cstheme="majorBidi"/>
      <w:color w:val="2F5496" w:themeColor="accent1" w:themeShade="BF"/>
      <w:sz w:val="32"/>
      <w:szCs w:val="32"/>
    </w:rPr>
  </w:style>
  <w:style w:type="character" w:styleId="ab">
    <w:name w:val="Hyperlink"/>
    <w:basedOn w:val="a0"/>
    <w:uiPriority w:val="99"/>
    <w:unhideWhenUsed/>
    <w:rsid w:val="00B703E7"/>
    <w:rPr>
      <w:color w:val="0563C1" w:themeColor="hyperlink"/>
      <w:u w:val="single"/>
    </w:rPr>
  </w:style>
  <w:style w:type="character" w:customStyle="1" w:styleId="11">
    <w:name w:val="Неразрешенное упоминание1"/>
    <w:basedOn w:val="a0"/>
    <w:uiPriority w:val="99"/>
    <w:semiHidden/>
    <w:unhideWhenUsed/>
    <w:rsid w:val="00B703E7"/>
    <w:rPr>
      <w:color w:val="605E5C"/>
      <w:shd w:val="clear" w:color="auto" w:fill="E1DFDD"/>
    </w:rPr>
  </w:style>
  <w:style w:type="paragraph" w:styleId="ac">
    <w:name w:val="Balloon Text"/>
    <w:basedOn w:val="a"/>
    <w:link w:val="ad"/>
    <w:uiPriority w:val="99"/>
    <w:semiHidden/>
    <w:unhideWhenUsed/>
    <w:rsid w:val="00E172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72FF"/>
    <w:rPr>
      <w:rFonts w:ascii="Tahoma" w:hAnsi="Tahoma" w:cs="Tahoma"/>
      <w:sz w:val="16"/>
      <w:szCs w:val="16"/>
    </w:rPr>
  </w:style>
  <w:style w:type="table" w:styleId="ae">
    <w:name w:val="Table Grid"/>
    <w:basedOn w:val="a1"/>
    <w:uiPriority w:val="39"/>
    <w:rsid w:val="004D2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331950">
      <w:bodyDiv w:val="1"/>
      <w:marLeft w:val="0"/>
      <w:marRight w:val="0"/>
      <w:marTop w:val="0"/>
      <w:marBottom w:val="0"/>
      <w:divBdr>
        <w:top w:val="none" w:sz="0" w:space="0" w:color="auto"/>
        <w:left w:val="none" w:sz="0" w:space="0" w:color="auto"/>
        <w:bottom w:val="none" w:sz="0" w:space="0" w:color="auto"/>
        <w:right w:val="none" w:sz="0" w:space="0" w:color="auto"/>
      </w:divBdr>
    </w:div>
    <w:div w:id="923413172">
      <w:bodyDiv w:val="1"/>
      <w:marLeft w:val="0"/>
      <w:marRight w:val="0"/>
      <w:marTop w:val="0"/>
      <w:marBottom w:val="0"/>
      <w:divBdr>
        <w:top w:val="none" w:sz="0" w:space="0" w:color="auto"/>
        <w:left w:val="none" w:sz="0" w:space="0" w:color="auto"/>
        <w:bottom w:val="none" w:sz="0" w:space="0" w:color="auto"/>
        <w:right w:val="none" w:sz="0" w:space="0" w:color="auto"/>
      </w:divBdr>
    </w:div>
    <w:div w:id="971714076">
      <w:bodyDiv w:val="1"/>
      <w:marLeft w:val="0"/>
      <w:marRight w:val="0"/>
      <w:marTop w:val="0"/>
      <w:marBottom w:val="0"/>
      <w:divBdr>
        <w:top w:val="none" w:sz="0" w:space="0" w:color="auto"/>
        <w:left w:val="none" w:sz="0" w:space="0" w:color="auto"/>
        <w:bottom w:val="none" w:sz="0" w:space="0" w:color="auto"/>
        <w:right w:val="none" w:sz="0" w:space="0" w:color="auto"/>
      </w:divBdr>
    </w:div>
    <w:div w:id="1033963508">
      <w:bodyDiv w:val="1"/>
      <w:marLeft w:val="0"/>
      <w:marRight w:val="0"/>
      <w:marTop w:val="0"/>
      <w:marBottom w:val="0"/>
      <w:divBdr>
        <w:top w:val="none" w:sz="0" w:space="0" w:color="auto"/>
        <w:left w:val="none" w:sz="0" w:space="0" w:color="auto"/>
        <w:bottom w:val="none" w:sz="0" w:space="0" w:color="auto"/>
        <w:right w:val="none" w:sz="0" w:space="0" w:color="auto"/>
      </w:divBdr>
    </w:div>
    <w:div w:id="1221403058">
      <w:bodyDiv w:val="1"/>
      <w:marLeft w:val="0"/>
      <w:marRight w:val="0"/>
      <w:marTop w:val="0"/>
      <w:marBottom w:val="0"/>
      <w:divBdr>
        <w:top w:val="none" w:sz="0" w:space="0" w:color="auto"/>
        <w:left w:val="none" w:sz="0" w:space="0" w:color="auto"/>
        <w:bottom w:val="none" w:sz="0" w:space="0" w:color="auto"/>
        <w:right w:val="none" w:sz="0" w:space="0" w:color="auto"/>
      </w:divBdr>
    </w:div>
    <w:div w:id="1506550271">
      <w:bodyDiv w:val="1"/>
      <w:marLeft w:val="0"/>
      <w:marRight w:val="0"/>
      <w:marTop w:val="0"/>
      <w:marBottom w:val="0"/>
      <w:divBdr>
        <w:top w:val="none" w:sz="0" w:space="0" w:color="auto"/>
        <w:left w:val="none" w:sz="0" w:space="0" w:color="auto"/>
        <w:bottom w:val="none" w:sz="0" w:space="0" w:color="auto"/>
        <w:right w:val="none" w:sz="0" w:space="0" w:color="auto"/>
      </w:divBdr>
    </w:div>
    <w:div w:id="1532526504">
      <w:bodyDiv w:val="1"/>
      <w:marLeft w:val="0"/>
      <w:marRight w:val="0"/>
      <w:marTop w:val="0"/>
      <w:marBottom w:val="0"/>
      <w:divBdr>
        <w:top w:val="none" w:sz="0" w:space="0" w:color="auto"/>
        <w:left w:val="none" w:sz="0" w:space="0" w:color="auto"/>
        <w:bottom w:val="none" w:sz="0" w:space="0" w:color="auto"/>
        <w:right w:val="none" w:sz="0" w:space="0" w:color="auto"/>
      </w:divBdr>
    </w:div>
    <w:div w:id="1543831681">
      <w:bodyDiv w:val="1"/>
      <w:marLeft w:val="0"/>
      <w:marRight w:val="0"/>
      <w:marTop w:val="0"/>
      <w:marBottom w:val="0"/>
      <w:divBdr>
        <w:top w:val="none" w:sz="0" w:space="0" w:color="auto"/>
        <w:left w:val="none" w:sz="0" w:space="0" w:color="auto"/>
        <w:bottom w:val="none" w:sz="0" w:space="0" w:color="auto"/>
        <w:right w:val="none" w:sz="0" w:space="0" w:color="auto"/>
      </w:divBdr>
    </w:div>
    <w:div w:id="1623488732">
      <w:bodyDiv w:val="1"/>
      <w:marLeft w:val="0"/>
      <w:marRight w:val="0"/>
      <w:marTop w:val="0"/>
      <w:marBottom w:val="0"/>
      <w:divBdr>
        <w:top w:val="none" w:sz="0" w:space="0" w:color="auto"/>
        <w:left w:val="none" w:sz="0" w:space="0" w:color="auto"/>
        <w:bottom w:val="none" w:sz="0" w:space="0" w:color="auto"/>
        <w:right w:val="none" w:sz="0" w:space="0" w:color="auto"/>
      </w:divBdr>
      <w:divsChild>
        <w:div w:id="492186086">
          <w:marLeft w:val="0"/>
          <w:marRight w:val="0"/>
          <w:marTop w:val="0"/>
          <w:marBottom w:val="0"/>
          <w:divBdr>
            <w:top w:val="none" w:sz="0" w:space="0" w:color="auto"/>
            <w:left w:val="none" w:sz="0" w:space="0" w:color="auto"/>
            <w:bottom w:val="none" w:sz="0" w:space="0" w:color="auto"/>
            <w:right w:val="none" w:sz="0" w:space="0" w:color="auto"/>
          </w:divBdr>
          <w:divsChild>
            <w:div w:id="1031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2168</TotalTime>
  <Pages>30</Pages>
  <Words>6387</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dc:description/>
  <cp:lastModifiedBy>79644780807</cp:lastModifiedBy>
  <cp:revision>18</cp:revision>
  <dcterms:created xsi:type="dcterms:W3CDTF">2023-04-25T13:49:00Z</dcterms:created>
  <dcterms:modified xsi:type="dcterms:W3CDTF">2023-06-07T21:32:00Z</dcterms:modified>
</cp:coreProperties>
</file>