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F57F5" w14:textId="19C6DC32" w:rsidR="00531FE8" w:rsidRDefault="00531FE8">
      <w:pPr>
        <w:spacing w:after="160" w:line="259" w:lineRule="auto"/>
        <w:rPr>
          <w:color w:val="000000"/>
          <w:sz w:val="22"/>
          <w:szCs w:val="22"/>
          <w:lang w:eastAsia="ru-RU"/>
        </w:rPr>
      </w:pPr>
      <w:r>
        <w:rPr>
          <w:noProof/>
          <w:color w:val="000000"/>
          <w:sz w:val="22"/>
          <w:szCs w:val="22"/>
          <w:lang w:eastAsia="ru-RU"/>
        </w:rPr>
        <w:drawing>
          <wp:anchor distT="0" distB="0" distL="114300" distR="114300" simplePos="0" relativeHeight="251698176" behindDoc="0" locked="0" layoutInCell="1" allowOverlap="1" wp14:anchorId="17EB0C23" wp14:editId="19C6146C">
            <wp:simplePos x="0" y="0"/>
            <wp:positionH relativeFrom="column">
              <wp:posOffset>-310515</wp:posOffset>
            </wp:positionH>
            <wp:positionV relativeFrom="paragraph">
              <wp:posOffset>0</wp:posOffset>
            </wp:positionV>
            <wp:extent cx="6252845" cy="875220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1718902835.jpeg"/>
                    <pic:cNvPicPr/>
                  </pic:nvPicPr>
                  <pic:blipFill>
                    <a:blip r:embed="rId8">
                      <a:extLst>
                        <a:ext uri="{28A0092B-C50C-407E-A947-70E740481C1C}">
                          <a14:useLocalDpi xmlns:a14="http://schemas.microsoft.com/office/drawing/2010/main" val="0"/>
                        </a:ext>
                      </a:extLst>
                    </a:blip>
                    <a:stretch>
                      <a:fillRect/>
                    </a:stretch>
                  </pic:blipFill>
                  <pic:spPr>
                    <a:xfrm>
                      <a:off x="0" y="0"/>
                      <a:ext cx="6252845" cy="8752205"/>
                    </a:xfrm>
                    <a:prstGeom prst="rect">
                      <a:avLst/>
                    </a:prstGeom>
                  </pic:spPr>
                </pic:pic>
              </a:graphicData>
            </a:graphic>
            <wp14:sizeRelH relativeFrom="margin">
              <wp14:pctWidth>0</wp14:pctWidth>
            </wp14:sizeRelH>
            <wp14:sizeRelV relativeFrom="margin">
              <wp14:pctHeight>0</wp14:pctHeight>
            </wp14:sizeRelV>
          </wp:anchor>
        </w:drawing>
      </w:r>
      <w:r>
        <w:rPr>
          <w:color w:val="000000"/>
          <w:sz w:val="22"/>
          <w:szCs w:val="22"/>
          <w:lang w:eastAsia="ru-RU"/>
        </w:rPr>
        <w:br w:type="page"/>
      </w:r>
      <w:bookmarkStart w:id="0" w:name="_GoBack"/>
      <w:bookmarkEnd w:id="0"/>
    </w:p>
    <w:p w14:paraId="1EB67476" w14:textId="259A40A9" w:rsidR="005F2232" w:rsidRPr="00C23F40" w:rsidRDefault="005F2232" w:rsidP="00C23F40">
      <w:pPr>
        <w:jc w:val="center"/>
        <w:rPr>
          <w:rFonts w:eastAsia="Calibri"/>
          <w:color w:val="000000"/>
          <w:sz w:val="28"/>
          <w:szCs w:val="28"/>
        </w:rPr>
      </w:pPr>
      <w:r w:rsidRPr="005F2232">
        <w:rPr>
          <w:b/>
          <w:bCs/>
          <w:color w:val="000000"/>
          <w:sz w:val="28"/>
          <w:szCs w:val="28"/>
        </w:rPr>
        <w:lastRenderedPageBreak/>
        <w:t>СОДЕРЖАНИЕ</w:t>
      </w:r>
    </w:p>
    <w:p w14:paraId="01101FA9" w14:textId="77777777" w:rsidR="005F2232" w:rsidRPr="005F2232" w:rsidRDefault="005F2232" w:rsidP="005F2232">
      <w:pPr>
        <w:widowControl w:val="0"/>
        <w:tabs>
          <w:tab w:val="right" w:leader="dot" w:pos="9214"/>
        </w:tabs>
        <w:spacing w:line="360" w:lineRule="auto"/>
        <w:jc w:val="center"/>
        <w:rPr>
          <w:b/>
          <w:bCs/>
          <w:color w:val="000000"/>
          <w:sz w:val="28"/>
          <w:szCs w:val="28"/>
        </w:rPr>
      </w:pPr>
    </w:p>
    <w:p w14:paraId="4EE2D3A6" w14:textId="67DB8FC2" w:rsidR="00D140B4" w:rsidRPr="00D140B4" w:rsidRDefault="001C69DA" w:rsidP="00D140B4">
      <w:pPr>
        <w:tabs>
          <w:tab w:val="right" w:leader="dot" w:pos="9344"/>
        </w:tabs>
        <w:spacing w:line="360" w:lineRule="auto"/>
        <w:jc w:val="both"/>
        <w:rPr>
          <w:rFonts w:eastAsiaTheme="minorHAnsi"/>
          <w:sz w:val="28"/>
          <w:szCs w:val="24"/>
          <w:lang w:eastAsia="en-US"/>
        </w:rPr>
      </w:pPr>
      <w:r>
        <w:rPr>
          <w:rFonts w:eastAsiaTheme="minorHAnsi"/>
          <w:sz w:val="28"/>
          <w:szCs w:val="24"/>
          <w:lang w:eastAsia="en-US"/>
        </w:rPr>
        <w:t>Введение</w:t>
      </w:r>
      <w:r w:rsidR="00D140B4" w:rsidRPr="00D140B4">
        <w:rPr>
          <w:rFonts w:eastAsiaTheme="minorHAnsi"/>
          <w:sz w:val="28"/>
          <w:szCs w:val="24"/>
          <w:lang w:eastAsia="en-US"/>
        </w:rPr>
        <w:tab/>
        <w:t>3</w:t>
      </w:r>
    </w:p>
    <w:p w14:paraId="6EDE6CE8" w14:textId="1801FDE0" w:rsidR="00D140B4" w:rsidRPr="00D140B4" w:rsidRDefault="006C661D" w:rsidP="00D140B4">
      <w:pPr>
        <w:tabs>
          <w:tab w:val="right" w:leader="dot" w:pos="9344"/>
        </w:tabs>
        <w:spacing w:line="360" w:lineRule="auto"/>
        <w:jc w:val="both"/>
        <w:rPr>
          <w:rFonts w:eastAsiaTheme="minorHAnsi"/>
          <w:sz w:val="28"/>
          <w:szCs w:val="24"/>
          <w:lang w:eastAsia="en-US"/>
        </w:rPr>
      </w:pPr>
      <w:hyperlink w:anchor="Теория" w:history="1">
        <w:r w:rsidR="00D140B4" w:rsidRPr="00D140B4">
          <w:rPr>
            <w:rFonts w:eastAsiaTheme="minorHAnsi"/>
            <w:color w:val="000000" w:themeColor="text1"/>
            <w:sz w:val="28"/>
            <w:szCs w:val="24"/>
            <w:lang w:eastAsia="en-US"/>
          </w:rPr>
          <w:t xml:space="preserve">1 </w:t>
        </w:r>
        <w:r w:rsidR="00D140B4" w:rsidRPr="000B42B9">
          <w:rPr>
            <w:color w:val="000000"/>
            <w:sz w:val="28"/>
            <w:szCs w:val="28"/>
          </w:rPr>
          <w:t xml:space="preserve">Теоретические аспекты </w:t>
        </w:r>
        <w:r w:rsidR="00D140B4" w:rsidRPr="000B42B9">
          <w:rPr>
            <w:sz w:val="28"/>
            <w:szCs w:val="28"/>
          </w:rPr>
          <w:t>импортозамещения в сфере ИТ</w:t>
        </w:r>
      </w:hyperlink>
      <w:r w:rsidR="00D140B4" w:rsidRPr="00D140B4">
        <w:rPr>
          <w:rFonts w:eastAsiaTheme="minorHAnsi"/>
          <w:sz w:val="28"/>
          <w:szCs w:val="24"/>
          <w:lang w:eastAsia="en-US"/>
        </w:rPr>
        <w:tab/>
        <w:t>5</w:t>
      </w:r>
    </w:p>
    <w:p w14:paraId="6604E5CF" w14:textId="5E24FB99" w:rsidR="00D140B4" w:rsidRPr="00D140B4" w:rsidRDefault="006C661D" w:rsidP="00D140B4">
      <w:pPr>
        <w:tabs>
          <w:tab w:val="right" w:leader="dot" w:pos="9344"/>
        </w:tabs>
        <w:spacing w:line="360" w:lineRule="auto"/>
        <w:ind w:firstLine="255"/>
        <w:jc w:val="both"/>
        <w:rPr>
          <w:rFonts w:eastAsiaTheme="minorHAnsi"/>
          <w:sz w:val="28"/>
          <w:szCs w:val="28"/>
          <w:lang w:eastAsia="en-US"/>
        </w:rPr>
      </w:pPr>
      <w:hyperlink w:anchor="Теорияодин" w:history="1">
        <w:r w:rsidR="00D140B4" w:rsidRPr="00D140B4">
          <w:rPr>
            <w:rFonts w:eastAsiaTheme="minorHAnsi"/>
            <w:color w:val="000000" w:themeColor="text1"/>
            <w:sz w:val="28"/>
            <w:szCs w:val="28"/>
            <w:lang w:eastAsia="en-US"/>
          </w:rPr>
          <w:t xml:space="preserve">1.1 </w:t>
        </w:r>
        <w:r w:rsidR="00D140B4" w:rsidRPr="000B42B9">
          <w:rPr>
            <w:color w:val="000000"/>
            <w:sz w:val="28"/>
            <w:szCs w:val="28"/>
          </w:rPr>
          <w:t>ИТ: понятие, сущность, история возникновения</w:t>
        </w:r>
      </w:hyperlink>
      <w:r w:rsidR="00D140B4" w:rsidRPr="00D140B4">
        <w:rPr>
          <w:rFonts w:eastAsiaTheme="minorHAnsi"/>
          <w:sz w:val="28"/>
          <w:szCs w:val="28"/>
          <w:lang w:eastAsia="en-US"/>
        </w:rPr>
        <w:tab/>
        <w:t>5</w:t>
      </w:r>
    </w:p>
    <w:p w14:paraId="64F114D5" w14:textId="3603AE4D" w:rsidR="00D140B4" w:rsidRPr="00D140B4" w:rsidRDefault="006C661D" w:rsidP="00D140B4">
      <w:pPr>
        <w:tabs>
          <w:tab w:val="right" w:leader="dot" w:pos="9344"/>
        </w:tabs>
        <w:spacing w:line="360" w:lineRule="auto"/>
        <w:ind w:firstLine="255"/>
        <w:jc w:val="both"/>
        <w:rPr>
          <w:rFonts w:eastAsiaTheme="minorHAnsi"/>
          <w:sz w:val="28"/>
          <w:szCs w:val="28"/>
          <w:lang w:eastAsia="en-US"/>
        </w:rPr>
      </w:pPr>
      <w:hyperlink w:anchor="Теориядва" w:history="1">
        <w:r w:rsidR="00D140B4" w:rsidRPr="00D140B4">
          <w:rPr>
            <w:rFonts w:eastAsiaTheme="minorHAnsi"/>
            <w:color w:val="000000" w:themeColor="text1"/>
            <w:sz w:val="28"/>
            <w:szCs w:val="28"/>
            <w:lang w:eastAsia="en-US"/>
          </w:rPr>
          <w:t xml:space="preserve">1.2 </w:t>
        </w:r>
        <w:r w:rsidR="00D140B4" w:rsidRPr="000B42B9">
          <w:rPr>
            <w:color w:val="000000"/>
            <w:sz w:val="28"/>
            <w:szCs w:val="28"/>
          </w:rPr>
          <w:t>Опыт импортозамещения ведущих мировых стран</w:t>
        </w:r>
      </w:hyperlink>
      <w:r w:rsidR="00D140B4" w:rsidRPr="00D140B4">
        <w:rPr>
          <w:rFonts w:eastAsiaTheme="minorHAnsi"/>
          <w:sz w:val="28"/>
          <w:szCs w:val="28"/>
          <w:lang w:eastAsia="en-US"/>
        </w:rPr>
        <w:tab/>
      </w:r>
      <w:r w:rsidR="00D35CC1">
        <w:rPr>
          <w:rFonts w:eastAsiaTheme="minorHAnsi"/>
          <w:sz w:val="28"/>
          <w:szCs w:val="28"/>
          <w:lang w:eastAsia="en-US"/>
        </w:rPr>
        <w:t>10</w:t>
      </w:r>
    </w:p>
    <w:p w14:paraId="4B01FFBA" w14:textId="43C02791" w:rsidR="00D140B4" w:rsidRPr="00D140B4" w:rsidRDefault="006C661D" w:rsidP="00D140B4">
      <w:pPr>
        <w:tabs>
          <w:tab w:val="right" w:leader="dot" w:pos="9344"/>
        </w:tabs>
        <w:spacing w:line="360" w:lineRule="auto"/>
        <w:jc w:val="both"/>
        <w:rPr>
          <w:rFonts w:eastAsiaTheme="minorHAnsi"/>
          <w:sz w:val="28"/>
          <w:szCs w:val="28"/>
          <w:lang w:eastAsia="en-US"/>
        </w:rPr>
      </w:pPr>
      <w:hyperlink w:anchor="Практика" w:history="1">
        <w:r w:rsidR="00D140B4" w:rsidRPr="00D140B4">
          <w:rPr>
            <w:rFonts w:eastAsiaTheme="minorHAnsi"/>
            <w:color w:val="000000" w:themeColor="text1"/>
            <w:sz w:val="28"/>
            <w:szCs w:val="28"/>
            <w:lang w:eastAsia="en-US"/>
          </w:rPr>
          <w:t xml:space="preserve">2 </w:t>
        </w:r>
        <w:r w:rsidR="00D140B4" w:rsidRPr="000B42B9">
          <w:rPr>
            <w:color w:val="000000"/>
            <w:sz w:val="28"/>
            <w:szCs w:val="28"/>
          </w:rPr>
          <w:t xml:space="preserve">Влияние импортозамещения на использование ИТ </w:t>
        </w:r>
        <w:r w:rsidR="00D140B4" w:rsidRPr="000B42B9">
          <w:rPr>
            <w:sz w:val="28"/>
            <w:szCs w:val="28"/>
          </w:rPr>
          <w:t>России</w:t>
        </w:r>
      </w:hyperlink>
      <w:r w:rsidR="00D140B4" w:rsidRPr="00D140B4">
        <w:rPr>
          <w:rFonts w:eastAsiaTheme="minorHAnsi"/>
          <w:sz w:val="28"/>
          <w:szCs w:val="28"/>
          <w:lang w:eastAsia="en-US"/>
        </w:rPr>
        <w:tab/>
        <w:t>16</w:t>
      </w:r>
    </w:p>
    <w:p w14:paraId="26BC68C6" w14:textId="20CFAC23" w:rsidR="00D140B4" w:rsidRPr="00D140B4" w:rsidRDefault="006C661D" w:rsidP="00D140B4">
      <w:pPr>
        <w:tabs>
          <w:tab w:val="right" w:leader="dot" w:pos="9344"/>
        </w:tabs>
        <w:spacing w:line="360" w:lineRule="auto"/>
        <w:ind w:firstLine="255"/>
        <w:jc w:val="both"/>
        <w:rPr>
          <w:rFonts w:eastAsiaTheme="minorHAnsi"/>
          <w:sz w:val="28"/>
          <w:szCs w:val="28"/>
          <w:lang w:eastAsia="en-US"/>
        </w:rPr>
      </w:pPr>
      <w:hyperlink w:anchor="Практикаодин" w:history="1">
        <w:r w:rsidR="00D140B4" w:rsidRPr="00D140B4">
          <w:rPr>
            <w:rFonts w:eastAsiaTheme="minorHAnsi"/>
            <w:color w:val="000000" w:themeColor="text1"/>
            <w:sz w:val="28"/>
            <w:szCs w:val="28"/>
            <w:lang w:eastAsia="en-US"/>
          </w:rPr>
          <w:t xml:space="preserve">2.1 </w:t>
        </w:r>
        <w:r w:rsidR="00D140B4" w:rsidRPr="000B42B9">
          <w:rPr>
            <w:color w:val="000000"/>
            <w:sz w:val="28"/>
            <w:szCs w:val="28"/>
          </w:rPr>
          <w:t xml:space="preserve">Современное </w:t>
        </w:r>
        <w:r w:rsidR="00D140B4" w:rsidRPr="000B42B9">
          <w:rPr>
            <w:sz w:val="28"/>
            <w:szCs w:val="28"/>
          </w:rPr>
          <w:t>состояние отрасли ИТ</w:t>
        </w:r>
      </w:hyperlink>
      <w:r w:rsidR="00D140B4" w:rsidRPr="00D140B4">
        <w:rPr>
          <w:rFonts w:eastAsiaTheme="minorHAnsi"/>
          <w:sz w:val="28"/>
          <w:szCs w:val="28"/>
          <w:lang w:eastAsia="en-US"/>
        </w:rPr>
        <w:tab/>
        <w:t>16</w:t>
      </w:r>
    </w:p>
    <w:p w14:paraId="250C447B" w14:textId="059372E0" w:rsidR="00D140B4" w:rsidRPr="00D140B4" w:rsidRDefault="006C661D" w:rsidP="00D140B4">
      <w:pPr>
        <w:tabs>
          <w:tab w:val="right" w:leader="dot" w:pos="9344"/>
        </w:tabs>
        <w:spacing w:line="360" w:lineRule="auto"/>
        <w:ind w:firstLine="255"/>
        <w:jc w:val="both"/>
        <w:rPr>
          <w:rFonts w:eastAsiaTheme="minorHAnsi"/>
          <w:sz w:val="28"/>
          <w:szCs w:val="28"/>
          <w:lang w:eastAsia="en-US"/>
        </w:rPr>
      </w:pPr>
      <w:hyperlink w:anchor="Практикадва" w:history="1">
        <w:r w:rsidR="00D140B4" w:rsidRPr="00D140B4">
          <w:rPr>
            <w:rFonts w:eastAsiaTheme="minorHAnsi"/>
            <w:color w:val="000000" w:themeColor="text1"/>
            <w:sz w:val="28"/>
            <w:szCs w:val="28"/>
            <w:lang w:eastAsia="en-US"/>
          </w:rPr>
          <w:t xml:space="preserve">2.2 </w:t>
        </w:r>
        <w:r w:rsidR="00D35CC1" w:rsidRPr="000B42B9">
          <w:rPr>
            <w:color w:val="000000"/>
            <w:sz w:val="28"/>
            <w:szCs w:val="28"/>
          </w:rPr>
          <w:t>Возможности и существующие препятствия импортозамещения для развития ИТ</w:t>
        </w:r>
      </w:hyperlink>
      <w:r w:rsidR="00D140B4" w:rsidRPr="00D140B4">
        <w:rPr>
          <w:rFonts w:eastAsiaTheme="minorHAnsi"/>
          <w:sz w:val="28"/>
          <w:szCs w:val="28"/>
          <w:lang w:eastAsia="en-US"/>
        </w:rPr>
        <w:tab/>
      </w:r>
      <w:r w:rsidR="00D35CC1">
        <w:rPr>
          <w:rFonts w:eastAsiaTheme="minorHAnsi"/>
          <w:sz w:val="28"/>
          <w:szCs w:val="28"/>
          <w:lang w:eastAsia="en-US"/>
        </w:rPr>
        <w:t>19</w:t>
      </w:r>
    </w:p>
    <w:p w14:paraId="62ABE046" w14:textId="0C43703E" w:rsidR="00D140B4" w:rsidRPr="00D140B4" w:rsidRDefault="006C661D" w:rsidP="00D140B4">
      <w:pPr>
        <w:tabs>
          <w:tab w:val="right" w:leader="dot" w:pos="9344"/>
        </w:tabs>
        <w:spacing w:line="360" w:lineRule="auto"/>
        <w:ind w:firstLine="255"/>
        <w:jc w:val="both"/>
        <w:rPr>
          <w:rFonts w:eastAsiaTheme="minorHAnsi"/>
          <w:sz w:val="28"/>
          <w:szCs w:val="28"/>
          <w:lang w:eastAsia="en-US"/>
        </w:rPr>
      </w:pPr>
      <w:hyperlink w:anchor="Практикатри" w:history="1">
        <w:r w:rsidR="00D140B4" w:rsidRPr="00D140B4">
          <w:rPr>
            <w:rFonts w:eastAsiaTheme="minorHAnsi"/>
            <w:color w:val="000000" w:themeColor="text1"/>
            <w:sz w:val="28"/>
            <w:szCs w:val="28"/>
            <w:lang w:eastAsia="en-US"/>
          </w:rPr>
          <w:t xml:space="preserve">2.3 </w:t>
        </w:r>
        <w:r w:rsidR="00D35CC1" w:rsidRPr="000B42B9">
          <w:rPr>
            <w:color w:val="000000"/>
            <w:sz w:val="28"/>
            <w:szCs w:val="28"/>
          </w:rPr>
          <w:t>Перспективы развития и поддержки отечественных технологий в контексте импортозамещения</w:t>
        </w:r>
      </w:hyperlink>
      <w:r w:rsidR="00D35CC1">
        <w:rPr>
          <w:rFonts w:eastAsiaTheme="minorHAnsi"/>
          <w:color w:val="000000" w:themeColor="text1"/>
          <w:sz w:val="28"/>
          <w:szCs w:val="28"/>
          <w:lang w:eastAsia="en-US"/>
        </w:rPr>
        <w:t xml:space="preserve"> </w:t>
      </w:r>
      <w:r w:rsidR="00D140B4" w:rsidRPr="00D140B4">
        <w:rPr>
          <w:rFonts w:eastAsiaTheme="minorHAnsi"/>
          <w:sz w:val="28"/>
          <w:szCs w:val="28"/>
          <w:lang w:eastAsia="en-US"/>
        </w:rPr>
        <w:tab/>
        <w:t>2</w:t>
      </w:r>
      <w:r w:rsidR="00D35CC1">
        <w:rPr>
          <w:rFonts w:eastAsiaTheme="minorHAnsi"/>
          <w:sz w:val="28"/>
          <w:szCs w:val="28"/>
          <w:lang w:eastAsia="en-US"/>
        </w:rPr>
        <w:t>2</w:t>
      </w:r>
    </w:p>
    <w:p w14:paraId="76C7C31B" w14:textId="4A059FD7" w:rsidR="00D140B4" w:rsidRPr="00D140B4" w:rsidRDefault="001C69DA" w:rsidP="00D140B4">
      <w:pPr>
        <w:tabs>
          <w:tab w:val="right" w:leader="dot" w:pos="9344"/>
        </w:tabs>
        <w:spacing w:line="360" w:lineRule="auto"/>
        <w:jc w:val="both"/>
        <w:rPr>
          <w:rFonts w:eastAsiaTheme="minorHAnsi"/>
          <w:sz w:val="28"/>
          <w:szCs w:val="24"/>
          <w:lang w:eastAsia="en-US"/>
        </w:rPr>
      </w:pPr>
      <w:r>
        <w:rPr>
          <w:sz w:val="28"/>
          <w:szCs w:val="28"/>
        </w:rPr>
        <w:t>Заключение</w:t>
      </w:r>
      <w:r w:rsidR="00D140B4" w:rsidRPr="00D140B4">
        <w:rPr>
          <w:rFonts w:eastAsiaTheme="minorHAnsi"/>
          <w:sz w:val="28"/>
          <w:szCs w:val="24"/>
          <w:lang w:eastAsia="en-US"/>
        </w:rPr>
        <w:tab/>
        <w:t>2</w:t>
      </w:r>
      <w:r w:rsidR="00D35CC1">
        <w:rPr>
          <w:rFonts w:eastAsiaTheme="minorHAnsi"/>
          <w:sz w:val="28"/>
          <w:szCs w:val="24"/>
          <w:lang w:eastAsia="en-US"/>
        </w:rPr>
        <w:t>6</w:t>
      </w:r>
    </w:p>
    <w:p w14:paraId="6B9EFD32" w14:textId="7AF5249D" w:rsidR="00951A7B" w:rsidRPr="00D35CC1" w:rsidRDefault="006C661D" w:rsidP="00D35CC1">
      <w:pPr>
        <w:tabs>
          <w:tab w:val="right" w:leader="dot" w:pos="9344"/>
        </w:tabs>
        <w:spacing w:line="360" w:lineRule="auto"/>
        <w:jc w:val="both"/>
        <w:rPr>
          <w:rFonts w:eastAsiaTheme="minorHAnsi"/>
          <w:sz w:val="28"/>
          <w:szCs w:val="24"/>
          <w:lang w:eastAsia="en-US"/>
        </w:rPr>
      </w:pPr>
      <w:hyperlink w:anchor="СПИСОК" w:history="1">
        <w:r w:rsidR="00D140B4" w:rsidRPr="00D140B4">
          <w:rPr>
            <w:rFonts w:eastAsiaTheme="minorHAnsi"/>
            <w:color w:val="000000" w:themeColor="text1"/>
            <w:sz w:val="28"/>
            <w:szCs w:val="24"/>
            <w:lang w:eastAsia="en-US"/>
          </w:rPr>
          <w:t>С</w:t>
        </w:r>
        <w:r w:rsidR="001C69DA">
          <w:rPr>
            <w:rFonts w:eastAsiaTheme="minorHAnsi"/>
            <w:color w:val="000000" w:themeColor="text1"/>
            <w:sz w:val="28"/>
            <w:szCs w:val="24"/>
            <w:lang w:eastAsia="en-US"/>
          </w:rPr>
          <w:t>писок</w:t>
        </w:r>
      </w:hyperlink>
      <w:r w:rsidR="001C69DA">
        <w:rPr>
          <w:rFonts w:eastAsiaTheme="minorHAnsi"/>
          <w:color w:val="000000" w:themeColor="text1"/>
          <w:sz w:val="28"/>
          <w:szCs w:val="24"/>
          <w:lang w:eastAsia="en-US"/>
        </w:rPr>
        <w:t xml:space="preserve"> использованных источников</w:t>
      </w:r>
      <w:r w:rsidR="00D140B4" w:rsidRPr="00D140B4">
        <w:rPr>
          <w:rFonts w:eastAsiaTheme="minorHAnsi"/>
          <w:sz w:val="28"/>
          <w:szCs w:val="24"/>
          <w:lang w:eastAsia="en-US"/>
        </w:rPr>
        <w:tab/>
        <w:t>2</w:t>
      </w:r>
      <w:r w:rsidR="00D35CC1">
        <w:rPr>
          <w:rFonts w:eastAsiaTheme="minorHAnsi"/>
          <w:sz w:val="28"/>
          <w:szCs w:val="24"/>
          <w:lang w:eastAsia="en-US"/>
        </w:rPr>
        <w:t>7</w:t>
      </w:r>
    </w:p>
    <w:p w14:paraId="10F80122" w14:textId="77777777" w:rsidR="0071121B" w:rsidRDefault="0071121B" w:rsidP="00E37107">
      <w:pPr>
        <w:tabs>
          <w:tab w:val="left" w:pos="3900"/>
          <w:tab w:val="center" w:pos="4960"/>
        </w:tabs>
        <w:spacing w:line="360" w:lineRule="auto"/>
        <w:jc w:val="center"/>
        <w:rPr>
          <w:color w:val="000000"/>
          <w:sz w:val="28"/>
          <w:szCs w:val="28"/>
        </w:rPr>
      </w:pPr>
    </w:p>
    <w:p w14:paraId="3FD377D5" w14:textId="77777777" w:rsidR="0071121B" w:rsidRDefault="0071121B" w:rsidP="00E37107">
      <w:pPr>
        <w:tabs>
          <w:tab w:val="left" w:pos="3900"/>
          <w:tab w:val="center" w:pos="4960"/>
        </w:tabs>
        <w:spacing w:line="360" w:lineRule="auto"/>
        <w:jc w:val="center"/>
        <w:rPr>
          <w:color w:val="000000"/>
          <w:sz w:val="28"/>
          <w:szCs w:val="28"/>
        </w:rPr>
      </w:pPr>
    </w:p>
    <w:p w14:paraId="262C427D" w14:textId="49901711" w:rsidR="0071121B" w:rsidRPr="005F2232" w:rsidRDefault="0071121B" w:rsidP="005F2232">
      <w:pPr>
        <w:tabs>
          <w:tab w:val="left" w:pos="3900"/>
          <w:tab w:val="center" w:pos="4960"/>
        </w:tabs>
        <w:spacing w:line="360" w:lineRule="auto"/>
        <w:jc w:val="both"/>
        <w:rPr>
          <w:color w:val="FF0000"/>
          <w:sz w:val="28"/>
          <w:szCs w:val="28"/>
        </w:rPr>
      </w:pPr>
    </w:p>
    <w:p w14:paraId="07D14B51" w14:textId="77777777" w:rsidR="0071121B" w:rsidRDefault="0071121B" w:rsidP="00E37107">
      <w:pPr>
        <w:tabs>
          <w:tab w:val="left" w:pos="3900"/>
          <w:tab w:val="center" w:pos="4960"/>
        </w:tabs>
        <w:spacing w:line="360" w:lineRule="auto"/>
        <w:jc w:val="center"/>
        <w:rPr>
          <w:color w:val="000000"/>
          <w:sz w:val="28"/>
          <w:szCs w:val="28"/>
        </w:rPr>
      </w:pPr>
    </w:p>
    <w:p w14:paraId="3E5BBFB9" w14:textId="77777777" w:rsidR="0071121B" w:rsidRDefault="0071121B" w:rsidP="00E37107">
      <w:pPr>
        <w:tabs>
          <w:tab w:val="left" w:pos="3900"/>
          <w:tab w:val="center" w:pos="4960"/>
        </w:tabs>
        <w:spacing w:line="360" w:lineRule="auto"/>
        <w:jc w:val="center"/>
        <w:rPr>
          <w:color w:val="000000"/>
          <w:sz w:val="28"/>
          <w:szCs w:val="28"/>
        </w:rPr>
      </w:pPr>
    </w:p>
    <w:p w14:paraId="2F1D9064" w14:textId="77777777" w:rsidR="0071121B" w:rsidRDefault="0071121B" w:rsidP="00E37107">
      <w:pPr>
        <w:tabs>
          <w:tab w:val="left" w:pos="3900"/>
          <w:tab w:val="center" w:pos="4960"/>
        </w:tabs>
        <w:spacing w:line="360" w:lineRule="auto"/>
        <w:jc w:val="center"/>
        <w:rPr>
          <w:color w:val="000000"/>
          <w:sz w:val="28"/>
          <w:szCs w:val="28"/>
        </w:rPr>
      </w:pPr>
    </w:p>
    <w:p w14:paraId="5843483D" w14:textId="77777777" w:rsidR="0071121B" w:rsidRDefault="0071121B" w:rsidP="00E37107">
      <w:pPr>
        <w:tabs>
          <w:tab w:val="left" w:pos="3900"/>
          <w:tab w:val="center" w:pos="4960"/>
        </w:tabs>
        <w:spacing w:line="360" w:lineRule="auto"/>
        <w:jc w:val="center"/>
        <w:rPr>
          <w:color w:val="000000"/>
          <w:sz w:val="28"/>
          <w:szCs w:val="28"/>
        </w:rPr>
      </w:pPr>
    </w:p>
    <w:p w14:paraId="696B80A2" w14:textId="77777777" w:rsidR="0071121B" w:rsidRDefault="0071121B" w:rsidP="00E37107">
      <w:pPr>
        <w:tabs>
          <w:tab w:val="left" w:pos="3900"/>
          <w:tab w:val="center" w:pos="4960"/>
        </w:tabs>
        <w:spacing w:line="360" w:lineRule="auto"/>
        <w:jc w:val="center"/>
        <w:rPr>
          <w:color w:val="000000"/>
          <w:sz w:val="28"/>
          <w:szCs w:val="28"/>
        </w:rPr>
      </w:pPr>
    </w:p>
    <w:p w14:paraId="1E7C2A44" w14:textId="77777777" w:rsidR="0071121B" w:rsidRDefault="0071121B" w:rsidP="00E37107">
      <w:pPr>
        <w:tabs>
          <w:tab w:val="left" w:pos="3900"/>
          <w:tab w:val="center" w:pos="4960"/>
        </w:tabs>
        <w:spacing w:line="360" w:lineRule="auto"/>
        <w:jc w:val="center"/>
        <w:rPr>
          <w:color w:val="000000"/>
          <w:sz w:val="28"/>
          <w:szCs w:val="28"/>
        </w:rPr>
      </w:pPr>
    </w:p>
    <w:p w14:paraId="45077341" w14:textId="77777777" w:rsidR="00F657C8" w:rsidRDefault="00F657C8">
      <w:pPr>
        <w:spacing w:after="160" w:line="259" w:lineRule="auto"/>
        <w:rPr>
          <w:color w:val="000000"/>
          <w:sz w:val="28"/>
          <w:szCs w:val="28"/>
        </w:rPr>
      </w:pPr>
      <w:bookmarkStart w:id="1" w:name="_Toc137021394"/>
      <w:r>
        <w:rPr>
          <w:color w:val="000000"/>
          <w:sz w:val="28"/>
          <w:szCs w:val="28"/>
        </w:rPr>
        <w:br w:type="page"/>
      </w:r>
    </w:p>
    <w:p w14:paraId="475B7DC5" w14:textId="1CDC286C" w:rsidR="00635823" w:rsidRPr="00F657C8" w:rsidRDefault="00635823" w:rsidP="00F657C8">
      <w:pPr>
        <w:spacing w:after="160" w:line="259" w:lineRule="auto"/>
        <w:jc w:val="center"/>
        <w:rPr>
          <w:b/>
          <w:color w:val="000000"/>
          <w:sz w:val="28"/>
          <w:szCs w:val="28"/>
        </w:rPr>
      </w:pPr>
      <w:r w:rsidRPr="00F657C8">
        <w:rPr>
          <w:rFonts w:eastAsia="Calibri"/>
          <w:b/>
          <w:sz w:val="28"/>
          <w:szCs w:val="28"/>
          <w:lang w:eastAsia="en-US"/>
        </w:rPr>
        <w:lastRenderedPageBreak/>
        <w:t>ВВЕДЕНИЕ</w:t>
      </w:r>
      <w:bookmarkEnd w:id="1"/>
    </w:p>
    <w:p w14:paraId="1BF4CBC8" w14:textId="77777777" w:rsidR="00635823" w:rsidRPr="00DB0866" w:rsidRDefault="00635823" w:rsidP="00635823">
      <w:pPr>
        <w:spacing w:line="360" w:lineRule="auto"/>
        <w:rPr>
          <w:rFonts w:eastAsia="Calibri"/>
          <w:lang w:eastAsia="en-US"/>
        </w:rPr>
      </w:pPr>
    </w:p>
    <w:p w14:paraId="1ECE6DC9" w14:textId="2D2E1BD4" w:rsidR="00623AEE" w:rsidRDefault="00681A42" w:rsidP="002D01F5">
      <w:pPr>
        <w:spacing w:line="360" w:lineRule="auto"/>
        <w:ind w:firstLine="709"/>
        <w:jc w:val="both"/>
        <w:rPr>
          <w:rFonts w:eastAsia="Calibri"/>
          <w:sz w:val="28"/>
          <w:szCs w:val="28"/>
          <w:lang w:eastAsia="en-US"/>
        </w:rPr>
      </w:pPr>
      <w:r>
        <w:rPr>
          <w:rFonts w:eastAsia="Calibri"/>
          <w:sz w:val="28"/>
          <w:szCs w:val="28"/>
          <w:lang w:eastAsia="en-US"/>
        </w:rPr>
        <w:t xml:space="preserve">Прогресс в сфере </w:t>
      </w:r>
      <w:r w:rsidR="00623AEE" w:rsidRPr="00B7169A">
        <w:rPr>
          <w:rFonts w:eastAsia="Calibri"/>
          <w:sz w:val="28"/>
          <w:szCs w:val="28"/>
          <w:lang w:eastAsia="en-US"/>
        </w:rPr>
        <w:t>информационных технологий играет ключевую р</w:t>
      </w:r>
      <w:r w:rsidR="00623AEE">
        <w:rPr>
          <w:rFonts w:eastAsia="Calibri"/>
          <w:sz w:val="28"/>
          <w:szCs w:val="28"/>
          <w:lang w:eastAsia="en-US"/>
        </w:rPr>
        <w:t>оль в современном мире,</w:t>
      </w:r>
      <w:r w:rsidR="00623AEE" w:rsidRPr="00B7169A">
        <w:rPr>
          <w:rFonts w:eastAsia="Calibri"/>
          <w:sz w:val="28"/>
          <w:szCs w:val="28"/>
          <w:lang w:eastAsia="en-US"/>
        </w:rPr>
        <w:t xml:space="preserve"> определяя </w:t>
      </w:r>
      <w:r>
        <w:rPr>
          <w:rFonts w:eastAsia="Calibri"/>
          <w:sz w:val="28"/>
          <w:szCs w:val="28"/>
          <w:lang w:eastAsia="en-US"/>
        </w:rPr>
        <w:t>не только экономическое развитие</w:t>
      </w:r>
      <w:r w:rsidR="00623AEE" w:rsidRPr="00B7169A">
        <w:rPr>
          <w:rFonts w:eastAsia="Calibri"/>
          <w:sz w:val="28"/>
          <w:szCs w:val="28"/>
          <w:lang w:eastAsia="en-US"/>
        </w:rPr>
        <w:t>, но и общественные и культурные процессы</w:t>
      </w:r>
      <w:r w:rsidR="00623AEE">
        <w:rPr>
          <w:rFonts w:eastAsia="Calibri"/>
          <w:sz w:val="28"/>
          <w:szCs w:val="28"/>
          <w:lang w:eastAsia="en-US"/>
        </w:rPr>
        <w:t xml:space="preserve"> любой страны</w:t>
      </w:r>
      <w:r>
        <w:rPr>
          <w:rFonts w:eastAsia="Calibri"/>
          <w:sz w:val="28"/>
          <w:szCs w:val="28"/>
          <w:lang w:eastAsia="en-US"/>
        </w:rPr>
        <w:t>. С</w:t>
      </w:r>
      <w:r w:rsidRPr="00681A42">
        <w:rPr>
          <w:rFonts w:eastAsia="Calibri"/>
          <w:sz w:val="28"/>
          <w:szCs w:val="28"/>
          <w:lang w:eastAsia="en-US"/>
        </w:rPr>
        <w:t>овершенствование</w:t>
      </w:r>
      <w:r w:rsidR="00623AEE" w:rsidRPr="00B7169A">
        <w:rPr>
          <w:rFonts w:eastAsia="Calibri"/>
          <w:sz w:val="28"/>
          <w:szCs w:val="28"/>
          <w:lang w:eastAsia="en-US"/>
        </w:rPr>
        <w:t xml:space="preserve"> ИТ способствует увеличению производительности труда, обеспечивает доступ к знаниям и информации, облегчает коммуникацию и повышает уровень жизни людей. Такие отрасли, как цифровая экономика, электронная коммерция, интернет-сервисы, криптовалюты и многие другие, стали неотъемлемой частью с</w:t>
      </w:r>
      <w:r w:rsidR="00623AEE">
        <w:rPr>
          <w:rFonts w:eastAsia="Calibri"/>
          <w:sz w:val="28"/>
          <w:szCs w:val="28"/>
          <w:lang w:eastAsia="en-US"/>
        </w:rPr>
        <w:t>овременного мирового хозяйства.</w:t>
      </w:r>
      <w:r w:rsidR="00EA2422">
        <w:rPr>
          <w:rFonts w:eastAsia="Calibri"/>
          <w:sz w:val="28"/>
          <w:szCs w:val="28"/>
          <w:lang w:eastAsia="en-US"/>
        </w:rPr>
        <w:t xml:space="preserve"> </w:t>
      </w:r>
      <w:r w:rsidR="00C23F40" w:rsidRPr="00B7169A">
        <w:rPr>
          <w:rFonts w:eastAsia="Calibri"/>
          <w:sz w:val="28"/>
          <w:szCs w:val="28"/>
          <w:lang w:eastAsia="en-US"/>
        </w:rPr>
        <w:t>Однако в условиях глобализации и мировых экономических процессов</w:t>
      </w:r>
      <w:r w:rsidR="00C23F40">
        <w:rPr>
          <w:rFonts w:eastAsia="Calibri"/>
          <w:sz w:val="28"/>
          <w:szCs w:val="28"/>
          <w:lang w:eastAsia="en-US"/>
        </w:rPr>
        <w:t xml:space="preserve"> возникла</w:t>
      </w:r>
      <w:r w:rsidR="00C23F40" w:rsidRPr="00B7169A">
        <w:rPr>
          <w:rFonts w:eastAsia="Calibri"/>
          <w:sz w:val="28"/>
          <w:szCs w:val="28"/>
          <w:lang w:eastAsia="en-US"/>
        </w:rPr>
        <w:t xml:space="preserve"> проблема импортозависимости в</w:t>
      </w:r>
      <w:r w:rsidR="00C23F40">
        <w:rPr>
          <w:rFonts w:eastAsia="Calibri"/>
          <w:sz w:val="28"/>
          <w:szCs w:val="28"/>
          <w:lang w:eastAsia="en-US"/>
        </w:rPr>
        <w:t xml:space="preserve"> сфере информационных технологий</w:t>
      </w:r>
      <w:r w:rsidR="00C23F40" w:rsidRPr="00B7169A">
        <w:rPr>
          <w:rFonts w:eastAsia="Calibri"/>
          <w:sz w:val="28"/>
          <w:szCs w:val="28"/>
          <w:lang w:eastAsia="en-US"/>
        </w:rPr>
        <w:t>. Многие страны, включая Россию, импортируют значительное количество программного обеспечения, оборудования и технологических компонентов из-за ряда причин, таких как недостаток собственных технологических разработок, низкая конкурентоспособность отечественных продуктов, а также ограниченные ресурс</w:t>
      </w:r>
      <w:r w:rsidR="00EE3420">
        <w:rPr>
          <w:rFonts w:eastAsia="Calibri"/>
          <w:sz w:val="28"/>
          <w:szCs w:val="28"/>
          <w:lang w:eastAsia="en-US"/>
        </w:rPr>
        <w:t xml:space="preserve">ы для автономного производства </w:t>
      </w:r>
    </w:p>
    <w:p w14:paraId="5B3406D0" w14:textId="19BF9E9E" w:rsidR="00841EF4" w:rsidRDefault="00EE3420" w:rsidP="002D01F5">
      <w:pPr>
        <w:spacing w:line="360" w:lineRule="auto"/>
        <w:ind w:firstLine="709"/>
        <w:jc w:val="both"/>
        <w:rPr>
          <w:rFonts w:eastAsia="Calibri"/>
          <w:sz w:val="28"/>
          <w:szCs w:val="28"/>
          <w:lang w:eastAsia="en-US"/>
        </w:rPr>
      </w:pPr>
      <w:r w:rsidRPr="002B0A80">
        <w:rPr>
          <w:i/>
          <w:color w:val="000000"/>
          <w:sz w:val="27"/>
          <w:szCs w:val="27"/>
        </w:rPr>
        <w:t>Актуальность</w:t>
      </w:r>
      <w:r>
        <w:rPr>
          <w:color w:val="000000"/>
          <w:sz w:val="27"/>
          <w:szCs w:val="27"/>
        </w:rPr>
        <w:t xml:space="preserve"> данной темы неоспорима в нынешних условиях. </w:t>
      </w:r>
      <w:r w:rsidRPr="00EE3420">
        <w:rPr>
          <w:color w:val="000000"/>
          <w:sz w:val="27"/>
          <w:szCs w:val="27"/>
        </w:rPr>
        <w:t>Санкции и протекционистская политика западных стран по отношению к России</w:t>
      </w:r>
      <w:r>
        <w:rPr>
          <w:color w:val="000000"/>
          <w:sz w:val="27"/>
          <w:szCs w:val="27"/>
        </w:rPr>
        <w:t xml:space="preserve"> </w:t>
      </w:r>
      <w:r w:rsidRPr="00EE3420">
        <w:rPr>
          <w:color w:val="000000"/>
          <w:sz w:val="27"/>
          <w:szCs w:val="27"/>
        </w:rPr>
        <w:t xml:space="preserve">привели к необходимости </w:t>
      </w:r>
      <w:r>
        <w:rPr>
          <w:color w:val="000000"/>
          <w:sz w:val="27"/>
          <w:szCs w:val="27"/>
        </w:rPr>
        <w:t>струк</w:t>
      </w:r>
      <w:r w:rsidR="00681A42">
        <w:rPr>
          <w:color w:val="000000"/>
          <w:sz w:val="27"/>
          <w:szCs w:val="27"/>
        </w:rPr>
        <w:t>турной перестройки</w:t>
      </w:r>
      <w:r w:rsidRPr="00EE3420">
        <w:rPr>
          <w:color w:val="000000"/>
          <w:sz w:val="27"/>
          <w:szCs w:val="27"/>
        </w:rPr>
        <w:t xml:space="preserve"> в различных отраслях экономики, включая сферу информационных технологий.</w:t>
      </w:r>
      <w:r>
        <w:rPr>
          <w:rFonts w:eastAsia="Calibri"/>
          <w:sz w:val="28"/>
          <w:szCs w:val="28"/>
          <w:lang w:eastAsia="en-US"/>
        </w:rPr>
        <w:t xml:space="preserve"> Импортозамещение</w:t>
      </w:r>
      <w:r w:rsidRPr="00B7169A">
        <w:rPr>
          <w:rFonts w:eastAsia="Calibri"/>
          <w:sz w:val="28"/>
          <w:szCs w:val="28"/>
          <w:lang w:eastAsia="en-US"/>
        </w:rPr>
        <w:t xml:space="preserve"> выходит на передний план как стратегическая задача для обеспечения национальной безопасности и развития экономики.</w:t>
      </w:r>
      <w:r w:rsidRPr="00C23F40">
        <w:rPr>
          <w:rFonts w:eastAsia="Calibri"/>
          <w:sz w:val="28"/>
          <w:szCs w:val="28"/>
          <w:lang w:eastAsia="en-US"/>
        </w:rPr>
        <w:t xml:space="preserve"> </w:t>
      </w:r>
      <w:r>
        <w:rPr>
          <w:rFonts w:eastAsia="Calibri"/>
          <w:sz w:val="28"/>
          <w:szCs w:val="28"/>
          <w:lang w:eastAsia="en-US"/>
        </w:rPr>
        <w:t xml:space="preserve">Оно призвано </w:t>
      </w:r>
      <w:r w:rsidRPr="00B7169A">
        <w:rPr>
          <w:rFonts w:eastAsia="Calibri"/>
          <w:sz w:val="28"/>
          <w:szCs w:val="28"/>
          <w:lang w:eastAsia="en-US"/>
        </w:rPr>
        <w:t>уменьшить зависимость от зарубежных поставщиков и способствовать развитию отечественного ИТ-сектора.</w:t>
      </w:r>
      <w:r>
        <w:rPr>
          <w:rFonts w:eastAsia="Calibri"/>
          <w:sz w:val="28"/>
          <w:szCs w:val="28"/>
          <w:lang w:eastAsia="en-US"/>
        </w:rPr>
        <w:t xml:space="preserve"> Между тем, </w:t>
      </w:r>
      <w:r w:rsidRPr="00B7169A">
        <w:rPr>
          <w:rFonts w:eastAsia="Calibri"/>
          <w:sz w:val="28"/>
          <w:szCs w:val="28"/>
          <w:lang w:eastAsia="en-US"/>
        </w:rPr>
        <w:t>переход</w:t>
      </w:r>
      <w:r>
        <w:rPr>
          <w:rFonts w:eastAsia="Calibri"/>
          <w:sz w:val="28"/>
          <w:szCs w:val="28"/>
          <w:lang w:eastAsia="en-US"/>
        </w:rPr>
        <w:t xml:space="preserve"> к импортозамещению</w:t>
      </w:r>
      <w:r w:rsidRPr="00B7169A">
        <w:rPr>
          <w:rFonts w:eastAsia="Calibri"/>
          <w:sz w:val="28"/>
          <w:szCs w:val="28"/>
          <w:lang w:eastAsia="en-US"/>
        </w:rPr>
        <w:t xml:space="preserve"> несет определенные вызовы и ограничения, такие, как необходимость значительных инвестиций, развитие квал</w:t>
      </w:r>
      <w:r w:rsidR="00841EF4">
        <w:rPr>
          <w:rFonts w:eastAsia="Calibri"/>
          <w:sz w:val="28"/>
          <w:szCs w:val="28"/>
          <w:lang w:eastAsia="en-US"/>
        </w:rPr>
        <w:t xml:space="preserve">ифицированных кадров и </w:t>
      </w:r>
      <w:r w:rsidRPr="00B7169A">
        <w:rPr>
          <w:rFonts w:eastAsia="Calibri"/>
          <w:sz w:val="28"/>
          <w:szCs w:val="28"/>
          <w:lang w:eastAsia="en-US"/>
        </w:rPr>
        <w:t>обеспечение высокого уровня те</w:t>
      </w:r>
      <w:r>
        <w:rPr>
          <w:rFonts w:eastAsia="Calibri"/>
          <w:sz w:val="28"/>
          <w:szCs w:val="28"/>
          <w:lang w:eastAsia="en-US"/>
        </w:rPr>
        <w:t>хнологической самостоятельности.</w:t>
      </w:r>
      <w:r w:rsidR="00841EF4">
        <w:rPr>
          <w:rFonts w:eastAsia="Calibri"/>
          <w:sz w:val="28"/>
          <w:szCs w:val="28"/>
          <w:lang w:eastAsia="en-US"/>
        </w:rPr>
        <w:t xml:space="preserve"> </w:t>
      </w:r>
    </w:p>
    <w:p w14:paraId="40A87EC2" w14:textId="3106F18D" w:rsidR="00635823" w:rsidRPr="006334C0" w:rsidRDefault="00635823" w:rsidP="002D01F5">
      <w:pPr>
        <w:spacing w:line="360" w:lineRule="auto"/>
        <w:ind w:firstLine="709"/>
        <w:jc w:val="both"/>
        <w:rPr>
          <w:rFonts w:eastAsia="Calibri"/>
          <w:sz w:val="28"/>
          <w:szCs w:val="28"/>
          <w:lang w:eastAsia="en-US"/>
        </w:rPr>
      </w:pPr>
      <w:r w:rsidRPr="002B0A80">
        <w:rPr>
          <w:rFonts w:eastAsia="Calibri"/>
          <w:i/>
          <w:sz w:val="28"/>
          <w:szCs w:val="28"/>
          <w:lang w:eastAsia="en-US"/>
        </w:rPr>
        <w:t>Цель</w:t>
      </w:r>
      <w:r>
        <w:rPr>
          <w:rFonts w:eastAsia="Calibri"/>
          <w:sz w:val="28"/>
          <w:szCs w:val="28"/>
          <w:lang w:eastAsia="en-US"/>
        </w:rPr>
        <w:t xml:space="preserve"> курсовой</w:t>
      </w:r>
      <w:r w:rsidRPr="006334C0">
        <w:rPr>
          <w:rFonts w:eastAsia="Calibri"/>
          <w:sz w:val="28"/>
          <w:szCs w:val="28"/>
          <w:lang w:eastAsia="en-US"/>
        </w:rPr>
        <w:t xml:space="preserve"> работы – </w:t>
      </w:r>
      <w:r>
        <w:rPr>
          <w:rFonts w:eastAsia="Calibri"/>
          <w:sz w:val="28"/>
          <w:szCs w:val="28"/>
          <w:lang w:eastAsia="en-US"/>
        </w:rPr>
        <w:t xml:space="preserve">исследовать проблему </w:t>
      </w:r>
      <w:r w:rsidR="00841EF4">
        <w:rPr>
          <w:rFonts w:eastAsia="Calibri"/>
          <w:sz w:val="28"/>
          <w:szCs w:val="28"/>
          <w:lang w:eastAsia="en-US"/>
        </w:rPr>
        <w:t>импортозависимости и влияния политики импортозамещения на сферу ИТ в России.</w:t>
      </w:r>
    </w:p>
    <w:p w14:paraId="1B139F49" w14:textId="77777777" w:rsidR="00635823" w:rsidRPr="006334C0" w:rsidRDefault="00635823" w:rsidP="002D01F5">
      <w:pPr>
        <w:spacing w:line="360" w:lineRule="auto"/>
        <w:ind w:firstLine="709"/>
        <w:jc w:val="both"/>
        <w:rPr>
          <w:rFonts w:eastAsia="Calibri"/>
          <w:sz w:val="28"/>
          <w:szCs w:val="28"/>
          <w:lang w:eastAsia="en-US"/>
        </w:rPr>
      </w:pPr>
      <w:r w:rsidRPr="006334C0">
        <w:rPr>
          <w:rFonts w:eastAsia="Calibri"/>
          <w:sz w:val="28"/>
          <w:szCs w:val="28"/>
          <w:lang w:eastAsia="en-US"/>
        </w:rPr>
        <w:lastRenderedPageBreak/>
        <w:t>Исходя из цели,</w:t>
      </w:r>
      <w:r>
        <w:rPr>
          <w:rFonts w:eastAsia="Calibri"/>
          <w:sz w:val="28"/>
          <w:szCs w:val="28"/>
          <w:lang w:eastAsia="en-US"/>
        </w:rPr>
        <w:t xml:space="preserve"> можно обозначить задачи курсовой</w:t>
      </w:r>
      <w:r w:rsidRPr="006334C0">
        <w:rPr>
          <w:rFonts w:eastAsia="Calibri"/>
          <w:sz w:val="28"/>
          <w:szCs w:val="28"/>
          <w:lang w:eastAsia="en-US"/>
        </w:rPr>
        <w:t xml:space="preserve"> работы:</w:t>
      </w:r>
    </w:p>
    <w:p w14:paraId="5AD27FF2" w14:textId="7B87968F" w:rsidR="00635823" w:rsidRPr="006334C0" w:rsidRDefault="00635823" w:rsidP="002D01F5">
      <w:pPr>
        <w:spacing w:line="360" w:lineRule="auto"/>
        <w:ind w:firstLine="709"/>
        <w:jc w:val="both"/>
        <w:rPr>
          <w:rFonts w:eastAsia="Calibri"/>
          <w:sz w:val="28"/>
          <w:szCs w:val="28"/>
          <w:lang w:eastAsia="en-US"/>
        </w:rPr>
      </w:pPr>
      <w:r w:rsidRPr="006334C0">
        <w:rPr>
          <w:rFonts w:eastAsia="Calibri"/>
          <w:sz w:val="28"/>
          <w:szCs w:val="28"/>
          <w:lang w:eastAsia="en-US"/>
        </w:rPr>
        <w:t xml:space="preserve">– </w:t>
      </w:r>
      <w:r w:rsidR="007B4285">
        <w:rPr>
          <w:rFonts w:eastAsia="Calibri"/>
          <w:sz w:val="28"/>
          <w:szCs w:val="28"/>
          <w:lang w:eastAsia="en-US"/>
        </w:rPr>
        <w:t>рассмотреть основные</w:t>
      </w:r>
      <w:r w:rsidR="00EF5BB3">
        <w:rPr>
          <w:rFonts w:eastAsia="Calibri"/>
          <w:sz w:val="28"/>
          <w:szCs w:val="28"/>
          <w:lang w:eastAsia="en-US"/>
        </w:rPr>
        <w:t xml:space="preserve"> </w:t>
      </w:r>
      <w:r w:rsidR="007B4285">
        <w:rPr>
          <w:rFonts w:eastAsia="Calibri"/>
          <w:sz w:val="28"/>
          <w:szCs w:val="28"/>
          <w:lang w:eastAsia="en-US"/>
        </w:rPr>
        <w:t>этапы в развитии информационных технологий</w:t>
      </w:r>
      <w:r w:rsidR="00937450">
        <w:rPr>
          <w:rFonts w:eastAsia="Calibri"/>
          <w:sz w:val="28"/>
          <w:szCs w:val="28"/>
          <w:lang w:eastAsia="en-US"/>
        </w:rPr>
        <w:t xml:space="preserve"> в России и остальном мире,</w:t>
      </w:r>
    </w:p>
    <w:p w14:paraId="10E9E304" w14:textId="7B480522" w:rsidR="007B4285" w:rsidRPr="006334C0" w:rsidRDefault="007B4285" w:rsidP="002D01F5">
      <w:pPr>
        <w:spacing w:line="360" w:lineRule="auto"/>
        <w:ind w:firstLine="709"/>
        <w:jc w:val="both"/>
        <w:rPr>
          <w:rFonts w:eastAsia="Calibri"/>
          <w:sz w:val="28"/>
          <w:szCs w:val="28"/>
          <w:lang w:eastAsia="en-US"/>
        </w:rPr>
      </w:pPr>
      <w:r>
        <w:rPr>
          <w:rFonts w:eastAsia="Calibri"/>
          <w:sz w:val="28"/>
          <w:szCs w:val="28"/>
          <w:lang w:eastAsia="en-US"/>
        </w:rPr>
        <w:t>– изучить</w:t>
      </w:r>
      <w:r w:rsidR="00EF5BB3">
        <w:rPr>
          <w:rFonts w:eastAsia="Calibri"/>
          <w:sz w:val="28"/>
          <w:szCs w:val="28"/>
          <w:lang w:eastAsia="en-US"/>
        </w:rPr>
        <w:t xml:space="preserve"> исторический</w:t>
      </w:r>
      <w:r w:rsidR="00635823" w:rsidRPr="006334C0">
        <w:rPr>
          <w:rFonts w:eastAsia="Calibri"/>
          <w:sz w:val="28"/>
          <w:szCs w:val="28"/>
          <w:lang w:eastAsia="en-US"/>
        </w:rPr>
        <w:t xml:space="preserve"> </w:t>
      </w:r>
      <w:r w:rsidR="00937450">
        <w:rPr>
          <w:rFonts w:eastAsia="Calibri"/>
          <w:sz w:val="28"/>
          <w:szCs w:val="28"/>
          <w:lang w:eastAsia="en-US"/>
        </w:rPr>
        <w:t>опыт испортозамещения ведущих стран</w:t>
      </w:r>
      <w:r w:rsidR="00635823">
        <w:rPr>
          <w:rFonts w:eastAsia="Calibri"/>
          <w:sz w:val="28"/>
          <w:szCs w:val="28"/>
          <w:lang w:eastAsia="en-US"/>
        </w:rPr>
        <w:t>,</w:t>
      </w:r>
    </w:p>
    <w:p w14:paraId="3FEA6BAE" w14:textId="499588B1" w:rsidR="00635823" w:rsidRPr="006334C0" w:rsidRDefault="00635823" w:rsidP="002D01F5">
      <w:pPr>
        <w:spacing w:line="360" w:lineRule="auto"/>
        <w:ind w:firstLine="709"/>
        <w:jc w:val="both"/>
        <w:rPr>
          <w:rFonts w:eastAsia="Calibri"/>
          <w:sz w:val="28"/>
          <w:szCs w:val="28"/>
          <w:lang w:eastAsia="en-US"/>
        </w:rPr>
      </w:pPr>
      <w:r w:rsidRPr="006334C0">
        <w:rPr>
          <w:rFonts w:eastAsia="Calibri"/>
          <w:sz w:val="28"/>
          <w:szCs w:val="28"/>
          <w:lang w:eastAsia="en-US"/>
        </w:rPr>
        <w:t>–</w:t>
      </w:r>
      <w:r w:rsidR="007C12A5">
        <w:rPr>
          <w:rFonts w:eastAsia="Calibri"/>
          <w:sz w:val="28"/>
          <w:szCs w:val="28"/>
          <w:lang w:eastAsia="en-US"/>
        </w:rPr>
        <w:t xml:space="preserve"> </w:t>
      </w:r>
      <w:r w:rsidR="007C12A5" w:rsidRPr="006334C0">
        <w:rPr>
          <w:rFonts w:eastAsia="Calibri"/>
          <w:sz w:val="28"/>
          <w:szCs w:val="28"/>
          <w:lang w:eastAsia="en-US"/>
        </w:rPr>
        <w:t>выяснить состояни</w:t>
      </w:r>
      <w:r w:rsidR="007C12A5">
        <w:rPr>
          <w:rFonts w:eastAsia="Calibri"/>
          <w:sz w:val="28"/>
          <w:szCs w:val="28"/>
          <w:lang w:eastAsia="en-US"/>
        </w:rPr>
        <w:t>е современного рынка ИТ</w:t>
      </w:r>
      <w:r w:rsidR="007C12A5" w:rsidRPr="006334C0">
        <w:rPr>
          <w:rFonts w:eastAsia="Calibri"/>
          <w:sz w:val="28"/>
          <w:szCs w:val="28"/>
          <w:lang w:eastAsia="en-US"/>
        </w:rPr>
        <w:t xml:space="preserve"> в России</w:t>
      </w:r>
      <w:r w:rsidR="007C12A5">
        <w:rPr>
          <w:rFonts w:eastAsia="Calibri"/>
          <w:sz w:val="28"/>
          <w:szCs w:val="28"/>
          <w:lang w:eastAsia="en-US"/>
        </w:rPr>
        <w:t>,</w:t>
      </w:r>
      <w:r w:rsidR="007C12A5" w:rsidRPr="006334C0">
        <w:rPr>
          <w:rFonts w:eastAsia="Calibri"/>
          <w:sz w:val="28"/>
          <w:szCs w:val="28"/>
          <w:lang w:eastAsia="en-US"/>
        </w:rPr>
        <w:t xml:space="preserve"> </w:t>
      </w:r>
    </w:p>
    <w:p w14:paraId="1F31CA1B" w14:textId="0846E18E" w:rsidR="00635823" w:rsidRPr="006334C0" w:rsidRDefault="00635823" w:rsidP="002D01F5">
      <w:pPr>
        <w:spacing w:line="360" w:lineRule="auto"/>
        <w:ind w:firstLine="709"/>
        <w:jc w:val="both"/>
        <w:rPr>
          <w:rFonts w:eastAsia="Calibri"/>
          <w:sz w:val="28"/>
          <w:szCs w:val="28"/>
          <w:lang w:eastAsia="en-US"/>
        </w:rPr>
      </w:pPr>
      <w:r w:rsidRPr="006334C0">
        <w:rPr>
          <w:rFonts w:eastAsia="Calibri"/>
          <w:sz w:val="28"/>
          <w:szCs w:val="28"/>
          <w:lang w:eastAsia="en-US"/>
        </w:rPr>
        <w:t>–</w:t>
      </w:r>
      <w:r w:rsidR="007C12A5">
        <w:rPr>
          <w:rFonts w:eastAsia="Calibri"/>
          <w:sz w:val="28"/>
          <w:szCs w:val="28"/>
          <w:lang w:eastAsia="en-US"/>
        </w:rPr>
        <w:t xml:space="preserve"> </w:t>
      </w:r>
      <w:r w:rsidR="007C12A5" w:rsidRPr="006334C0">
        <w:rPr>
          <w:rFonts w:eastAsia="Calibri"/>
          <w:sz w:val="28"/>
          <w:szCs w:val="28"/>
          <w:lang w:eastAsia="en-US"/>
        </w:rPr>
        <w:t xml:space="preserve">выделить актуальные стратегии </w:t>
      </w:r>
      <w:r w:rsidR="007C12A5">
        <w:rPr>
          <w:rFonts w:eastAsia="Calibri"/>
          <w:sz w:val="28"/>
          <w:szCs w:val="28"/>
          <w:lang w:eastAsia="en-US"/>
        </w:rPr>
        <w:t>импортозамещения и методы борьбы с импортозависимостью в России,</w:t>
      </w:r>
    </w:p>
    <w:p w14:paraId="542323C2" w14:textId="0674378F" w:rsidR="00635823" w:rsidRPr="006334C0" w:rsidRDefault="00635823" w:rsidP="002D01F5">
      <w:pPr>
        <w:spacing w:line="360" w:lineRule="auto"/>
        <w:ind w:firstLine="709"/>
        <w:jc w:val="both"/>
        <w:rPr>
          <w:rFonts w:eastAsia="Calibri"/>
          <w:sz w:val="28"/>
          <w:szCs w:val="28"/>
          <w:lang w:eastAsia="en-US"/>
        </w:rPr>
      </w:pPr>
      <w:r w:rsidRPr="006334C0">
        <w:rPr>
          <w:rFonts w:eastAsia="Calibri"/>
          <w:sz w:val="28"/>
          <w:szCs w:val="28"/>
          <w:lang w:eastAsia="en-US"/>
        </w:rPr>
        <w:t xml:space="preserve">– </w:t>
      </w:r>
      <w:r w:rsidR="00681A42">
        <w:rPr>
          <w:rFonts w:eastAsia="Calibri"/>
          <w:sz w:val="28"/>
          <w:szCs w:val="28"/>
          <w:lang w:eastAsia="en-US"/>
        </w:rPr>
        <w:t>оценить влияние</w:t>
      </w:r>
      <w:r w:rsidR="00681A42" w:rsidRPr="00681A42">
        <w:rPr>
          <w:rFonts w:eastAsia="Calibri"/>
          <w:sz w:val="28"/>
          <w:szCs w:val="28"/>
          <w:lang w:eastAsia="en-US"/>
        </w:rPr>
        <w:t xml:space="preserve"> политики импортозамещения на инновационную активность в секторе информационных технологий</w:t>
      </w:r>
      <w:r w:rsidR="00681A42">
        <w:rPr>
          <w:rFonts w:eastAsia="Calibri"/>
          <w:sz w:val="28"/>
          <w:szCs w:val="28"/>
          <w:lang w:eastAsia="en-US"/>
        </w:rPr>
        <w:t xml:space="preserve"> в России</w:t>
      </w:r>
      <w:r>
        <w:rPr>
          <w:rFonts w:eastAsia="Calibri"/>
          <w:sz w:val="28"/>
          <w:szCs w:val="28"/>
          <w:lang w:eastAsia="en-US"/>
        </w:rPr>
        <w:t>.</w:t>
      </w:r>
    </w:p>
    <w:p w14:paraId="631F9AEC" w14:textId="0D1AB1BE" w:rsidR="00635823" w:rsidRDefault="00635823" w:rsidP="002D01F5">
      <w:pPr>
        <w:spacing w:line="360" w:lineRule="auto"/>
        <w:ind w:firstLine="709"/>
        <w:jc w:val="both"/>
        <w:rPr>
          <w:rFonts w:eastAsia="Calibri"/>
          <w:sz w:val="28"/>
          <w:szCs w:val="28"/>
          <w:lang w:eastAsia="en-US"/>
        </w:rPr>
      </w:pPr>
      <w:r w:rsidRPr="002B0A80">
        <w:rPr>
          <w:rFonts w:eastAsia="Calibri"/>
          <w:i/>
          <w:sz w:val="28"/>
          <w:szCs w:val="28"/>
          <w:lang w:eastAsia="en-US"/>
        </w:rPr>
        <w:t>Объектом</w:t>
      </w:r>
      <w:r w:rsidRPr="006334C0">
        <w:rPr>
          <w:rFonts w:eastAsia="Calibri"/>
          <w:sz w:val="28"/>
          <w:szCs w:val="28"/>
          <w:lang w:eastAsia="en-US"/>
        </w:rPr>
        <w:t xml:space="preserve"> исследов</w:t>
      </w:r>
      <w:r w:rsidR="00EF5BB3">
        <w:rPr>
          <w:rFonts w:eastAsia="Calibri"/>
          <w:sz w:val="28"/>
          <w:szCs w:val="28"/>
          <w:lang w:eastAsia="en-US"/>
        </w:rPr>
        <w:t xml:space="preserve">ания является </w:t>
      </w:r>
      <w:r w:rsidR="002B0A80">
        <w:rPr>
          <w:rFonts w:eastAsia="Calibri"/>
          <w:sz w:val="28"/>
          <w:szCs w:val="28"/>
          <w:lang w:eastAsia="en-US"/>
        </w:rPr>
        <w:t>сфера информационных технологий.</w:t>
      </w:r>
    </w:p>
    <w:p w14:paraId="4E873A95" w14:textId="3E2E88CB" w:rsidR="00635823" w:rsidRPr="006334C0" w:rsidRDefault="002B0A80" w:rsidP="002D01F5">
      <w:pPr>
        <w:spacing w:line="360" w:lineRule="auto"/>
        <w:ind w:firstLine="709"/>
        <w:jc w:val="both"/>
        <w:rPr>
          <w:rFonts w:eastAsia="Calibri"/>
          <w:sz w:val="28"/>
          <w:szCs w:val="28"/>
          <w:lang w:eastAsia="en-US"/>
        </w:rPr>
      </w:pPr>
      <w:r w:rsidRPr="002B0A80">
        <w:rPr>
          <w:rFonts w:eastAsia="Calibri"/>
          <w:i/>
          <w:sz w:val="28"/>
          <w:szCs w:val="28"/>
          <w:lang w:eastAsia="en-US"/>
        </w:rPr>
        <w:t>Предметом</w:t>
      </w:r>
      <w:r>
        <w:rPr>
          <w:rFonts w:eastAsia="Calibri"/>
          <w:sz w:val="28"/>
          <w:szCs w:val="28"/>
          <w:lang w:eastAsia="en-US"/>
        </w:rPr>
        <w:t xml:space="preserve"> изучения являю</w:t>
      </w:r>
      <w:r w:rsidR="00635823" w:rsidRPr="006334C0">
        <w:rPr>
          <w:rFonts w:eastAsia="Calibri"/>
          <w:sz w:val="28"/>
          <w:szCs w:val="28"/>
          <w:lang w:eastAsia="en-US"/>
        </w:rPr>
        <w:t>тс</w:t>
      </w:r>
      <w:r>
        <w:rPr>
          <w:rFonts w:eastAsia="Calibri"/>
          <w:sz w:val="28"/>
          <w:szCs w:val="28"/>
          <w:lang w:eastAsia="en-US"/>
        </w:rPr>
        <w:t>я</w:t>
      </w:r>
      <w:r w:rsidR="00635823" w:rsidRPr="006334C0">
        <w:rPr>
          <w:rFonts w:eastAsia="Calibri"/>
          <w:sz w:val="28"/>
          <w:szCs w:val="28"/>
          <w:lang w:eastAsia="en-US"/>
        </w:rPr>
        <w:t xml:space="preserve"> </w:t>
      </w:r>
      <w:r>
        <w:rPr>
          <w:rFonts w:eastAsia="Calibri"/>
          <w:sz w:val="28"/>
          <w:szCs w:val="28"/>
          <w:lang w:eastAsia="en-US"/>
        </w:rPr>
        <w:t>экономические отношения, возникающие в ходе импортозамещения ИТ.</w:t>
      </w:r>
    </w:p>
    <w:p w14:paraId="34DF40B8" w14:textId="2DAB729E" w:rsidR="00635823" w:rsidRPr="006334C0" w:rsidRDefault="00635823" w:rsidP="002D01F5">
      <w:pPr>
        <w:spacing w:line="360" w:lineRule="auto"/>
        <w:ind w:firstLine="709"/>
        <w:jc w:val="both"/>
        <w:rPr>
          <w:rFonts w:eastAsia="Calibri"/>
          <w:sz w:val="28"/>
          <w:szCs w:val="28"/>
          <w:lang w:eastAsia="en-US"/>
        </w:rPr>
      </w:pPr>
      <w:r w:rsidRPr="002B0A80">
        <w:rPr>
          <w:rFonts w:eastAsia="Calibri"/>
          <w:i/>
          <w:sz w:val="28"/>
          <w:szCs w:val="28"/>
          <w:lang w:eastAsia="en-US"/>
        </w:rPr>
        <w:t>Теоретическая база исследовани</w:t>
      </w:r>
      <w:r w:rsidRPr="006334C0">
        <w:rPr>
          <w:rFonts w:eastAsia="Calibri"/>
          <w:sz w:val="28"/>
          <w:szCs w:val="28"/>
          <w:lang w:eastAsia="en-US"/>
        </w:rPr>
        <w:t xml:space="preserve">я – основные теоретические подходы, концепции, позволяющие раскрыть сущность </w:t>
      </w:r>
      <w:r w:rsidR="00EF5BB3">
        <w:rPr>
          <w:rFonts w:eastAsia="Calibri"/>
          <w:sz w:val="28"/>
          <w:szCs w:val="28"/>
          <w:lang w:eastAsia="en-US"/>
        </w:rPr>
        <w:t>и</w:t>
      </w:r>
      <w:r w:rsidR="00F657C8">
        <w:rPr>
          <w:rFonts w:eastAsia="Calibri"/>
          <w:sz w:val="28"/>
          <w:szCs w:val="28"/>
          <w:lang w:eastAsia="en-US"/>
        </w:rPr>
        <w:t>нформационных технологий, условия их возникновения,</w:t>
      </w:r>
      <w:r w:rsidRPr="006334C0">
        <w:rPr>
          <w:rFonts w:eastAsia="Calibri"/>
          <w:sz w:val="28"/>
          <w:szCs w:val="28"/>
          <w:lang w:eastAsia="en-US"/>
        </w:rPr>
        <w:t xml:space="preserve"> функционирования</w:t>
      </w:r>
      <w:r w:rsidR="00F657C8">
        <w:rPr>
          <w:rFonts w:eastAsia="Calibri"/>
          <w:sz w:val="28"/>
          <w:szCs w:val="28"/>
          <w:lang w:eastAsia="en-US"/>
        </w:rPr>
        <w:t xml:space="preserve"> и развития</w:t>
      </w:r>
      <w:r w:rsidRPr="006334C0">
        <w:rPr>
          <w:rFonts w:eastAsia="Calibri"/>
          <w:sz w:val="28"/>
          <w:szCs w:val="28"/>
          <w:lang w:eastAsia="en-US"/>
        </w:rPr>
        <w:t>.</w:t>
      </w:r>
    </w:p>
    <w:p w14:paraId="73C29D78" w14:textId="77777777" w:rsidR="00635823" w:rsidRPr="006334C0" w:rsidRDefault="00635823" w:rsidP="002D01F5">
      <w:pPr>
        <w:spacing w:line="360" w:lineRule="auto"/>
        <w:ind w:firstLine="709"/>
        <w:jc w:val="both"/>
        <w:rPr>
          <w:rFonts w:eastAsia="Calibri"/>
          <w:sz w:val="28"/>
          <w:szCs w:val="28"/>
          <w:lang w:eastAsia="en-US"/>
        </w:rPr>
      </w:pPr>
      <w:r w:rsidRPr="002B0A80">
        <w:rPr>
          <w:rFonts w:eastAsia="Calibri"/>
          <w:i/>
          <w:sz w:val="28"/>
          <w:szCs w:val="28"/>
          <w:lang w:eastAsia="en-US"/>
        </w:rPr>
        <w:t>Методологическая база исследования</w:t>
      </w:r>
      <w:r w:rsidRPr="006334C0">
        <w:rPr>
          <w:rFonts w:eastAsia="Calibri"/>
          <w:sz w:val="28"/>
          <w:szCs w:val="28"/>
          <w:lang w:eastAsia="en-US"/>
        </w:rPr>
        <w:t xml:space="preserve"> основана на научных методах и приемах, разработанных в экономике, а именно: метод научной абстракции, анализ и синтез, сравнительный и историко-логический методы, а также статистический метод, описания и сравнения данных. </w:t>
      </w:r>
    </w:p>
    <w:p w14:paraId="0C200181" w14:textId="36348C96" w:rsidR="00635823" w:rsidRPr="006334C0" w:rsidRDefault="00635823" w:rsidP="002D01F5">
      <w:pPr>
        <w:spacing w:line="360" w:lineRule="auto"/>
        <w:ind w:firstLine="709"/>
        <w:jc w:val="both"/>
        <w:rPr>
          <w:rFonts w:eastAsia="Calibri"/>
          <w:sz w:val="28"/>
          <w:szCs w:val="28"/>
          <w:lang w:eastAsia="en-US"/>
        </w:rPr>
      </w:pPr>
      <w:r w:rsidRPr="002B0A80">
        <w:rPr>
          <w:rFonts w:eastAsia="Calibri"/>
          <w:i/>
          <w:sz w:val="28"/>
          <w:szCs w:val="28"/>
          <w:lang w:eastAsia="en-US"/>
        </w:rPr>
        <w:t>Информационной базой</w:t>
      </w:r>
      <w:r w:rsidRPr="006334C0">
        <w:rPr>
          <w:rFonts w:eastAsia="Calibri"/>
          <w:sz w:val="28"/>
          <w:szCs w:val="28"/>
          <w:lang w:eastAsia="en-US"/>
        </w:rPr>
        <w:t xml:space="preserve"> были представлены учебные пособия,</w:t>
      </w:r>
      <w:r w:rsidR="00EF5BB3">
        <w:rPr>
          <w:rFonts w:eastAsia="Calibri"/>
          <w:sz w:val="28"/>
          <w:szCs w:val="28"/>
          <w:lang w:eastAsia="en-US"/>
        </w:rPr>
        <w:t xml:space="preserve"> статьи,</w:t>
      </w:r>
      <w:r w:rsidRPr="006334C0">
        <w:rPr>
          <w:rFonts w:eastAsia="Calibri"/>
          <w:sz w:val="28"/>
          <w:szCs w:val="28"/>
          <w:lang w:eastAsia="en-US"/>
        </w:rPr>
        <w:t xml:space="preserve"> работы ведущих отечественных и международных экспертов в области экономики, законодат</w:t>
      </w:r>
      <w:r w:rsidR="00EF5BB3">
        <w:rPr>
          <w:rFonts w:eastAsia="Calibri"/>
          <w:sz w:val="28"/>
          <w:szCs w:val="28"/>
          <w:lang w:eastAsia="en-US"/>
        </w:rPr>
        <w:t>ельные акты</w:t>
      </w:r>
      <w:r w:rsidRPr="006334C0">
        <w:rPr>
          <w:rFonts w:eastAsia="Calibri"/>
          <w:sz w:val="28"/>
          <w:szCs w:val="28"/>
          <w:lang w:eastAsia="en-US"/>
        </w:rPr>
        <w:t>, федерал</w:t>
      </w:r>
      <w:r w:rsidR="00EF5BB3">
        <w:rPr>
          <w:rFonts w:eastAsia="Calibri"/>
          <w:sz w:val="28"/>
          <w:szCs w:val="28"/>
          <w:lang w:eastAsia="en-US"/>
        </w:rPr>
        <w:t>ьный закон, а также</w:t>
      </w:r>
      <w:r w:rsidRPr="006334C0">
        <w:rPr>
          <w:rFonts w:eastAsia="Calibri"/>
          <w:sz w:val="28"/>
          <w:szCs w:val="28"/>
          <w:lang w:eastAsia="en-US"/>
        </w:rPr>
        <w:t xml:space="preserve"> материал государственной сл</w:t>
      </w:r>
      <w:r w:rsidR="00EF5BB3">
        <w:rPr>
          <w:rFonts w:eastAsia="Calibri"/>
          <w:sz w:val="28"/>
          <w:szCs w:val="28"/>
          <w:lang w:eastAsia="en-US"/>
        </w:rPr>
        <w:t>ужбы статистики РФ, аналитические данные Министерства цифровых технологий РФ и т.д.</w:t>
      </w:r>
    </w:p>
    <w:p w14:paraId="27445D00" w14:textId="77777777" w:rsidR="00BB19AE" w:rsidRDefault="00635823" w:rsidP="002D01F5">
      <w:pPr>
        <w:spacing w:line="360" w:lineRule="auto"/>
        <w:ind w:firstLine="709"/>
        <w:jc w:val="both"/>
        <w:rPr>
          <w:rFonts w:eastAsia="Calibri"/>
          <w:sz w:val="28"/>
          <w:szCs w:val="28"/>
          <w:lang w:eastAsia="en-US"/>
        </w:rPr>
      </w:pPr>
      <w:r w:rsidRPr="006334C0">
        <w:rPr>
          <w:rFonts w:eastAsia="Calibri"/>
          <w:sz w:val="28"/>
          <w:szCs w:val="28"/>
          <w:lang w:eastAsia="en-US"/>
        </w:rPr>
        <w:t>Структура работа включает в себя введение, две главы, заключение, список использованной литературы.</w:t>
      </w:r>
    </w:p>
    <w:p w14:paraId="04338883" w14:textId="77777777" w:rsidR="00BB19AE" w:rsidRDefault="00BB19AE" w:rsidP="002D01F5">
      <w:pPr>
        <w:spacing w:after="160" w:line="360" w:lineRule="auto"/>
        <w:ind w:firstLine="709"/>
        <w:rPr>
          <w:rFonts w:eastAsia="Calibri"/>
          <w:sz w:val="28"/>
          <w:szCs w:val="28"/>
          <w:lang w:eastAsia="en-US"/>
        </w:rPr>
      </w:pPr>
      <w:r>
        <w:rPr>
          <w:rFonts w:eastAsia="Calibri"/>
          <w:sz w:val="28"/>
          <w:szCs w:val="28"/>
          <w:lang w:eastAsia="en-US"/>
        </w:rPr>
        <w:br w:type="page"/>
      </w:r>
    </w:p>
    <w:p w14:paraId="7CF71C83" w14:textId="11610554" w:rsidR="005A0F8B" w:rsidRDefault="005800A8" w:rsidP="001C69DA">
      <w:pPr>
        <w:spacing w:line="360" w:lineRule="auto"/>
        <w:ind w:firstLine="709"/>
        <w:rPr>
          <w:b/>
          <w:sz w:val="28"/>
          <w:szCs w:val="28"/>
        </w:rPr>
      </w:pPr>
      <w:r w:rsidRPr="005A0F8B">
        <w:rPr>
          <w:b/>
          <w:color w:val="000000"/>
          <w:sz w:val="28"/>
          <w:szCs w:val="28"/>
        </w:rPr>
        <w:lastRenderedPageBreak/>
        <w:t xml:space="preserve">1 Теоретические аспекты </w:t>
      </w:r>
      <w:r w:rsidRPr="005A0F8B">
        <w:rPr>
          <w:b/>
          <w:sz w:val="28"/>
          <w:szCs w:val="28"/>
        </w:rPr>
        <w:t>импортозамещения в сфере ИТ</w:t>
      </w:r>
    </w:p>
    <w:p w14:paraId="52162555" w14:textId="77777777" w:rsidR="005A0F8B" w:rsidRPr="005A0F8B" w:rsidRDefault="005A0F8B" w:rsidP="001C69DA">
      <w:pPr>
        <w:spacing w:line="360" w:lineRule="auto"/>
        <w:ind w:firstLine="709"/>
        <w:rPr>
          <w:b/>
          <w:sz w:val="28"/>
          <w:szCs w:val="28"/>
        </w:rPr>
      </w:pPr>
    </w:p>
    <w:p w14:paraId="404EB9E7" w14:textId="600C45BA" w:rsidR="005800A8" w:rsidRPr="005A0F8B" w:rsidRDefault="005A0F8B" w:rsidP="001C69DA">
      <w:pPr>
        <w:spacing w:line="360" w:lineRule="auto"/>
        <w:ind w:firstLine="709"/>
        <w:rPr>
          <w:b/>
          <w:color w:val="000000"/>
          <w:sz w:val="28"/>
          <w:szCs w:val="28"/>
        </w:rPr>
      </w:pPr>
      <w:r>
        <w:rPr>
          <w:b/>
          <w:color w:val="000000"/>
          <w:sz w:val="28"/>
          <w:szCs w:val="28"/>
        </w:rPr>
        <w:t xml:space="preserve">1.1 </w:t>
      </w:r>
      <w:r w:rsidR="005800A8" w:rsidRPr="005A0F8B">
        <w:rPr>
          <w:b/>
          <w:color w:val="000000"/>
          <w:sz w:val="28"/>
          <w:szCs w:val="28"/>
        </w:rPr>
        <w:t>ИТ: понятия, сущность, история возникновения</w:t>
      </w:r>
    </w:p>
    <w:p w14:paraId="26945938" w14:textId="77777777" w:rsidR="005A0F8B" w:rsidRPr="005A0F8B" w:rsidRDefault="005A0F8B" w:rsidP="005A0F8B">
      <w:pPr>
        <w:ind w:firstLine="709"/>
        <w:rPr>
          <w:shd w:val="clear" w:color="auto" w:fill="FFFFFF"/>
        </w:rPr>
      </w:pPr>
    </w:p>
    <w:p w14:paraId="0483E4AD" w14:textId="500EEDD8" w:rsidR="00DE22F3" w:rsidRDefault="00F34332" w:rsidP="002D01F5">
      <w:pPr>
        <w:spacing w:line="360" w:lineRule="auto"/>
        <w:ind w:firstLine="709"/>
        <w:jc w:val="both"/>
        <w:rPr>
          <w:color w:val="000000"/>
          <w:sz w:val="28"/>
          <w:szCs w:val="28"/>
          <w:shd w:val="clear" w:color="auto" w:fill="FFFFFF"/>
        </w:rPr>
      </w:pPr>
      <w:r w:rsidRPr="00F34332">
        <w:rPr>
          <w:color w:val="000000"/>
          <w:sz w:val="28"/>
          <w:szCs w:val="28"/>
          <w:shd w:val="clear" w:color="auto" w:fill="FFFFFF"/>
        </w:rPr>
        <w:t xml:space="preserve">Понятие «информационные технологии» возникло относительно недавно </w:t>
      </w:r>
      <w:r w:rsidRPr="00F34332">
        <w:rPr>
          <w:color w:val="000000"/>
          <w:sz w:val="28"/>
          <w:szCs w:val="28"/>
          <w:shd w:val="clear" w:color="auto" w:fill="FFFFFF"/>
        </w:rPr>
        <w:sym w:font="Symbol" w:char="F02D"/>
      </w:r>
      <w:r w:rsidRPr="00F34332">
        <w:rPr>
          <w:color w:val="000000"/>
          <w:sz w:val="28"/>
          <w:szCs w:val="28"/>
          <w:shd w:val="clear" w:color="auto" w:fill="FFFFFF"/>
        </w:rPr>
        <w:t xml:space="preserve"> в XX веке в процессе становления информатики. Особенность информационной технологии заключается в том, что предметом и продуктом труда в ней является информация, а орудиями труда – средства вычислительной техники и связи. Ключевая особенность информационных технологий заключается в том, что они оперируют информацией: информация является и сырьём, и конечным продуктом. Инструменты для работы с информацией – это вычислительная техника и </w:t>
      </w:r>
      <w:r w:rsidR="00DE22F3">
        <w:rPr>
          <w:color w:val="000000"/>
          <w:sz w:val="28"/>
          <w:szCs w:val="28"/>
          <w:shd w:val="clear" w:color="auto" w:fill="FFFFFF"/>
        </w:rPr>
        <w:t xml:space="preserve">средства связи. </w:t>
      </w:r>
    </w:p>
    <w:p w14:paraId="62D4772F" w14:textId="522AAB1C" w:rsidR="00F34332" w:rsidRDefault="00F34332" w:rsidP="002D01F5">
      <w:pPr>
        <w:spacing w:line="360" w:lineRule="auto"/>
        <w:ind w:firstLine="709"/>
        <w:jc w:val="both"/>
        <w:rPr>
          <w:color w:val="000000"/>
          <w:sz w:val="28"/>
          <w:szCs w:val="28"/>
          <w:shd w:val="clear" w:color="auto" w:fill="FFFFFF"/>
        </w:rPr>
      </w:pPr>
      <w:r w:rsidRPr="00F34332">
        <w:rPr>
          <w:color w:val="000000"/>
          <w:sz w:val="28"/>
          <w:szCs w:val="28"/>
          <w:shd w:val="clear" w:color="auto" w:fill="FFFFFF"/>
        </w:rPr>
        <w:t>Широкое определение информационных технологий включает в себя использование компьютеров, программного обеспечения (операционные системы, инструменты, приложения), коммуникаций и сетей для удовлетворения информационных потребностей организ</w:t>
      </w:r>
      <w:r w:rsidR="007F72CF">
        <w:rPr>
          <w:color w:val="000000"/>
          <w:sz w:val="28"/>
          <w:szCs w:val="28"/>
          <w:shd w:val="clear" w:color="auto" w:fill="FFFFFF"/>
        </w:rPr>
        <w:t xml:space="preserve">аций. </w:t>
      </w:r>
      <w:r w:rsidRPr="00F34332">
        <w:rPr>
          <w:color w:val="000000"/>
          <w:sz w:val="28"/>
          <w:szCs w:val="28"/>
          <w:shd w:val="clear" w:color="auto" w:fill="FFFFFF"/>
        </w:rPr>
        <w:t>Информационные технологии (ИТ) – это комплексная область, охватывающая технологии, связанные с созданием, управлением, обработкой данных и информацией, применяя вычислительную, компьютерн</w:t>
      </w:r>
      <w:r w:rsidR="005800A8">
        <w:rPr>
          <w:color w:val="000000"/>
          <w:sz w:val="28"/>
          <w:szCs w:val="28"/>
          <w:shd w:val="clear" w:color="auto" w:fill="FFFFFF"/>
        </w:rPr>
        <w:t xml:space="preserve">ую и коммуникационную технику. </w:t>
      </w:r>
      <w:r w:rsidRPr="00F34332">
        <w:rPr>
          <w:color w:val="000000"/>
          <w:sz w:val="28"/>
          <w:szCs w:val="28"/>
          <w:shd w:val="clear" w:color="auto" w:fill="FFFFFF"/>
        </w:rPr>
        <w:t>ИТ включают в себя все ресурсы, необходимые для эффективного управления информацией: компьютеры, программное обеспечение, сети, которые используются для создания, хранения, управления, передачи и поиска информации.</w:t>
      </w:r>
    </w:p>
    <w:p w14:paraId="4132749D" w14:textId="77777777" w:rsidR="007F72CF" w:rsidRDefault="007F72CF" w:rsidP="002D01F5">
      <w:pPr>
        <w:spacing w:line="360" w:lineRule="auto"/>
        <w:ind w:firstLine="709"/>
        <w:jc w:val="both"/>
        <w:rPr>
          <w:color w:val="000000"/>
          <w:sz w:val="28"/>
          <w:szCs w:val="28"/>
          <w:shd w:val="clear" w:color="auto" w:fill="FFFFFF"/>
        </w:rPr>
      </w:pPr>
      <w:r w:rsidRPr="007F72CF">
        <w:rPr>
          <w:color w:val="000000"/>
          <w:sz w:val="28"/>
          <w:szCs w:val="28"/>
          <w:shd w:val="clear" w:color="auto" w:fill="FFFFFF"/>
        </w:rPr>
        <w:t xml:space="preserve">Информационные технологии можно охарактеризовать такими основными свойствами как: </w:t>
      </w:r>
    </w:p>
    <w:p w14:paraId="52833E22" w14:textId="09232F50" w:rsidR="007F72CF" w:rsidRDefault="007F72CF" w:rsidP="002D01F5">
      <w:pPr>
        <w:spacing w:line="360" w:lineRule="auto"/>
        <w:ind w:firstLine="709"/>
        <w:jc w:val="both"/>
        <w:rPr>
          <w:color w:val="000000"/>
          <w:sz w:val="28"/>
          <w:szCs w:val="28"/>
          <w:shd w:val="clear" w:color="auto" w:fill="FFFFFF"/>
        </w:rPr>
      </w:pPr>
      <w:r w:rsidRPr="007F72CF">
        <w:rPr>
          <w:color w:val="000000"/>
          <w:sz w:val="28"/>
          <w:szCs w:val="28"/>
          <w:shd w:val="clear" w:color="auto" w:fill="FFFFFF"/>
        </w:rPr>
        <w:t xml:space="preserve">1) предметом (объектом) обработки (процесса) являются данные; </w:t>
      </w:r>
    </w:p>
    <w:p w14:paraId="575256DC" w14:textId="77777777" w:rsidR="007F72CF" w:rsidRDefault="007F72CF" w:rsidP="002D01F5">
      <w:pPr>
        <w:spacing w:line="360" w:lineRule="auto"/>
        <w:ind w:firstLine="709"/>
        <w:jc w:val="both"/>
        <w:rPr>
          <w:color w:val="000000"/>
          <w:sz w:val="28"/>
          <w:szCs w:val="28"/>
          <w:shd w:val="clear" w:color="auto" w:fill="FFFFFF"/>
        </w:rPr>
      </w:pPr>
      <w:r w:rsidRPr="007F72CF">
        <w:rPr>
          <w:color w:val="000000"/>
          <w:sz w:val="28"/>
          <w:szCs w:val="28"/>
          <w:shd w:val="clear" w:color="auto" w:fill="FFFFFF"/>
        </w:rPr>
        <w:t xml:space="preserve">2) целью процесса является получение информации; </w:t>
      </w:r>
    </w:p>
    <w:p w14:paraId="4D963F61" w14:textId="77777777" w:rsidR="007F72CF" w:rsidRDefault="007F72CF" w:rsidP="002D01F5">
      <w:pPr>
        <w:spacing w:line="360" w:lineRule="auto"/>
        <w:ind w:firstLine="709"/>
        <w:jc w:val="both"/>
        <w:rPr>
          <w:color w:val="000000"/>
          <w:sz w:val="28"/>
          <w:szCs w:val="28"/>
          <w:shd w:val="clear" w:color="auto" w:fill="FFFFFF"/>
        </w:rPr>
      </w:pPr>
      <w:r w:rsidRPr="007F72CF">
        <w:rPr>
          <w:color w:val="000000"/>
          <w:sz w:val="28"/>
          <w:szCs w:val="28"/>
          <w:shd w:val="clear" w:color="auto" w:fill="FFFFFF"/>
        </w:rPr>
        <w:t xml:space="preserve">3) средствами осуществления процесса являются программные, аппаратные и программно-аппаратные вычислительные комплексы; </w:t>
      </w:r>
    </w:p>
    <w:p w14:paraId="5CF2E1A7" w14:textId="77777777" w:rsidR="007F72CF" w:rsidRDefault="007F72CF" w:rsidP="002D01F5">
      <w:pPr>
        <w:spacing w:line="360" w:lineRule="auto"/>
        <w:ind w:firstLine="709"/>
        <w:jc w:val="both"/>
        <w:rPr>
          <w:color w:val="000000"/>
          <w:sz w:val="28"/>
          <w:szCs w:val="28"/>
          <w:shd w:val="clear" w:color="auto" w:fill="FFFFFF"/>
        </w:rPr>
      </w:pPr>
      <w:r w:rsidRPr="007F72CF">
        <w:rPr>
          <w:color w:val="000000"/>
          <w:sz w:val="28"/>
          <w:szCs w:val="28"/>
          <w:shd w:val="clear" w:color="auto" w:fill="FFFFFF"/>
        </w:rPr>
        <w:t xml:space="preserve">4) процессы обработки данных разделяются на операции в соответствии с данной предметной областью; </w:t>
      </w:r>
    </w:p>
    <w:p w14:paraId="4259A5BC" w14:textId="77777777" w:rsidR="007F72CF" w:rsidRDefault="007F72CF" w:rsidP="002D01F5">
      <w:pPr>
        <w:spacing w:line="360" w:lineRule="auto"/>
        <w:ind w:firstLine="709"/>
        <w:jc w:val="both"/>
        <w:rPr>
          <w:color w:val="000000"/>
          <w:sz w:val="28"/>
          <w:szCs w:val="28"/>
          <w:shd w:val="clear" w:color="auto" w:fill="FFFFFF"/>
        </w:rPr>
      </w:pPr>
      <w:r w:rsidRPr="007F72CF">
        <w:rPr>
          <w:color w:val="000000"/>
          <w:sz w:val="28"/>
          <w:szCs w:val="28"/>
          <w:shd w:val="clear" w:color="auto" w:fill="FFFFFF"/>
        </w:rPr>
        <w:lastRenderedPageBreak/>
        <w:t xml:space="preserve">5) выбор управляющих воздействий на процессы должен осуществляться лицами, принимающими решение; </w:t>
      </w:r>
    </w:p>
    <w:p w14:paraId="5D856381" w14:textId="13038D87" w:rsidR="00940B72" w:rsidRDefault="0048659D" w:rsidP="002D01F5">
      <w:pPr>
        <w:spacing w:line="360" w:lineRule="auto"/>
        <w:ind w:firstLine="709"/>
        <w:jc w:val="both"/>
        <w:rPr>
          <w:color w:val="000000"/>
          <w:sz w:val="28"/>
          <w:szCs w:val="28"/>
          <w:shd w:val="clear" w:color="auto" w:fill="FFFFFF"/>
        </w:rPr>
      </w:pPr>
      <w:r>
        <w:rPr>
          <w:color w:val="000000"/>
          <w:sz w:val="28"/>
          <w:szCs w:val="28"/>
          <w:shd w:val="clear" w:color="auto" w:fill="FFFFFF"/>
        </w:rPr>
        <w:t xml:space="preserve">6) критериями </w:t>
      </w:r>
      <w:r w:rsidR="007F72CF" w:rsidRPr="007F72CF">
        <w:rPr>
          <w:color w:val="000000"/>
          <w:sz w:val="28"/>
          <w:szCs w:val="28"/>
          <w:shd w:val="clear" w:color="auto" w:fill="FFFFFF"/>
        </w:rPr>
        <w:t>оптимизации процесса являются своевременность доставки информации пользователю, ее надежн</w:t>
      </w:r>
      <w:r>
        <w:rPr>
          <w:color w:val="000000"/>
          <w:sz w:val="28"/>
          <w:szCs w:val="28"/>
          <w:shd w:val="clear" w:color="auto" w:fill="FFFFFF"/>
        </w:rPr>
        <w:t>ость, достоверность и полнота [7</w:t>
      </w:r>
      <w:r w:rsidR="00940B72" w:rsidRPr="00940B72">
        <w:rPr>
          <w:color w:val="000000"/>
          <w:sz w:val="28"/>
          <w:szCs w:val="28"/>
          <w:shd w:val="clear" w:color="auto" w:fill="FFFFFF"/>
        </w:rPr>
        <w:t>]</w:t>
      </w:r>
      <w:r w:rsidR="00940B72">
        <w:rPr>
          <w:color w:val="000000"/>
          <w:sz w:val="28"/>
          <w:szCs w:val="28"/>
          <w:shd w:val="clear" w:color="auto" w:fill="FFFFFF"/>
        </w:rPr>
        <w:t>.</w:t>
      </w:r>
    </w:p>
    <w:p w14:paraId="175401BF" w14:textId="45B8CC60" w:rsidR="007F72CF" w:rsidRDefault="007F72CF" w:rsidP="002D01F5">
      <w:pPr>
        <w:spacing w:line="360" w:lineRule="auto"/>
        <w:ind w:firstLine="709"/>
        <w:jc w:val="both"/>
        <w:rPr>
          <w:color w:val="000000"/>
          <w:sz w:val="28"/>
          <w:szCs w:val="28"/>
          <w:shd w:val="clear" w:color="auto" w:fill="FFFFFF"/>
        </w:rPr>
      </w:pPr>
      <w:r w:rsidRPr="007F72CF">
        <w:rPr>
          <w:color w:val="000000"/>
          <w:sz w:val="28"/>
          <w:szCs w:val="28"/>
          <w:shd w:val="clear" w:color="auto" w:fill="FFFFFF"/>
        </w:rPr>
        <w:t>Эффективность любой информационной технологии, как и любой другой технологии, завис</w:t>
      </w:r>
      <w:r>
        <w:rPr>
          <w:color w:val="000000"/>
          <w:sz w:val="28"/>
          <w:szCs w:val="28"/>
          <w:shd w:val="clear" w:color="auto" w:fill="FFFFFF"/>
        </w:rPr>
        <w:t xml:space="preserve">ит от ряда ключевых факторов.  </w:t>
      </w:r>
      <w:r w:rsidRPr="007F72CF">
        <w:rPr>
          <w:color w:val="000000"/>
          <w:sz w:val="28"/>
          <w:szCs w:val="28"/>
          <w:shd w:val="clear" w:color="auto" w:fill="FFFFFF"/>
        </w:rPr>
        <w:t>Во-первых, процесс обработки информации должен быть четко структурирован и разделен на этапы, операции и действия. Это обеспечит ясность, эффективность и управляемость процесса. Во-вторых, технология должна включать в себя все необходимые элементы для достижения поставленной цели. Отсутствие какого-либо элемента может прив</w:t>
      </w:r>
      <w:r>
        <w:rPr>
          <w:color w:val="000000"/>
          <w:sz w:val="28"/>
          <w:szCs w:val="28"/>
          <w:shd w:val="clear" w:color="auto" w:fill="FFFFFF"/>
        </w:rPr>
        <w:t xml:space="preserve">ести к сбоям и неэффективности. </w:t>
      </w:r>
      <w:r w:rsidRPr="007F72CF">
        <w:rPr>
          <w:color w:val="000000"/>
          <w:sz w:val="28"/>
          <w:szCs w:val="28"/>
          <w:shd w:val="clear" w:color="auto" w:fill="FFFFFF"/>
        </w:rPr>
        <w:t xml:space="preserve">В-третьих, информационная технология должна иметь регулярный характер, то есть быть стабильной, предсказуемой и управляемой в долгосрочной перспективе. </w:t>
      </w:r>
    </w:p>
    <w:p w14:paraId="176B39F1" w14:textId="6FBFB552" w:rsidR="007F72CF" w:rsidRDefault="00F6580F" w:rsidP="002D01F5">
      <w:pPr>
        <w:spacing w:line="360" w:lineRule="auto"/>
        <w:ind w:firstLine="709"/>
        <w:jc w:val="both"/>
        <w:rPr>
          <w:color w:val="000000"/>
          <w:sz w:val="28"/>
          <w:szCs w:val="28"/>
          <w:shd w:val="clear" w:color="auto" w:fill="FFFFFF"/>
        </w:rPr>
      </w:pPr>
      <w:r>
        <w:rPr>
          <w:noProof/>
          <w:color w:val="000000"/>
          <w:sz w:val="28"/>
          <w:szCs w:val="28"/>
          <w:lang w:eastAsia="ru-RU"/>
        </w:rPr>
        <mc:AlternateContent>
          <mc:Choice Requires="wps">
            <w:drawing>
              <wp:anchor distT="0" distB="0" distL="114300" distR="114300" simplePos="0" relativeHeight="251697152" behindDoc="0" locked="0" layoutInCell="1" allowOverlap="1" wp14:anchorId="1C8433B7" wp14:editId="03227DAF">
                <wp:simplePos x="0" y="0"/>
                <wp:positionH relativeFrom="column">
                  <wp:posOffset>2939415</wp:posOffset>
                </wp:positionH>
                <wp:positionV relativeFrom="paragraph">
                  <wp:posOffset>1406525</wp:posOffset>
                </wp:positionV>
                <wp:extent cx="0" cy="266700"/>
                <wp:effectExtent l="0" t="0" r="381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3E99153" id="Прямая соединительная линия 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31.45pt,110.75pt" to="231.45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" strokecolor="black [3200]" strokeweight=".5pt">
                <v:stroke joinstyle="miter"/>
              </v:line>
            </w:pict>
          </mc:Fallback>
        </mc:AlternateContent>
      </w:r>
      <w:r>
        <w:rPr>
          <w:noProof/>
          <w:color w:val="000000"/>
          <w:sz w:val="28"/>
          <w:szCs w:val="28"/>
          <w:lang w:eastAsia="ru-RU"/>
        </w:rPr>
        <mc:AlternateContent>
          <mc:Choice Requires="wps">
            <w:drawing>
              <wp:anchor distT="0" distB="0" distL="114300" distR="114300" simplePos="0" relativeHeight="251660288" behindDoc="0" locked="0" layoutInCell="1" allowOverlap="1" wp14:anchorId="03F4EA6E" wp14:editId="74931119">
                <wp:simplePos x="0" y="0"/>
                <wp:positionH relativeFrom="column">
                  <wp:posOffset>1282065</wp:posOffset>
                </wp:positionH>
                <wp:positionV relativeFrom="paragraph">
                  <wp:posOffset>995045</wp:posOffset>
                </wp:positionV>
                <wp:extent cx="3261360" cy="396240"/>
                <wp:effectExtent l="0" t="0" r="15240" b="22860"/>
                <wp:wrapTopAndBottom/>
                <wp:docPr id="2" name="Прямоугольник 2"/>
                <wp:cNvGraphicFramePr/>
                <a:graphic xmlns:a="http://schemas.openxmlformats.org/drawingml/2006/main">
                  <a:graphicData uri="http://schemas.microsoft.com/office/word/2010/wordprocessingShape">
                    <wps:wsp>
                      <wps:cNvSpPr/>
                      <wps:spPr>
                        <a:xfrm>
                          <a:off x="0" y="0"/>
                          <a:ext cx="3261360" cy="396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F52A20E" id="Прямоугольник 2" o:spid="_x0000_s1026" style="position:absolute;margin-left:100.95pt;margin-top:78.35pt;width:256.8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" fillcolor="white [3212]" strokecolor="black [3213]" strokeweight="1pt">
                <w10:wrap type="topAndBottom"/>
              </v:rect>
            </w:pict>
          </mc:Fallback>
        </mc:AlternateContent>
      </w:r>
      <w:r w:rsidR="007F72CF" w:rsidRPr="007F72CF">
        <w:rPr>
          <w:color w:val="000000"/>
          <w:sz w:val="28"/>
          <w:szCs w:val="28"/>
          <w:shd w:val="clear" w:color="auto" w:fill="FFFFFF"/>
        </w:rPr>
        <w:t>Для грамотного использования информационных технологий в жизни общества, необходимо их классифицировать и систематизировать. Выд</w:t>
      </w:r>
      <w:r w:rsidR="006A1346">
        <w:rPr>
          <w:color w:val="000000"/>
          <w:sz w:val="28"/>
          <w:szCs w:val="28"/>
          <w:shd w:val="clear" w:color="auto" w:fill="FFFFFF"/>
        </w:rPr>
        <w:t>еляют следующие виды ИТ (</w:t>
      </w:r>
      <w:r w:rsidR="001C69DA">
        <w:rPr>
          <w:color w:val="000000"/>
          <w:sz w:val="28"/>
          <w:szCs w:val="28"/>
          <w:shd w:val="clear" w:color="auto" w:fill="FFFFFF"/>
        </w:rPr>
        <w:t>рисунок</w:t>
      </w:r>
      <w:r w:rsidR="007F72CF" w:rsidRPr="007F72CF">
        <w:rPr>
          <w:color w:val="000000"/>
          <w:sz w:val="28"/>
          <w:szCs w:val="28"/>
          <w:shd w:val="clear" w:color="auto" w:fill="FFFFFF"/>
        </w:rPr>
        <w:t xml:space="preserve"> 1</w:t>
      </w:r>
      <w:r w:rsidR="006A1346">
        <w:rPr>
          <w:color w:val="000000"/>
          <w:sz w:val="28"/>
          <w:szCs w:val="28"/>
          <w:shd w:val="clear" w:color="auto" w:fill="FFFFFF"/>
        </w:rPr>
        <w:t>.1</w:t>
      </w:r>
      <w:r w:rsidR="007F72CF" w:rsidRPr="007F72CF">
        <w:rPr>
          <w:color w:val="000000"/>
          <w:sz w:val="28"/>
          <w:szCs w:val="28"/>
          <w:shd w:val="clear" w:color="auto" w:fill="FFFFFF"/>
        </w:rPr>
        <w:t>).</w:t>
      </w:r>
    </w:p>
    <w:p w14:paraId="74EF6741" w14:textId="14BB1DE9" w:rsidR="001C69DA" w:rsidRDefault="002B0D0B" w:rsidP="00F6580F">
      <w:pPr>
        <w:spacing w:line="360" w:lineRule="auto"/>
        <w:rPr>
          <w:color w:val="000000"/>
          <w:sz w:val="28"/>
          <w:szCs w:val="28"/>
          <w:shd w:val="clear" w:color="auto" w:fill="FFFFFF"/>
        </w:rPr>
      </w:pPr>
      <w:r>
        <w:rPr>
          <w:noProof/>
          <w:color w:val="000000"/>
          <w:sz w:val="28"/>
          <w:szCs w:val="28"/>
          <w:lang w:eastAsia="ru-RU"/>
        </w:rPr>
        <mc:AlternateContent>
          <mc:Choice Requires="wps">
            <w:drawing>
              <wp:anchor distT="0" distB="0" distL="114300" distR="114300" simplePos="0" relativeHeight="251681792" behindDoc="0" locked="0" layoutInCell="1" allowOverlap="1" wp14:anchorId="7CC04FD7" wp14:editId="71AB086D">
                <wp:simplePos x="0" y="0"/>
                <wp:positionH relativeFrom="column">
                  <wp:posOffset>4829175</wp:posOffset>
                </wp:positionH>
                <wp:positionV relativeFrom="paragraph">
                  <wp:posOffset>1224280</wp:posOffset>
                </wp:positionV>
                <wp:extent cx="1082040" cy="1066800"/>
                <wp:effectExtent l="0" t="0" r="3810" b="0"/>
                <wp:wrapNone/>
                <wp:docPr id="21" name="Надпись 21"/>
                <wp:cNvGraphicFramePr/>
                <a:graphic xmlns:a="http://schemas.openxmlformats.org/drawingml/2006/main">
                  <a:graphicData uri="http://schemas.microsoft.com/office/word/2010/wordprocessingShape">
                    <wps:wsp>
                      <wps:cNvSpPr txBox="1"/>
                      <wps:spPr>
                        <a:xfrm>
                          <a:off x="0" y="0"/>
                          <a:ext cx="1082040" cy="1066800"/>
                        </a:xfrm>
                        <a:prstGeom prst="rect">
                          <a:avLst/>
                        </a:prstGeom>
                        <a:solidFill>
                          <a:schemeClr val="lt1"/>
                        </a:solidFill>
                        <a:ln w="6350">
                          <a:noFill/>
                        </a:ln>
                      </wps:spPr>
                      <wps:txbx>
                        <w:txbxContent>
                          <w:p w14:paraId="1F41FE04" w14:textId="77777777" w:rsidR="00A94660" w:rsidRDefault="00A94660">
                            <w:pPr>
                              <w:rPr>
                                <w:sz w:val="24"/>
                                <w:szCs w:val="24"/>
                              </w:rPr>
                            </w:pPr>
                            <w:r w:rsidRPr="002B25BF">
                              <w:rPr>
                                <w:sz w:val="24"/>
                                <w:szCs w:val="24"/>
                              </w:rPr>
                              <w:t xml:space="preserve">Информационная </w:t>
                            </w:r>
                          </w:p>
                          <w:p w14:paraId="68769BE0" w14:textId="2946E167" w:rsidR="00A94660" w:rsidRDefault="00A94660">
                            <w:pPr>
                              <w:rPr>
                                <w:sz w:val="24"/>
                                <w:szCs w:val="24"/>
                              </w:rPr>
                            </w:pPr>
                            <w:r w:rsidRPr="002B25BF">
                              <w:rPr>
                                <w:sz w:val="24"/>
                                <w:szCs w:val="24"/>
                              </w:rPr>
                              <w:t xml:space="preserve">технология </w:t>
                            </w:r>
                          </w:p>
                          <w:p w14:paraId="14C795D1" w14:textId="272C4598" w:rsidR="00A94660" w:rsidRPr="002B25BF" w:rsidRDefault="00A94660">
                            <w:pPr>
                              <w:rPr>
                                <w:sz w:val="24"/>
                                <w:szCs w:val="24"/>
                              </w:rPr>
                            </w:pPr>
                            <w:r w:rsidRPr="002B25BF">
                              <w:rPr>
                                <w:sz w:val="24"/>
                                <w:szCs w:val="24"/>
                              </w:rPr>
                              <w:t>экспертных систем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7CC04FD7" id="_x0000_t202" coordsize="21600,21600" o:spt="202" path="m,l,21600r21600,l21600,xe">
                <v:stroke joinstyle="miter"/>
                <v:path gradientshapeok="t" o:connecttype="rect"/>
              </v:shapetype>
              <v:shape id="Надпись 21" o:spid="_x0000_s1026" type="#_x0000_t202" style="position:absolute;margin-left:380.25pt;margin-top:96.4pt;width:85.2pt;height:8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" fillcolor="white [3201]" stroked="f" strokeweight=".5pt">
                <v:textbox>
                  <w:txbxContent>
                    <w:p w14:paraId="1F41FE04" w14:textId="77777777" w:rsidR="00A94660" w:rsidRDefault="00A94660">
                      <w:pPr>
                        <w:rPr>
                          <w:sz w:val="24"/>
                          <w:szCs w:val="24"/>
                        </w:rPr>
                      </w:pPr>
                      <w:r w:rsidRPr="002B25BF">
                        <w:rPr>
                          <w:sz w:val="24"/>
                          <w:szCs w:val="24"/>
                        </w:rPr>
                        <w:t xml:space="preserve">Информационная </w:t>
                      </w:r>
                    </w:p>
                    <w:p w14:paraId="68769BE0" w14:textId="2946E167" w:rsidR="00A94660" w:rsidRDefault="00A94660">
                      <w:pPr>
                        <w:rPr>
                          <w:sz w:val="24"/>
                          <w:szCs w:val="24"/>
                        </w:rPr>
                      </w:pPr>
                      <w:r w:rsidRPr="002B25BF">
                        <w:rPr>
                          <w:sz w:val="24"/>
                          <w:szCs w:val="24"/>
                        </w:rPr>
                        <w:t xml:space="preserve">технология </w:t>
                      </w:r>
                    </w:p>
                    <w:p w14:paraId="14C795D1" w14:textId="272C4598" w:rsidR="00A94660" w:rsidRPr="002B25BF" w:rsidRDefault="00A94660">
                      <w:pPr>
                        <w:rPr>
                          <w:sz w:val="24"/>
                          <w:szCs w:val="24"/>
                        </w:rPr>
                      </w:pPr>
                      <w:r w:rsidRPr="002B25BF">
                        <w:rPr>
                          <w:sz w:val="24"/>
                          <w:szCs w:val="24"/>
                        </w:rPr>
                        <w:t>экспертных систем</w:t>
                      </w:r>
                    </w:p>
                  </w:txbxContent>
                </v:textbox>
              </v:shape>
            </w:pict>
          </mc:Fallback>
        </mc:AlternateContent>
      </w:r>
      <w:r>
        <w:rPr>
          <w:noProof/>
          <w:color w:val="000000"/>
          <w:sz w:val="28"/>
          <w:szCs w:val="28"/>
          <w:lang w:eastAsia="ru-RU"/>
        </w:rPr>
        <mc:AlternateContent>
          <mc:Choice Requires="wps">
            <w:drawing>
              <wp:anchor distT="0" distB="0" distL="114300" distR="114300" simplePos="0" relativeHeight="251675648" behindDoc="0" locked="0" layoutInCell="1" allowOverlap="1" wp14:anchorId="12D33FB5" wp14:editId="05F57D7C">
                <wp:simplePos x="0" y="0"/>
                <wp:positionH relativeFrom="margin">
                  <wp:align>right</wp:align>
                </wp:positionH>
                <wp:positionV relativeFrom="paragraph">
                  <wp:posOffset>1165225</wp:posOffset>
                </wp:positionV>
                <wp:extent cx="1127760" cy="1127760"/>
                <wp:effectExtent l="0" t="0" r="15240" b="15240"/>
                <wp:wrapTopAndBottom/>
                <wp:docPr id="13" name="Прямоугольник 13"/>
                <wp:cNvGraphicFramePr/>
                <a:graphic xmlns:a="http://schemas.openxmlformats.org/drawingml/2006/main">
                  <a:graphicData uri="http://schemas.microsoft.com/office/word/2010/wordprocessingShape">
                    <wps:wsp>
                      <wps:cNvSpPr/>
                      <wps:spPr>
                        <a:xfrm>
                          <a:off x="0" y="0"/>
                          <a:ext cx="1127760" cy="1127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FB1E9A9" id="Прямоугольник 13" o:spid="_x0000_s1026" style="position:absolute;margin-left:37.6pt;margin-top:91.75pt;width:88.8pt;height:88.8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" fillcolor="white [3201]" strokecolor="black [3213]" strokeweight="1pt">
                <w10:wrap type="topAndBottom" anchorx="margin"/>
              </v:rect>
            </w:pict>
          </mc:Fallback>
        </mc:AlternateContent>
      </w:r>
      <w:r>
        <w:rPr>
          <w:noProof/>
          <w:color w:val="000000"/>
          <w:sz w:val="28"/>
          <w:szCs w:val="28"/>
          <w:lang w:eastAsia="ru-RU"/>
        </w:rPr>
        <mc:AlternateContent>
          <mc:Choice Requires="wps">
            <w:drawing>
              <wp:anchor distT="0" distB="0" distL="114300" distR="114300" simplePos="0" relativeHeight="251680768" behindDoc="0" locked="0" layoutInCell="1" allowOverlap="1" wp14:anchorId="36DECB30" wp14:editId="07EF732B">
                <wp:simplePos x="0" y="0"/>
                <wp:positionH relativeFrom="column">
                  <wp:posOffset>3301365</wp:posOffset>
                </wp:positionH>
                <wp:positionV relativeFrom="paragraph">
                  <wp:posOffset>1317625</wp:posOffset>
                </wp:positionV>
                <wp:extent cx="1325880" cy="830580"/>
                <wp:effectExtent l="0" t="0" r="7620" b="7620"/>
                <wp:wrapNone/>
                <wp:docPr id="20" name="Надпись 20"/>
                <wp:cNvGraphicFramePr/>
                <a:graphic xmlns:a="http://schemas.openxmlformats.org/drawingml/2006/main">
                  <a:graphicData uri="http://schemas.microsoft.com/office/word/2010/wordprocessingShape">
                    <wps:wsp>
                      <wps:cNvSpPr txBox="1"/>
                      <wps:spPr>
                        <a:xfrm>
                          <a:off x="0" y="0"/>
                          <a:ext cx="1325880" cy="830580"/>
                        </a:xfrm>
                        <a:prstGeom prst="rect">
                          <a:avLst/>
                        </a:prstGeom>
                        <a:solidFill>
                          <a:schemeClr val="lt1"/>
                        </a:solidFill>
                        <a:ln w="6350">
                          <a:noFill/>
                        </a:ln>
                      </wps:spPr>
                      <wps:txbx>
                        <w:txbxContent>
                          <w:p w14:paraId="77FA81EA" w14:textId="77777777" w:rsidR="00A94660" w:rsidRDefault="00A94660" w:rsidP="005800A8">
                            <w:pPr>
                              <w:rPr>
                                <w:sz w:val="22"/>
                                <w:szCs w:val="22"/>
                              </w:rPr>
                            </w:pPr>
                            <w:r w:rsidRPr="005800A8">
                              <w:rPr>
                                <w:sz w:val="22"/>
                                <w:szCs w:val="22"/>
                              </w:rPr>
                              <w:t xml:space="preserve">Информационная </w:t>
                            </w:r>
                          </w:p>
                          <w:p w14:paraId="23C9D6DB" w14:textId="77777777" w:rsidR="00A94660" w:rsidRDefault="00A94660" w:rsidP="005800A8">
                            <w:pPr>
                              <w:rPr>
                                <w:sz w:val="22"/>
                                <w:szCs w:val="22"/>
                              </w:rPr>
                            </w:pPr>
                            <w:r w:rsidRPr="005800A8">
                              <w:rPr>
                                <w:sz w:val="22"/>
                                <w:szCs w:val="22"/>
                              </w:rPr>
                              <w:t xml:space="preserve">технология </w:t>
                            </w:r>
                          </w:p>
                          <w:p w14:paraId="1C70CDDE" w14:textId="77777777" w:rsidR="00A94660" w:rsidRDefault="00A94660" w:rsidP="005800A8">
                            <w:pPr>
                              <w:rPr>
                                <w:sz w:val="22"/>
                                <w:szCs w:val="22"/>
                              </w:rPr>
                            </w:pPr>
                            <w:r w:rsidRPr="005800A8">
                              <w:rPr>
                                <w:sz w:val="22"/>
                                <w:szCs w:val="22"/>
                              </w:rPr>
                              <w:t xml:space="preserve">поддержки </w:t>
                            </w:r>
                          </w:p>
                          <w:p w14:paraId="686A995C" w14:textId="1D1DD493" w:rsidR="00A94660" w:rsidRPr="005800A8" w:rsidRDefault="00A94660" w:rsidP="005800A8">
                            <w:pPr>
                              <w:rPr>
                                <w:sz w:val="22"/>
                                <w:szCs w:val="22"/>
                              </w:rPr>
                            </w:pPr>
                            <w:r w:rsidRPr="005800A8">
                              <w:rPr>
                                <w:sz w:val="22"/>
                                <w:szCs w:val="22"/>
                              </w:rPr>
                              <w:t>принятия решений</w:t>
                            </w:r>
                          </w:p>
                          <w:p w14:paraId="78A1F009" w14:textId="77777777" w:rsidR="00A94660" w:rsidRDefault="00A94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6DECB30" id="Надпись 20" o:spid="_x0000_s1027" type="#_x0000_t202" style="position:absolute;margin-left:259.95pt;margin-top:103.75pt;width:104.4pt;height:6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" fillcolor="white [3201]" stroked="f" strokeweight=".5pt">
                <v:textbox>
                  <w:txbxContent>
                    <w:p w14:paraId="77FA81EA" w14:textId="77777777" w:rsidR="00A94660" w:rsidRDefault="00A94660" w:rsidP="005800A8">
                      <w:pPr>
                        <w:rPr>
                          <w:sz w:val="22"/>
                          <w:szCs w:val="22"/>
                        </w:rPr>
                      </w:pPr>
                      <w:r w:rsidRPr="005800A8">
                        <w:rPr>
                          <w:sz w:val="22"/>
                          <w:szCs w:val="22"/>
                        </w:rPr>
                        <w:t xml:space="preserve">Информационная </w:t>
                      </w:r>
                    </w:p>
                    <w:p w14:paraId="23C9D6DB" w14:textId="77777777" w:rsidR="00A94660" w:rsidRDefault="00A94660" w:rsidP="005800A8">
                      <w:pPr>
                        <w:rPr>
                          <w:sz w:val="22"/>
                          <w:szCs w:val="22"/>
                        </w:rPr>
                      </w:pPr>
                      <w:r w:rsidRPr="005800A8">
                        <w:rPr>
                          <w:sz w:val="22"/>
                          <w:szCs w:val="22"/>
                        </w:rPr>
                        <w:t xml:space="preserve">технология </w:t>
                      </w:r>
                    </w:p>
                    <w:p w14:paraId="1C70CDDE" w14:textId="77777777" w:rsidR="00A94660" w:rsidRDefault="00A94660" w:rsidP="005800A8">
                      <w:pPr>
                        <w:rPr>
                          <w:sz w:val="22"/>
                          <w:szCs w:val="22"/>
                        </w:rPr>
                      </w:pPr>
                      <w:r w:rsidRPr="005800A8">
                        <w:rPr>
                          <w:sz w:val="22"/>
                          <w:szCs w:val="22"/>
                        </w:rPr>
                        <w:t xml:space="preserve">поддержки </w:t>
                      </w:r>
                    </w:p>
                    <w:p w14:paraId="686A995C" w14:textId="1D1DD493" w:rsidR="00A94660" w:rsidRPr="005800A8" w:rsidRDefault="00A94660" w:rsidP="005800A8">
                      <w:pPr>
                        <w:rPr>
                          <w:sz w:val="22"/>
                          <w:szCs w:val="22"/>
                        </w:rPr>
                      </w:pPr>
                      <w:r w:rsidRPr="005800A8">
                        <w:rPr>
                          <w:sz w:val="22"/>
                          <w:szCs w:val="22"/>
                        </w:rPr>
                        <w:t>принятия решений</w:t>
                      </w:r>
                    </w:p>
                    <w:p w14:paraId="78A1F009" w14:textId="77777777" w:rsidR="00A94660" w:rsidRDefault="00A94660"/>
                  </w:txbxContent>
                </v:textbox>
              </v:shape>
            </w:pict>
          </mc:Fallback>
        </mc:AlternateContent>
      </w:r>
      <w:r>
        <w:rPr>
          <w:noProof/>
          <w:color w:val="000000"/>
          <w:sz w:val="28"/>
          <w:szCs w:val="28"/>
          <w:lang w:eastAsia="ru-RU"/>
        </w:rPr>
        <mc:AlternateContent>
          <mc:Choice Requires="wps">
            <w:drawing>
              <wp:anchor distT="0" distB="0" distL="114300" distR="114300" simplePos="0" relativeHeight="251673600" behindDoc="0" locked="0" layoutInCell="1" allowOverlap="1" wp14:anchorId="057A5500" wp14:editId="3203E683">
                <wp:simplePos x="0" y="0"/>
                <wp:positionH relativeFrom="column">
                  <wp:posOffset>3291840</wp:posOffset>
                </wp:positionH>
                <wp:positionV relativeFrom="paragraph">
                  <wp:posOffset>1169035</wp:posOffset>
                </wp:positionV>
                <wp:extent cx="1348740" cy="1104900"/>
                <wp:effectExtent l="0" t="0" r="22860" b="19050"/>
                <wp:wrapTopAndBottom/>
                <wp:docPr id="12" name="Прямоугольник 12"/>
                <wp:cNvGraphicFramePr/>
                <a:graphic xmlns:a="http://schemas.openxmlformats.org/drawingml/2006/main">
                  <a:graphicData uri="http://schemas.microsoft.com/office/word/2010/wordprocessingShape">
                    <wps:wsp>
                      <wps:cNvSpPr/>
                      <wps:spPr>
                        <a:xfrm>
                          <a:off x="0" y="0"/>
                          <a:ext cx="1348740" cy="1104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882EFE6" id="Прямоугольник 12" o:spid="_x0000_s1026" style="position:absolute;margin-left:259.2pt;margin-top:92.05pt;width:106.2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" fillcolor="white [3201]" strokecolor="black [3213]" strokeweight="1pt">
                <w10:wrap type="topAndBottom"/>
              </v:rect>
            </w:pict>
          </mc:Fallback>
        </mc:AlternateContent>
      </w:r>
      <w:r>
        <w:rPr>
          <w:noProof/>
          <w:color w:val="000000"/>
          <w:sz w:val="28"/>
          <w:szCs w:val="28"/>
          <w:lang w:eastAsia="ru-RU"/>
        </w:rPr>
        <mc:AlternateContent>
          <mc:Choice Requires="wps">
            <w:drawing>
              <wp:anchor distT="0" distB="0" distL="114300" distR="114300" simplePos="0" relativeHeight="251679744" behindDoc="0" locked="0" layoutInCell="1" allowOverlap="1" wp14:anchorId="6C60A1FA" wp14:editId="02316C4B">
                <wp:simplePos x="0" y="0"/>
                <wp:positionH relativeFrom="column">
                  <wp:posOffset>1339215</wp:posOffset>
                </wp:positionH>
                <wp:positionV relativeFrom="paragraph">
                  <wp:posOffset>1315085</wp:posOffset>
                </wp:positionV>
                <wp:extent cx="962025" cy="830580"/>
                <wp:effectExtent l="0" t="0" r="9525" b="7620"/>
                <wp:wrapNone/>
                <wp:docPr id="19" name="Надпись 19"/>
                <wp:cNvGraphicFramePr/>
                <a:graphic xmlns:a="http://schemas.openxmlformats.org/drawingml/2006/main">
                  <a:graphicData uri="http://schemas.microsoft.com/office/word/2010/wordprocessingShape">
                    <wps:wsp>
                      <wps:cNvSpPr txBox="1"/>
                      <wps:spPr>
                        <a:xfrm>
                          <a:off x="0" y="0"/>
                          <a:ext cx="962025" cy="830580"/>
                        </a:xfrm>
                        <a:prstGeom prst="rect">
                          <a:avLst/>
                        </a:prstGeom>
                        <a:solidFill>
                          <a:schemeClr val="lt1"/>
                        </a:solidFill>
                        <a:ln w="6350">
                          <a:noFill/>
                        </a:ln>
                      </wps:spPr>
                      <wps:txbx>
                        <w:txbxContent>
                          <w:p w14:paraId="0B40BDCC" w14:textId="77777777" w:rsidR="00A94660" w:rsidRDefault="00A94660" w:rsidP="005800A8">
                            <w:pPr>
                              <w:rPr>
                                <w:sz w:val="24"/>
                                <w:szCs w:val="24"/>
                              </w:rPr>
                            </w:pPr>
                            <w:r w:rsidRPr="005800A8">
                              <w:rPr>
                                <w:sz w:val="24"/>
                                <w:szCs w:val="24"/>
                              </w:rPr>
                              <w:t xml:space="preserve">Информационная </w:t>
                            </w:r>
                          </w:p>
                          <w:p w14:paraId="639E432F" w14:textId="02A190E8" w:rsidR="00A94660" w:rsidRPr="005800A8" w:rsidRDefault="00A94660" w:rsidP="005800A8">
                            <w:pPr>
                              <w:rPr>
                                <w:sz w:val="24"/>
                                <w:szCs w:val="24"/>
                              </w:rPr>
                            </w:pPr>
                            <w:r w:rsidRPr="005800A8">
                              <w:rPr>
                                <w:sz w:val="24"/>
                                <w:szCs w:val="24"/>
                              </w:rPr>
                              <w:t>технология управления</w:t>
                            </w:r>
                          </w:p>
                          <w:p w14:paraId="06A8E8DD" w14:textId="77777777" w:rsidR="00A94660" w:rsidRDefault="00A94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C60A1FA" id="Надпись 19" o:spid="_x0000_s1028" type="#_x0000_t202" style="position:absolute;margin-left:105.45pt;margin-top:103.55pt;width:75.75pt;height:6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" fillcolor="white [3201]" stroked="f" strokeweight=".5pt">
                <v:textbox>
                  <w:txbxContent>
                    <w:p w14:paraId="0B40BDCC" w14:textId="77777777" w:rsidR="00A94660" w:rsidRDefault="00A94660" w:rsidP="005800A8">
                      <w:pPr>
                        <w:rPr>
                          <w:sz w:val="24"/>
                          <w:szCs w:val="24"/>
                        </w:rPr>
                      </w:pPr>
                      <w:r w:rsidRPr="005800A8">
                        <w:rPr>
                          <w:sz w:val="24"/>
                          <w:szCs w:val="24"/>
                        </w:rPr>
                        <w:t xml:space="preserve">Информационная </w:t>
                      </w:r>
                    </w:p>
                    <w:p w14:paraId="639E432F" w14:textId="02A190E8" w:rsidR="00A94660" w:rsidRPr="005800A8" w:rsidRDefault="00A94660" w:rsidP="005800A8">
                      <w:pPr>
                        <w:rPr>
                          <w:sz w:val="24"/>
                          <w:szCs w:val="24"/>
                        </w:rPr>
                      </w:pPr>
                      <w:r w:rsidRPr="005800A8">
                        <w:rPr>
                          <w:sz w:val="24"/>
                          <w:szCs w:val="24"/>
                        </w:rPr>
                        <w:t>технология управления</w:t>
                      </w:r>
                    </w:p>
                    <w:p w14:paraId="06A8E8DD" w14:textId="77777777" w:rsidR="00A94660" w:rsidRDefault="00A94660"/>
                  </w:txbxContent>
                </v:textbox>
              </v:shape>
            </w:pict>
          </mc:Fallback>
        </mc:AlternateContent>
      </w:r>
      <w:r>
        <w:rPr>
          <w:noProof/>
          <w:color w:val="000000"/>
          <w:sz w:val="28"/>
          <w:szCs w:val="28"/>
          <w:lang w:eastAsia="ru-RU"/>
        </w:rPr>
        <mc:AlternateContent>
          <mc:Choice Requires="wps">
            <w:drawing>
              <wp:anchor distT="0" distB="0" distL="114300" distR="114300" simplePos="0" relativeHeight="251671552" behindDoc="0" locked="0" layoutInCell="1" allowOverlap="1" wp14:anchorId="600D0E33" wp14:editId="62944D12">
                <wp:simplePos x="0" y="0"/>
                <wp:positionH relativeFrom="column">
                  <wp:posOffset>1278255</wp:posOffset>
                </wp:positionH>
                <wp:positionV relativeFrom="paragraph">
                  <wp:posOffset>1189990</wp:posOffset>
                </wp:positionV>
                <wp:extent cx="1127760" cy="1082040"/>
                <wp:effectExtent l="0" t="0" r="15240" b="22860"/>
                <wp:wrapTopAndBottom/>
                <wp:docPr id="11" name="Прямоугольник 11"/>
                <wp:cNvGraphicFramePr/>
                <a:graphic xmlns:a="http://schemas.openxmlformats.org/drawingml/2006/main">
                  <a:graphicData uri="http://schemas.microsoft.com/office/word/2010/wordprocessingShape">
                    <wps:wsp>
                      <wps:cNvSpPr/>
                      <wps:spPr>
                        <a:xfrm>
                          <a:off x="0" y="0"/>
                          <a:ext cx="1127760" cy="1082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51DC22C" id="Прямоугольник 11" o:spid="_x0000_s1026" style="position:absolute;margin-left:100.65pt;margin-top:93.7pt;width:88.8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" fillcolor="white [3201]" strokecolor="black [3213]" strokeweight="1pt">
                <w10:wrap type="topAndBottom"/>
              </v:rect>
            </w:pict>
          </mc:Fallback>
        </mc:AlternateContent>
      </w:r>
      <w:r>
        <w:rPr>
          <w:noProof/>
          <w:color w:val="000000"/>
          <w:sz w:val="28"/>
          <w:szCs w:val="28"/>
          <w:lang w:eastAsia="ru-RU"/>
        </w:rPr>
        <mc:AlternateContent>
          <mc:Choice Requires="wps">
            <w:drawing>
              <wp:anchor distT="0" distB="0" distL="114300" distR="114300" simplePos="0" relativeHeight="251677696" behindDoc="0" locked="0" layoutInCell="1" allowOverlap="1" wp14:anchorId="10D4D222" wp14:editId="702C7D7E">
                <wp:simplePos x="0" y="0"/>
                <wp:positionH relativeFrom="margin">
                  <wp:posOffset>53340</wp:posOffset>
                </wp:positionH>
                <wp:positionV relativeFrom="paragraph">
                  <wp:posOffset>1214120</wp:posOffset>
                </wp:positionV>
                <wp:extent cx="962025" cy="998220"/>
                <wp:effectExtent l="0" t="0" r="9525" b="0"/>
                <wp:wrapTopAndBottom/>
                <wp:docPr id="16" name="Надпись 16"/>
                <wp:cNvGraphicFramePr/>
                <a:graphic xmlns:a="http://schemas.openxmlformats.org/drawingml/2006/main">
                  <a:graphicData uri="http://schemas.microsoft.com/office/word/2010/wordprocessingShape">
                    <wps:wsp>
                      <wps:cNvSpPr txBox="1"/>
                      <wps:spPr>
                        <a:xfrm>
                          <a:off x="0" y="0"/>
                          <a:ext cx="962025" cy="998220"/>
                        </a:xfrm>
                        <a:prstGeom prst="rect">
                          <a:avLst/>
                        </a:prstGeom>
                        <a:solidFill>
                          <a:schemeClr val="lt1"/>
                        </a:solidFill>
                        <a:ln w="6350">
                          <a:noFill/>
                        </a:ln>
                      </wps:spPr>
                      <wps:txbx>
                        <w:txbxContent>
                          <w:p w14:paraId="35FDC1D7" w14:textId="77777777" w:rsidR="00A94660" w:rsidRDefault="00A94660">
                            <w:pPr>
                              <w:rPr>
                                <w:sz w:val="24"/>
                                <w:szCs w:val="24"/>
                              </w:rPr>
                            </w:pPr>
                            <w:r w:rsidRPr="00876659">
                              <w:rPr>
                                <w:sz w:val="24"/>
                                <w:szCs w:val="24"/>
                              </w:rPr>
                              <w:t xml:space="preserve">Информационная </w:t>
                            </w:r>
                          </w:p>
                          <w:p w14:paraId="6EC8D888" w14:textId="496154C4" w:rsidR="00A94660" w:rsidRDefault="00A94660">
                            <w:pPr>
                              <w:rPr>
                                <w:sz w:val="24"/>
                                <w:szCs w:val="24"/>
                              </w:rPr>
                            </w:pPr>
                            <w:r>
                              <w:rPr>
                                <w:sz w:val="24"/>
                                <w:szCs w:val="24"/>
                              </w:rPr>
                              <w:t xml:space="preserve">технология </w:t>
                            </w:r>
                          </w:p>
                          <w:p w14:paraId="1A7AA596" w14:textId="485CAE61" w:rsidR="00A94660" w:rsidRPr="00876659" w:rsidRDefault="00A94660">
                            <w:pPr>
                              <w:rPr>
                                <w:sz w:val="24"/>
                                <w:szCs w:val="24"/>
                              </w:rPr>
                            </w:pPr>
                            <w:r>
                              <w:rPr>
                                <w:sz w:val="24"/>
                                <w:szCs w:val="24"/>
                              </w:rPr>
                              <w:t xml:space="preserve">обработки </w:t>
                            </w:r>
                            <w:r w:rsidRPr="00876659">
                              <w:rPr>
                                <w:sz w:val="24"/>
                                <w:szCs w:val="24"/>
                              </w:rPr>
                              <w:t>данных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D4D222" id="Надпись 16" o:spid="_x0000_s1029" type="#_x0000_t202" style="position:absolute;margin-left:4.2pt;margin-top:95.6pt;width:75.75pt;height:78.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" fillcolor="white [3201]" stroked="f" strokeweight=".5pt">
                <v:textbox>
                  <w:txbxContent>
                    <w:p w14:paraId="35FDC1D7" w14:textId="77777777" w:rsidR="00A94660" w:rsidRDefault="00A94660">
                      <w:pPr>
                        <w:rPr>
                          <w:sz w:val="24"/>
                          <w:szCs w:val="24"/>
                        </w:rPr>
                      </w:pPr>
                      <w:r w:rsidRPr="00876659">
                        <w:rPr>
                          <w:sz w:val="24"/>
                          <w:szCs w:val="24"/>
                        </w:rPr>
                        <w:t xml:space="preserve">Информационная </w:t>
                      </w:r>
                    </w:p>
                    <w:p w14:paraId="6EC8D888" w14:textId="496154C4" w:rsidR="00A94660" w:rsidRDefault="00A94660">
                      <w:pPr>
                        <w:rPr>
                          <w:sz w:val="24"/>
                          <w:szCs w:val="24"/>
                        </w:rPr>
                      </w:pPr>
                      <w:r>
                        <w:rPr>
                          <w:sz w:val="24"/>
                          <w:szCs w:val="24"/>
                        </w:rPr>
                        <w:t xml:space="preserve">технология </w:t>
                      </w:r>
                    </w:p>
                    <w:p w14:paraId="1A7AA596" w14:textId="485CAE61" w:rsidR="00A94660" w:rsidRPr="00876659" w:rsidRDefault="00A94660">
                      <w:pPr>
                        <w:rPr>
                          <w:sz w:val="24"/>
                          <w:szCs w:val="24"/>
                        </w:rPr>
                      </w:pPr>
                      <w:r>
                        <w:rPr>
                          <w:sz w:val="24"/>
                          <w:szCs w:val="24"/>
                        </w:rPr>
                        <w:t xml:space="preserve">обработки </w:t>
                      </w:r>
                      <w:r w:rsidRPr="00876659">
                        <w:rPr>
                          <w:sz w:val="24"/>
                          <w:szCs w:val="24"/>
                        </w:rPr>
                        <w:t>данных</w:t>
                      </w:r>
                    </w:p>
                  </w:txbxContent>
                </v:textbox>
                <w10:wrap type="topAndBottom" anchorx="margin"/>
              </v:shape>
            </w:pict>
          </mc:Fallback>
        </mc:AlternateContent>
      </w:r>
      <w:r>
        <w:rPr>
          <w:noProof/>
          <w:color w:val="000000"/>
          <w:sz w:val="28"/>
          <w:szCs w:val="28"/>
          <w:lang w:eastAsia="ru-RU"/>
        </w:rPr>
        <mc:AlternateContent>
          <mc:Choice Requires="wps">
            <w:drawing>
              <wp:anchor distT="0" distB="0" distL="114300" distR="114300" simplePos="0" relativeHeight="251669504" behindDoc="0" locked="0" layoutInCell="1" allowOverlap="1" wp14:anchorId="0B04E484" wp14:editId="32472B09">
                <wp:simplePos x="0" y="0"/>
                <wp:positionH relativeFrom="margin">
                  <wp:align>left</wp:align>
                </wp:positionH>
                <wp:positionV relativeFrom="paragraph">
                  <wp:posOffset>1170940</wp:posOffset>
                </wp:positionV>
                <wp:extent cx="1127760" cy="1082040"/>
                <wp:effectExtent l="0" t="0" r="15240" b="22860"/>
                <wp:wrapTopAndBottom/>
                <wp:docPr id="10" name="Прямоугольник 10"/>
                <wp:cNvGraphicFramePr/>
                <a:graphic xmlns:a="http://schemas.openxmlformats.org/drawingml/2006/main">
                  <a:graphicData uri="http://schemas.microsoft.com/office/word/2010/wordprocessingShape">
                    <wps:wsp>
                      <wps:cNvSpPr/>
                      <wps:spPr>
                        <a:xfrm>
                          <a:off x="0" y="0"/>
                          <a:ext cx="1127760" cy="1082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FDCB638" id="Прямоугольник 10" o:spid="_x0000_s1026" style="position:absolute;margin-left:0;margin-top:92.2pt;width:88.8pt;height:85.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" fillcolor="white [3201]" strokecolor="black [3213]" strokeweight="1pt">
                <w10:wrap type="topAndBottom" anchorx="margin"/>
              </v:rect>
            </w:pict>
          </mc:Fallback>
        </mc:AlternateContent>
      </w:r>
      <w:r w:rsidR="00F6580F">
        <w:rPr>
          <w:noProof/>
          <w:color w:val="000000"/>
          <w:sz w:val="28"/>
          <w:szCs w:val="28"/>
          <w:lang w:eastAsia="ru-RU"/>
        </w:rPr>
        <mc:AlternateContent>
          <mc:Choice Requires="wps">
            <w:drawing>
              <wp:anchor distT="0" distB="0" distL="114300" distR="114300" simplePos="0" relativeHeight="251668480" behindDoc="0" locked="0" layoutInCell="1" allowOverlap="1" wp14:anchorId="482527BB" wp14:editId="2E4E1C0A">
                <wp:simplePos x="0" y="0"/>
                <wp:positionH relativeFrom="column">
                  <wp:posOffset>5753100</wp:posOffset>
                </wp:positionH>
                <wp:positionV relativeFrom="paragraph">
                  <wp:posOffset>736600</wp:posOffset>
                </wp:positionV>
                <wp:extent cx="0" cy="388620"/>
                <wp:effectExtent l="76200" t="0" r="57150" b="49530"/>
                <wp:wrapNone/>
                <wp:docPr id="9" name="Прямая со стрелкой 9"/>
                <wp:cNvGraphicFramePr/>
                <a:graphic xmlns:a="http://schemas.openxmlformats.org/drawingml/2006/main">
                  <a:graphicData uri="http://schemas.microsoft.com/office/word/2010/wordprocessingShape">
                    <wps:wsp>
                      <wps:cNvCnPr/>
                      <wps:spPr>
                        <a:xfrm>
                          <a:off x="0" y="0"/>
                          <a:ext cx="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29CA4E46" id="_x0000_t32" coordsize="21600,21600" o:spt="32" o:oned="t" path="m,l21600,21600e" filled="f">
                <v:path arrowok="t" fillok="f" o:connecttype="none"/>
                <o:lock v:ext="edit" shapetype="t"/>
              </v:shapetype>
              <v:shape id="Прямая со стрелкой 9" o:spid="_x0000_s1026" type="#_x0000_t32" style="position:absolute;margin-left:453pt;margin-top:58pt;width:0;height:30.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" strokecolor="black [3200]" strokeweight=".5pt">
                <v:stroke endarrow="block" joinstyle="miter"/>
              </v:shape>
            </w:pict>
          </mc:Fallback>
        </mc:AlternateContent>
      </w:r>
      <w:r w:rsidR="00F6580F">
        <w:rPr>
          <w:noProof/>
          <w:color w:val="000000"/>
          <w:sz w:val="28"/>
          <w:szCs w:val="28"/>
          <w:lang w:eastAsia="ru-RU"/>
        </w:rPr>
        <mc:AlternateContent>
          <mc:Choice Requires="wps">
            <w:drawing>
              <wp:anchor distT="0" distB="0" distL="114300" distR="114300" simplePos="0" relativeHeight="251666432" behindDoc="0" locked="0" layoutInCell="1" allowOverlap="1" wp14:anchorId="710E7D76" wp14:editId="7E21A54D">
                <wp:simplePos x="0" y="0"/>
                <wp:positionH relativeFrom="column">
                  <wp:posOffset>3964305</wp:posOffset>
                </wp:positionH>
                <wp:positionV relativeFrom="paragraph">
                  <wp:posOffset>745490</wp:posOffset>
                </wp:positionV>
                <wp:extent cx="0" cy="388620"/>
                <wp:effectExtent l="76200" t="0" r="57150" b="49530"/>
                <wp:wrapNone/>
                <wp:docPr id="8" name="Прямая со стрелкой 8"/>
                <wp:cNvGraphicFramePr/>
                <a:graphic xmlns:a="http://schemas.openxmlformats.org/drawingml/2006/main">
                  <a:graphicData uri="http://schemas.microsoft.com/office/word/2010/wordprocessingShape">
                    <wps:wsp>
                      <wps:cNvCnPr/>
                      <wps:spPr>
                        <a:xfrm>
                          <a:off x="0" y="0"/>
                          <a:ext cx="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C67BB1F" id="Прямая со стрелкой 8" o:spid="_x0000_s1026" type="#_x0000_t32" style="position:absolute;margin-left:312.15pt;margin-top:58.7pt;width:0;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" strokecolor="black [3200]" strokeweight=".5pt">
                <v:stroke endarrow="block" joinstyle="miter"/>
              </v:shape>
            </w:pict>
          </mc:Fallback>
        </mc:AlternateContent>
      </w:r>
      <w:r w:rsidR="00F6580F">
        <w:rPr>
          <w:noProof/>
          <w:color w:val="000000"/>
          <w:sz w:val="28"/>
          <w:szCs w:val="28"/>
          <w:lang w:eastAsia="ru-RU"/>
        </w:rPr>
        <mc:AlternateContent>
          <mc:Choice Requires="wps">
            <w:drawing>
              <wp:anchor distT="0" distB="0" distL="114300" distR="114300" simplePos="0" relativeHeight="251664384" behindDoc="0" locked="0" layoutInCell="1" allowOverlap="1" wp14:anchorId="75A6CB9F" wp14:editId="286B9319">
                <wp:simplePos x="0" y="0"/>
                <wp:positionH relativeFrom="column">
                  <wp:posOffset>1786890</wp:posOffset>
                </wp:positionH>
                <wp:positionV relativeFrom="paragraph">
                  <wp:posOffset>765175</wp:posOffset>
                </wp:positionV>
                <wp:extent cx="7620" cy="419100"/>
                <wp:effectExtent l="38100" t="0" r="68580" b="57150"/>
                <wp:wrapTopAndBottom/>
                <wp:docPr id="7" name="Прямая со стрелкой 7"/>
                <wp:cNvGraphicFramePr/>
                <a:graphic xmlns:a="http://schemas.openxmlformats.org/drawingml/2006/main">
                  <a:graphicData uri="http://schemas.microsoft.com/office/word/2010/wordprocessingShape">
                    <wps:wsp>
                      <wps:cNvCnPr/>
                      <wps:spPr>
                        <a:xfrm>
                          <a:off x="0" y="0"/>
                          <a:ext cx="762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1BCBF8D8" id="Прямая со стрелкой 7" o:spid="_x0000_s1026" type="#_x0000_t32" style="position:absolute;margin-left:140.7pt;margin-top:60.25pt;width:.6pt;height:3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" strokecolor="black [3200]" strokeweight=".5pt">
                <v:stroke endarrow="block" joinstyle="miter"/>
                <w10:wrap type="topAndBottom"/>
              </v:shape>
            </w:pict>
          </mc:Fallback>
        </mc:AlternateContent>
      </w:r>
      <w:r w:rsidR="00F6580F">
        <w:rPr>
          <w:noProof/>
          <w:color w:val="000000"/>
          <w:sz w:val="28"/>
          <w:szCs w:val="28"/>
          <w:lang w:eastAsia="ru-RU"/>
        </w:rPr>
        <mc:AlternateContent>
          <mc:Choice Requires="wps">
            <w:drawing>
              <wp:anchor distT="0" distB="0" distL="114300" distR="114300" simplePos="0" relativeHeight="251678720" behindDoc="0" locked="0" layoutInCell="1" allowOverlap="1" wp14:anchorId="2D842E91" wp14:editId="789B773B">
                <wp:simplePos x="0" y="0"/>
                <wp:positionH relativeFrom="column">
                  <wp:posOffset>400050</wp:posOffset>
                </wp:positionH>
                <wp:positionV relativeFrom="paragraph">
                  <wp:posOffset>744220</wp:posOffset>
                </wp:positionV>
                <wp:extent cx="0" cy="441960"/>
                <wp:effectExtent l="76200" t="0" r="57150" b="53340"/>
                <wp:wrapNone/>
                <wp:docPr id="17" name="Прямая со стрелкой 17"/>
                <wp:cNvGraphicFramePr/>
                <a:graphic xmlns:a="http://schemas.openxmlformats.org/drawingml/2006/main">
                  <a:graphicData uri="http://schemas.microsoft.com/office/word/2010/wordprocessingShape">
                    <wps:wsp>
                      <wps:cNvCnPr/>
                      <wps:spPr>
                        <a:xfrm>
                          <a:off x="0" y="0"/>
                          <a:ext cx="0" cy="441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69A6A7DE" id="Прямая со стрелкой 17" o:spid="_x0000_s1026" type="#_x0000_t32" style="position:absolute;margin-left:31.5pt;margin-top:58.6pt;width:0;height:34.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" strokecolor="black [3200]" strokeweight=".5pt">
                <v:stroke endarrow="block" joinstyle="miter"/>
              </v:shape>
            </w:pict>
          </mc:Fallback>
        </mc:AlternateContent>
      </w:r>
      <w:r w:rsidR="00F6580F">
        <w:rPr>
          <w:noProof/>
          <w:color w:val="000000"/>
          <w:sz w:val="28"/>
          <w:szCs w:val="28"/>
          <w:lang w:eastAsia="ru-RU"/>
        </w:rPr>
        <mc:AlternateContent>
          <mc:Choice Requires="wps">
            <w:drawing>
              <wp:anchor distT="0" distB="0" distL="114300" distR="114300" simplePos="0" relativeHeight="251662336" behindDoc="0" locked="0" layoutInCell="1" allowOverlap="1" wp14:anchorId="6A712299" wp14:editId="42A49AE0">
                <wp:simplePos x="0" y="0"/>
                <wp:positionH relativeFrom="column">
                  <wp:posOffset>382905</wp:posOffset>
                </wp:positionH>
                <wp:positionV relativeFrom="paragraph">
                  <wp:posOffset>744220</wp:posOffset>
                </wp:positionV>
                <wp:extent cx="5364480" cy="0"/>
                <wp:effectExtent l="0" t="0" r="26670" b="19050"/>
                <wp:wrapTopAndBottom/>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536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ACE807A"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58.6pt" to="452.5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" strokecolor="black [3200]" strokeweight=".5pt">
                <v:stroke joinstyle="miter"/>
                <w10:wrap type="topAndBottom"/>
              </v:line>
            </w:pict>
          </mc:Fallback>
        </mc:AlternateContent>
      </w:r>
      <w:r w:rsidR="00F6580F">
        <w:rPr>
          <w:noProof/>
          <w:color w:val="000000"/>
          <w:sz w:val="28"/>
          <w:szCs w:val="28"/>
          <w:lang w:eastAsia="ru-RU"/>
        </w:rPr>
        <mc:AlternateContent>
          <mc:Choice Requires="wps">
            <w:drawing>
              <wp:anchor distT="0" distB="0" distL="114300" distR="114300" simplePos="0" relativeHeight="251676672" behindDoc="0" locked="0" layoutInCell="1" allowOverlap="1" wp14:anchorId="670D1E46" wp14:editId="4291E3D5">
                <wp:simplePos x="0" y="0"/>
                <wp:positionH relativeFrom="margin">
                  <wp:align>center</wp:align>
                </wp:positionH>
                <wp:positionV relativeFrom="paragraph">
                  <wp:posOffset>146685</wp:posOffset>
                </wp:positionV>
                <wp:extent cx="3032760" cy="312420"/>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3032760" cy="312420"/>
                        </a:xfrm>
                        <a:prstGeom prst="rect">
                          <a:avLst/>
                        </a:prstGeom>
                        <a:solidFill>
                          <a:schemeClr val="lt1"/>
                        </a:solidFill>
                        <a:ln w="6350">
                          <a:noFill/>
                        </a:ln>
                      </wps:spPr>
                      <wps:txbx>
                        <w:txbxContent>
                          <w:p w14:paraId="33741902" w14:textId="59708E86" w:rsidR="00A94660" w:rsidRPr="00876659" w:rsidRDefault="00A94660">
                            <w:pPr>
                              <w:rPr>
                                <w:sz w:val="28"/>
                                <w:szCs w:val="28"/>
                              </w:rPr>
                            </w:pPr>
                            <w:r w:rsidRPr="00876659">
                              <w:rPr>
                                <w:sz w:val="28"/>
                                <w:szCs w:val="28"/>
                              </w:rPr>
                              <w:t>Виды информационных технологий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0D1E46" id="Надпись 14" o:spid="_x0000_s1030" type="#_x0000_t202" style="position:absolute;margin-left:0;margin-top:11.55pt;width:238.8pt;height:24.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" fillcolor="white [3201]" stroked="f" strokeweight=".5pt">
                <v:textbox>
                  <w:txbxContent>
                    <w:p w14:paraId="33741902" w14:textId="59708E86" w:rsidR="00A94660" w:rsidRPr="00876659" w:rsidRDefault="00A94660">
                      <w:pPr>
                        <w:rPr>
                          <w:sz w:val="28"/>
                          <w:szCs w:val="28"/>
                        </w:rPr>
                      </w:pPr>
                      <w:r w:rsidRPr="00876659">
                        <w:rPr>
                          <w:sz w:val="28"/>
                          <w:szCs w:val="28"/>
                        </w:rPr>
                        <w:t>Виды информационных технологий</w:t>
                      </w:r>
                    </w:p>
                  </w:txbxContent>
                </v:textbox>
                <w10:wrap anchorx="margin"/>
              </v:shape>
            </w:pict>
          </mc:Fallback>
        </mc:AlternateContent>
      </w:r>
    </w:p>
    <w:p w14:paraId="147636AC" w14:textId="77777777" w:rsidR="002B0D0B" w:rsidRDefault="002B0D0B" w:rsidP="002B0D0B">
      <w:pPr>
        <w:ind w:firstLine="709"/>
        <w:jc w:val="center"/>
        <w:rPr>
          <w:color w:val="000000"/>
          <w:sz w:val="28"/>
          <w:szCs w:val="28"/>
          <w:shd w:val="clear" w:color="auto" w:fill="FFFFFF"/>
        </w:rPr>
      </w:pPr>
    </w:p>
    <w:p w14:paraId="48DD317B" w14:textId="02C9D828" w:rsidR="007F72CF" w:rsidRPr="002B0D0B" w:rsidRDefault="00F6580F" w:rsidP="002B0D0B">
      <w:pPr>
        <w:ind w:firstLine="709"/>
        <w:jc w:val="center"/>
        <w:rPr>
          <w:color w:val="000000"/>
          <w:sz w:val="28"/>
          <w:szCs w:val="28"/>
          <w:shd w:val="clear" w:color="auto" w:fill="FFFFFF"/>
        </w:rPr>
      </w:pPr>
      <w:r>
        <w:rPr>
          <w:color w:val="000000"/>
          <w:sz w:val="28"/>
          <w:szCs w:val="28"/>
          <w:shd w:val="clear" w:color="auto" w:fill="FFFFFF"/>
        </w:rPr>
        <w:t xml:space="preserve">Рисунок 2.1 </w:t>
      </w:r>
      <w:r w:rsidRPr="0053085D">
        <w:rPr>
          <w:color w:val="000000" w:themeColor="text1"/>
          <w:sz w:val="28"/>
          <w:szCs w:val="28"/>
        </w:rPr>
        <w:t>–</w:t>
      </w:r>
      <w:r>
        <w:rPr>
          <w:color w:val="000000" w:themeColor="text1"/>
          <w:sz w:val="28"/>
          <w:szCs w:val="28"/>
        </w:rPr>
        <w:t xml:space="preserve"> Виды информационных технологий </w:t>
      </w:r>
      <w:r w:rsidRPr="002B0D0B">
        <w:rPr>
          <w:color w:val="000000" w:themeColor="text1"/>
          <w:sz w:val="28"/>
          <w:szCs w:val="28"/>
        </w:rPr>
        <w:t>[10]</w:t>
      </w:r>
    </w:p>
    <w:p w14:paraId="55D886E8" w14:textId="77777777" w:rsidR="002B0D0B" w:rsidRDefault="002B0D0B" w:rsidP="002D01F5">
      <w:pPr>
        <w:spacing w:line="360" w:lineRule="auto"/>
        <w:ind w:firstLine="709"/>
        <w:jc w:val="both"/>
        <w:rPr>
          <w:color w:val="000000"/>
          <w:sz w:val="28"/>
          <w:szCs w:val="28"/>
          <w:shd w:val="clear" w:color="auto" w:fill="FFFFFF"/>
        </w:rPr>
      </w:pPr>
    </w:p>
    <w:p w14:paraId="647EA28E" w14:textId="7E531EFB" w:rsidR="00DE22F3" w:rsidRDefault="00DE22F3" w:rsidP="002D01F5">
      <w:pPr>
        <w:spacing w:line="360" w:lineRule="auto"/>
        <w:ind w:firstLine="709"/>
        <w:jc w:val="both"/>
        <w:rPr>
          <w:color w:val="000000"/>
          <w:sz w:val="28"/>
          <w:szCs w:val="28"/>
          <w:shd w:val="clear" w:color="auto" w:fill="FFFFFF"/>
        </w:rPr>
      </w:pPr>
      <w:r w:rsidRPr="00DE22F3">
        <w:rPr>
          <w:color w:val="000000"/>
          <w:sz w:val="28"/>
          <w:szCs w:val="28"/>
          <w:shd w:val="clear" w:color="auto" w:fill="FFFFFF"/>
        </w:rPr>
        <w:t xml:space="preserve">Рассмотрим каждый вид подробно. </w:t>
      </w:r>
    </w:p>
    <w:p w14:paraId="4A59574E" w14:textId="77777777" w:rsidR="00DE22F3" w:rsidRDefault="00DE22F3" w:rsidP="002D01F5">
      <w:pPr>
        <w:spacing w:line="360" w:lineRule="auto"/>
        <w:ind w:firstLine="709"/>
        <w:jc w:val="both"/>
        <w:rPr>
          <w:color w:val="000000"/>
          <w:sz w:val="28"/>
          <w:szCs w:val="28"/>
          <w:shd w:val="clear" w:color="auto" w:fill="FFFFFF"/>
        </w:rPr>
      </w:pPr>
      <w:r w:rsidRPr="00DE22F3">
        <w:rPr>
          <w:color w:val="000000"/>
          <w:sz w:val="28"/>
          <w:szCs w:val="28"/>
          <w:shd w:val="clear" w:color="auto" w:fill="FFFFFF"/>
        </w:rPr>
        <w:t xml:space="preserve">1. Информационная технология обработки данных. Данный вид используется для решения хорошо структурированных задач, по которым имеются </w:t>
      </w:r>
      <w:r w:rsidRPr="00DE22F3">
        <w:rPr>
          <w:color w:val="000000"/>
          <w:sz w:val="28"/>
          <w:szCs w:val="28"/>
          <w:shd w:val="clear" w:color="auto" w:fill="FFFFFF"/>
        </w:rPr>
        <w:lastRenderedPageBreak/>
        <w:t xml:space="preserve">необходимые входные данные, известны алгоритмы и другие стандартные процедуры их обработки </w:t>
      </w:r>
    </w:p>
    <w:p w14:paraId="54F9CB1B" w14:textId="77777777" w:rsidR="00DE22F3" w:rsidRDefault="00DE22F3" w:rsidP="002D01F5">
      <w:pPr>
        <w:spacing w:line="360" w:lineRule="auto"/>
        <w:ind w:firstLine="709"/>
        <w:jc w:val="both"/>
        <w:rPr>
          <w:color w:val="000000"/>
          <w:sz w:val="28"/>
          <w:szCs w:val="28"/>
          <w:shd w:val="clear" w:color="auto" w:fill="FFFFFF"/>
        </w:rPr>
      </w:pPr>
      <w:r w:rsidRPr="00DE22F3">
        <w:rPr>
          <w:color w:val="000000"/>
          <w:sz w:val="28"/>
          <w:szCs w:val="28"/>
          <w:shd w:val="clear" w:color="auto" w:fill="FFFFFF"/>
        </w:rPr>
        <w:t xml:space="preserve">2. Информационная технология управления. Цель данного вида технологии заключается в удовлетворении информационных потребностей всех сотрудников фирмы, которые связанны с принятием решений. Она может быть полезна на любом уровне управления. </w:t>
      </w:r>
    </w:p>
    <w:p w14:paraId="0C62ADAB" w14:textId="791D4E0A" w:rsidR="00DE22F3" w:rsidRDefault="00DE22F3" w:rsidP="002D01F5">
      <w:pPr>
        <w:spacing w:line="360" w:lineRule="auto"/>
        <w:ind w:firstLine="709"/>
        <w:jc w:val="both"/>
        <w:rPr>
          <w:color w:val="000000"/>
          <w:sz w:val="28"/>
          <w:szCs w:val="28"/>
          <w:shd w:val="clear" w:color="auto" w:fill="FFFFFF"/>
        </w:rPr>
      </w:pPr>
      <w:r w:rsidRPr="00DE22F3">
        <w:rPr>
          <w:color w:val="000000"/>
          <w:sz w:val="28"/>
          <w:szCs w:val="28"/>
          <w:shd w:val="clear" w:color="auto" w:fill="FFFFFF"/>
        </w:rPr>
        <w:t>3. Информационная технология поддержки принятия решений. Данная технология может использоваться на любом уровне управления. Ее отличитель</w:t>
      </w:r>
      <w:r>
        <w:rPr>
          <w:color w:val="000000"/>
          <w:sz w:val="28"/>
          <w:szCs w:val="28"/>
          <w:shd w:val="clear" w:color="auto" w:fill="FFFFFF"/>
        </w:rPr>
        <w:t xml:space="preserve">ными характеристиками являются: </w:t>
      </w:r>
      <w:r w:rsidRPr="00DE22F3">
        <w:rPr>
          <w:color w:val="000000"/>
          <w:sz w:val="28"/>
          <w:szCs w:val="28"/>
          <w:shd w:val="clear" w:color="auto" w:fill="FFFFFF"/>
        </w:rPr>
        <w:t>ориентация на решение плохо структуриро</w:t>
      </w:r>
      <w:r>
        <w:rPr>
          <w:color w:val="000000"/>
          <w:sz w:val="28"/>
          <w:szCs w:val="28"/>
          <w:shd w:val="clear" w:color="auto" w:fill="FFFFFF"/>
        </w:rPr>
        <w:t>ванных (формализованных) задач, соч</w:t>
      </w:r>
      <w:r w:rsidRPr="00DE22F3">
        <w:rPr>
          <w:color w:val="000000"/>
          <w:sz w:val="28"/>
          <w:szCs w:val="28"/>
          <w:shd w:val="clear" w:color="auto" w:fill="FFFFFF"/>
        </w:rPr>
        <w:t xml:space="preserve">етание традиционных методов доступа и обработки компьютерных данных с возможностями математических моделей и методами решения задач на их основе. </w:t>
      </w:r>
    </w:p>
    <w:p w14:paraId="1A673D4B" w14:textId="3718D0BF" w:rsidR="00DE22F3" w:rsidRPr="00DE22F3" w:rsidRDefault="00DE22F3" w:rsidP="002D01F5">
      <w:pPr>
        <w:spacing w:line="360" w:lineRule="auto"/>
        <w:ind w:firstLine="709"/>
        <w:jc w:val="both"/>
        <w:rPr>
          <w:color w:val="000000"/>
          <w:sz w:val="28"/>
          <w:szCs w:val="28"/>
          <w:shd w:val="clear" w:color="auto" w:fill="FFFFFF"/>
        </w:rPr>
      </w:pPr>
      <w:r w:rsidRPr="00DE22F3">
        <w:rPr>
          <w:color w:val="000000"/>
          <w:sz w:val="28"/>
          <w:szCs w:val="28"/>
          <w:shd w:val="clear" w:color="auto" w:fill="FFFFFF"/>
        </w:rPr>
        <w:t xml:space="preserve">4. Информационная технология экспертных систем. Наибольший прогресс среди компьютерных информационных систем отмечен в области разработки экспертных систем. Данный вид информационной технологии основан на использовании искусственного интеллекта. </w:t>
      </w:r>
    </w:p>
    <w:p w14:paraId="67C57A55" w14:textId="758C1750" w:rsidR="00BB19AE" w:rsidRPr="00BB19AE" w:rsidRDefault="00BB19AE" w:rsidP="002D01F5">
      <w:pPr>
        <w:spacing w:line="360" w:lineRule="auto"/>
        <w:ind w:firstLine="709"/>
        <w:jc w:val="both"/>
        <w:rPr>
          <w:color w:val="000000"/>
          <w:sz w:val="28"/>
          <w:szCs w:val="28"/>
          <w:shd w:val="clear" w:color="auto" w:fill="FFFFFF"/>
        </w:rPr>
      </w:pPr>
      <w:r w:rsidRPr="00BB19AE">
        <w:rPr>
          <w:color w:val="000000"/>
          <w:sz w:val="28"/>
          <w:szCs w:val="28"/>
          <w:shd w:val="clear" w:color="auto" w:fill="FFFFFF"/>
        </w:rPr>
        <w:t>До середины XIX века мир информационных технологий был ручным. Бумага, перо, чернильница и бухгалтерские книги были основными инструментами, а почта – единственным способом передачи информации. Однако уже в XVII веке начали появляться первые идеи механизации вычислений. Английский ученый Чарльз Бэббидж разработал теоретические основы для вычислительной машины (1830 г.), а математик Ада Лавлейс создала перв</w:t>
      </w:r>
      <w:r>
        <w:rPr>
          <w:color w:val="000000"/>
          <w:sz w:val="28"/>
          <w:szCs w:val="28"/>
          <w:shd w:val="clear" w:color="auto" w:fill="FFFFFF"/>
        </w:rPr>
        <w:t>ую программу для нее (1843 г.).</w:t>
      </w:r>
    </w:p>
    <w:p w14:paraId="44F4624D" w14:textId="46C467B3" w:rsidR="00121DA3" w:rsidRDefault="00BB19AE" w:rsidP="002D01F5">
      <w:pPr>
        <w:spacing w:line="360" w:lineRule="auto"/>
        <w:ind w:firstLine="709"/>
        <w:jc w:val="both"/>
        <w:rPr>
          <w:color w:val="000000"/>
          <w:sz w:val="28"/>
          <w:szCs w:val="28"/>
          <w:shd w:val="clear" w:color="auto" w:fill="FFFFFF"/>
        </w:rPr>
      </w:pPr>
      <w:r w:rsidRPr="00BB19AE">
        <w:rPr>
          <w:color w:val="000000"/>
          <w:sz w:val="28"/>
          <w:szCs w:val="28"/>
          <w:shd w:val="clear" w:color="auto" w:fill="FFFFFF"/>
        </w:rPr>
        <w:t>С конца XIX века информационные технологии вошли в эпоху механизации. Пишущая машинка, телефон, фонограф – эти изобретения облегчили работу с информацией и позволили передавать ее быстрее и эффективнее.  Усовер</w:t>
      </w:r>
      <w:r w:rsidR="00121DA3">
        <w:rPr>
          <w:color w:val="000000"/>
          <w:sz w:val="28"/>
          <w:szCs w:val="28"/>
          <w:shd w:val="clear" w:color="auto" w:fill="FFFFFF"/>
        </w:rPr>
        <w:t xml:space="preserve">шенствованная почтовая связь и </w:t>
      </w:r>
      <w:r w:rsidRPr="00BB19AE">
        <w:rPr>
          <w:color w:val="000000"/>
          <w:sz w:val="28"/>
          <w:szCs w:val="28"/>
          <w:shd w:val="clear" w:color="auto" w:fill="FFFFFF"/>
        </w:rPr>
        <w:t xml:space="preserve">поиск новых форм представления информации </w:t>
      </w:r>
      <w:r>
        <w:rPr>
          <w:color w:val="000000"/>
          <w:sz w:val="28"/>
          <w:szCs w:val="28"/>
          <w:shd w:val="clear" w:color="auto" w:fill="FFFFFF"/>
        </w:rPr>
        <w:t xml:space="preserve">стали ключевыми направлениями. </w:t>
      </w:r>
      <w:r w:rsidRPr="00BB19AE">
        <w:rPr>
          <w:color w:val="000000"/>
          <w:sz w:val="28"/>
          <w:szCs w:val="28"/>
          <w:shd w:val="clear" w:color="auto" w:fill="FFFFFF"/>
        </w:rPr>
        <w:t>Открытие электричества в конце XIX века стало настоящим прорывом. Телегра</w:t>
      </w:r>
      <w:r w:rsidR="00121DA3">
        <w:rPr>
          <w:color w:val="000000"/>
          <w:sz w:val="28"/>
          <w:szCs w:val="28"/>
          <w:shd w:val="clear" w:color="auto" w:fill="FFFFFF"/>
        </w:rPr>
        <w:t>ф, телефон, радио – все эти изо</w:t>
      </w:r>
      <w:r w:rsidR="00121DA3" w:rsidRPr="00BB19AE">
        <w:rPr>
          <w:color w:val="000000"/>
          <w:sz w:val="28"/>
          <w:szCs w:val="28"/>
          <w:shd w:val="clear" w:color="auto" w:fill="FFFFFF"/>
        </w:rPr>
        <w:t>б</w:t>
      </w:r>
      <w:r w:rsidR="00121DA3" w:rsidRPr="00BB19AE">
        <w:rPr>
          <w:color w:val="000000"/>
          <w:sz w:val="28"/>
          <w:szCs w:val="28"/>
          <w:shd w:val="clear" w:color="auto" w:fill="FFFFFF"/>
        </w:rPr>
        <w:lastRenderedPageBreak/>
        <w:t>ретения позволили</w:t>
      </w:r>
      <w:r w:rsidRPr="00BB19AE">
        <w:rPr>
          <w:color w:val="000000"/>
          <w:sz w:val="28"/>
          <w:szCs w:val="28"/>
          <w:shd w:val="clear" w:color="auto" w:fill="FFFFFF"/>
        </w:rPr>
        <w:t xml:space="preserve"> передавать и накапливать информацию оперативно и в любых объемах.  Появились средства инфор</w:t>
      </w:r>
      <w:r w:rsidR="00121DA3">
        <w:rPr>
          <w:color w:val="000000"/>
          <w:sz w:val="28"/>
          <w:szCs w:val="28"/>
          <w:shd w:val="clear" w:color="auto" w:fill="FFFFFF"/>
        </w:rPr>
        <w:t>мационной коммуникации, которые</w:t>
      </w:r>
      <w:r w:rsidR="00121DA3" w:rsidRPr="00121DA3">
        <w:rPr>
          <w:color w:val="000000"/>
          <w:sz w:val="28"/>
          <w:szCs w:val="28"/>
          <w:shd w:val="clear" w:color="auto" w:fill="FFFFFF"/>
        </w:rPr>
        <w:t xml:space="preserve"> </w:t>
      </w:r>
      <w:r w:rsidR="00121DA3" w:rsidRPr="00BB19AE">
        <w:rPr>
          <w:color w:val="000000"/>
          <w:sz w:val="28"/>
          <w:szCs w:val="28"/>
          <w:shd w:val="clear" w:color="auto" w:fill="FFFFFF"/>
        </w:rPr>
        <w:t>могли передавать</w:t>
      </w:r>
      <w:r w:rsidR="00121DA3">
        <w:rPr>
          <w:color w:val="000000"/>
          <w:sz w:val="28"/>
          <w:szCs w:val="28"/>
          <w:shd w:val="clear" w:color="auto" w:fill="FFFFFF"/>
        </w:rPr>
        <w:t xml:space="preserve"> </w:t>
      </w:r>
      <w:r w:rsidRPr="00BB19AE">
        <w:rPr>
          <w:color w:val="000000"/>
          <w:sz w:val="28"/>
          <w:szCs w:val="28"/>
          <w:shd w:val="clear" w:color="auto" w:fill="FFFFFF"/>
        </w:rPr>
        <w:t>информацию на большие расстояния.</w:t>
      </w:r>
      <w:r w:rsidR="002B25BF">
        <w:rPr>
          <w:color w:val="000000"/>
          <w:sz w:val="28"/>
          <w:szCs w:val="28"/>
          <w:shd w:val="clear" w:color="auto" w:fill="FFFFFF"/>
        </w:rPr>
        <w:t xml:space="preserve"> </w:t>
      </w:r>
      <w:r w:rsidR="00121DA3" w:rsidRPr="00121DA3">
        <w:rPr>
          <w:color w:val="000000"/>
          <w:sz w:val="28"/>
          <w:szCs w:val="28"/>
          <w:shd w:val="clear" w:color="auto" w:fill="FFFFFF"/>
        </w:rPr>
        <w:t>В этот период английский математик Джордж Буль опубликовал книгу «Законы мышления», которая явил</w:t>
      </w:r>
      <w:r w:rsidR="00D35CC1">
        <w:rPr>
          <w:color w:val="000000"/>
          <w:sz w:val="28"/>
          <w:szCs w:val="28"/>
          <w:shd w:val="clear" w:color="auto" w:fill="FFFFFF"/>
        </w:rPr>
        <w:t>ась инструментом разра</w:t>
      </w:r>
      <w:r w:rsidR="00121DA3" w:rsidRPr="00121DA3">
        <w:rPr>
          <w:color w:val="000000"/>
          <w:sz w:val="28"/>
          <w:szCs w:val="28"/>
          <w:shd w:val="clear" w:color="auto" w:fill="FFFFFF"/>
        </w:rPr>
        <w:t>ботки и анализа сложных схем, из многих тысяч которых состоит совре­менная ЭВМ (1854г.);</w:t>
      </w:r>
      <w:r w:rsidR="00121DA3">
        <w:rPr>
          <w:color w:val="000000"/>
          <w:sz w:val="28"/>
          <w:szCs w:val="28"/>
          <w:shd w:val="clear" w:color="auto" w:fill="FFFFFF"/>
        </w:rPr>
        <w:t xml:space="preserve"> </w:t>
      </w:r>
      <w:r w:rsidR="00121DA3" w:rsidRPr="00121DA3">
        <w:rPr>
          <w:color w:val="000000"/>
          <w:sz w:val="28"/>
          <w:szCs w:val="28"/>
          <w:shd w:val="clear" w:color="auto" w:fill="FFFFFF"/>
        </w:rPr>
        <w:t>первые телефонные переговоры по телеграфным проводам (1876г); выпуск вычислительных перфорационных машин и перфокарт (1896г).</w:t>
      </w:r>
    </w:p>
    <w:p w14:paraId="78F876A0" w14:textId="3829C511" w:rsidR="00121DA3" w:rsidRDefault="00121DA3" w:rsidP="002D01F5">
      <w:pPr>
        <w:spacing w:line="360" w:lineRule="auto"/>
        <w:ind w:firstLine="709"/>
        <w:jc w:val="both"/>
        <w:rPr>
          <w:color w:val="000000"/>
          <w:sz w:val="28"/>
          <w:szCs w:val="28"/>
          <w:shd w:val="clear" w:color="auto" w:fill="FFFFFF"/>
        </w:rPr>
      </w:pPr>
      <w:r w:rsidRPr="00121DA3">
        <w:rPr>
          <w:color w:val="000000"/>
          <w:sz w:val="28"/>
          <w:szCs w:val="28"/>
          <w:shd w:val="clear" w:color="auto" w:fill="FFFFFF"/>
        </w:rPr>
        <w:t>Третий этап развития ИТ начался в конце 40-х годов XX века с появлением первых электронных выч</w:t>
      </w:r>
      <w:r w:rsidR="00D35CC1">
        <w:rPr>
          <w:color w:val="000000"/>
          <w:sz w:val="28"/>
          <w:szCs w:val="28"/>
          <w:shd w:val="clear" w:color="auto" w:fill="FFFFFF"/>
        </w:rPr>
        <w:t xml:space="preserve">ислительных машин (ЭВМ). Именно </w:t>
      </w:r>
      <w:r w:rsidRPr="00121DA3">
        <w:rPr>
          <w:color w:val="000000"/>
          <w:sz w:val="28"/>
          <w:szCs w:val="28"/>
          <w:shd w:val="clear" w:color="auto" w:fill="FFFFFF"/>
        </w:rPr>
        <w:t>в это время зарождаются автоматизированные информационные технологии, основанные на магнитных и оптических носителях информации, а т</w:t>
      </w:r>
      <w:r>
        <w:rPr>
          <w:color w:val="000000"/>
          <w:sz w:val="28"/>
          <w:szCs w:val="28"/>
          <w:shd w:val="clear" w:color="auto" w:fill="FFFFFF"/>
        </w:rPr>
        <w:t xml:space="preserve">акже на использовании кремния. </w:t>
      </w:r>
      <w:r w:rsidRPr="00121DA3">
        <w:rPr>
          <w:color w:val="000000"/>
          <w:sz w:val="28"/>
          <w:szCs w:val="28"/>
          <w:shd w:val="clear" w:color="auto" w:fill="FFFFFF"/>
        </w:rPr>
        <w:t>В период с 40-х по 60-е годы XX века, "электрическая" информационная технология прочно утвердилась. Первое поколение ЭВМ строилось на основе электронных ламп. Американские ученые внесли значительный вклад в развитие идеологии и техники программирования. Ключевыми и</w:t>
      </w:r>
      <w:r>
        <w:rPr>
          <w:color w:val="000000"/>
          <w:sz w:val="28"/>
          <w:szCs w:val="28"/>
          <w:shd w:val="clear" w:color="auto" w:fill="FFFFFF"/>
        </w:rPr>
        <w:t>нструментами этого периода были б</w:t>
      </w:r>
      <w:r w:rsidRPr="00121DA3">
        <w:rPr>
          <w:color w:val="000000"/>
          <w:sz w:val="28"/>
          <w:szCs w:val="28"/>
          <w:shd w:val="clear" w:color="auto" w:fill="FFFFFF"/>
        </w:rPr>
        <w:t>ольшие ЭВМ с соответст</w:t>
      </w:r>
      <w:r>
        <w:rPr>
          <w:color w:val="000000"/>
          <w:sz w:val="28"/>
          <w:szCs w:val="28"/>
          <w:shd w:val="clear" w:color="auto" w:fill="FFFFFF"/>
        </w:rPr>
        <w:t>вующим программным обеспечением, электрические пишущие машинки, портативные магнитофоны, к</w:t>
      </w:r>
      <w:r w:rsidRPr="00121DA3">
        <w:rPr>
          <w:color w:val="000000"/>
          <w:sz w:val="28"/>
          <w:szCs w:val="28"/>
          <w:shd w:val="clear" w:color="auto" w:fill="FFFFFF"/>
        </w:rPr>
        <w:t>опировальные аппараты</w:t>
      </w:r>
      <w:r>
        <w:rPr>
          <w:color w:val="000000"/>
          <w:sz w:val="28"/>
          <w:szCs w:val="28"/>
          <w:shd w:val="clear" w:color="auto" w:fill="FFFFFF"/>
        </w:rPr>
        <w:t>.</w:t>
      </w:r>
    </w:p>
    <w:p w14:paraId="2B28ECCA" w14:textId="7AD7B2C2" w:rsidR="00121DA3" w:rsidRDefault="00121DA3" w:rsidP="002D01F5">
      <w:pPr>
        <w:spacing w:line="360" w:lineRule="auto"/>
        <w:ind w:firstLine="709"/>
        <w:jc w:val="both"/>
        <w:rPr>
          <w:color w:val="000000"/>
          <w:sz w:val="28"/>
          <w:szCs w:val="28"/>
          <w:shd w:val="clear" w:color="auto" w:fill="FFFFFF"/>
        </w:rPr>
      </w:pPr>
      <w:r w:rsidRPr="00121DA3">
        <w:rPr>
          <w:color w:val="000000"/>
          <w:sz w:val="28"/>
          <w:szCs w:val="28"/>
          <w:shd w:val="clear" w:color="auto" w:fill="FFFFFF"/>
        </w:rPr>
        <w:t>В этот период: вниманию научной обществе</w:t>
      </w:r>
      <w:r w:rsidR="002B25BF">
        <w:rPr>
          <w:color w:val="000000"/>
          <w:sz w:val="28"/>
          <w:szCs w:val="28"/>
          <w:shd w:val="clear" w:color="auto" w:fill="FFFFFF"/>
        </w:rPr>
        <w:t>нности представ</w:t>
      </w:r>
      <w:r w:rsidR="00D35CC1">
        <w:rPr>
          <w:color w:val="000000"/>
          <w:sz w:val="28"/>
          <w:szCs w:val="28"/>
          <w:shd w:val="clear" w:color="auto" w:fill="FFFFFF"/>
        </w:rPr>
        <w:t xml:space="preserve">лена Z3 </w:t>
      </w:r>
      <w:r w:rsidR="00D35CC1" w:rsidRPr="0053085D">
        <w:rPr>
          <w:color w:val="000000" w:themeColor="text1"/>
          <w:sz w:val="28"/>
          <w:szCs w:val="28"/>
        </w:rPr>
        <w:t>–</w:t>
      </w:r>
      <w:r w:rsidRPr="00121DA3">
        <w:rPr>
          <w:color w:val="000000"/>
          <w:sz w:val="28"/>
          <w:szCs w:val="28"/>
          <w:shd w:val="clear" w:color="auto" w:fill="FFFFFF"/>
        </w:rPr>
        <w:t xml:space="preserve"> программируемая вычислительная электромеханическая машина, обладающая всеми свойствами современного компьютера, созданная немецким инженером К. </w:t>
      </w:r>
      <w:r w:rsidR="00D35CC1">
        <w:rPr>
          <w:color w:val="000000"/>
          <w:sz w:val="28"/>
          <w:szCs w:val="28"/>
          <w:shd w:val="clear" w:color="auto" w:fill="FFFFFF"/>
        </w:rPr>
        <w:t xml:space="preserve">Цузе в 1941 г.; запущен Марк I </w:t>
      </w:r>
      <w:r w:rsidR="00D35CC1" w:rsidRPr="0053085D">
        <w:rPr>
          <w:color w:val="000000" w:themeColor="text1"/>
          <w:sz w:val="28"/>
          <w:szCs w:val="28"/>
        </w:rPr>
        <w:t>–</w:t>
      </w:r>
      <w:r w:rsidRPr="00121DA3">
        <w:rPr>
          <w:color w:val="000000"/>
          <w:sz w:val="28"/>
          <w:szCs w:val="28"/>
          <w:shd w:val="clear" w:color="auto" w:fill="FFFFFF"/>
        </w:rPr>
        <w:t xml:space="preserve"> первый американский программи­руемый компьютер (1944 г.); в США создана первая</w:t>
      </w:r>
      <w:r w:rsidR="00D35CC1">
        <w:rPr>
          <w:color w:val="000000"/>
          <w:sz w:val="28"/>
          <w:szCs w:val="28"/>
          <w:shd w:val="clear" w:color="auto" w:fill="FFFFFF"/>
        </w:rPr>
        <w:t xml:space="preserve"> электронная машина </w:t>
      </w:r>
      <w:r w:rsidR="00D35CC1" w:rsidRPr="0053085D">
        <w:rPr>
          <w:color w:val="000000" w:themeColor="text1"/>
          <w:sz w:val="28"/>
          <w:szCs w:val="28"/>
        </w:rPr>
        <w:t>–</w:t>
      </w:r>
      <w:r w:rsidRPr="00121DA3">
        <w:rPr>
          <w:color w:val="000000"/>
          <w:sz w:val="28"/>
          <w:szCs w:val="28"/>
          <w:shd w:val="clear" w:color="auto" w:fill="FFFFFF"/>
        </w:rPr>
        <w:t xml:space="preserve"> «ЭНИАК» (калькулятор) (1946 г.); в СССР под руководст</w:t>
      </w:r>
      <w:r w:rsidR="00D35CC1">
        <w:rPr>
          <w:color w:val="000000"/>
          <w:sz w:val="28"/>
          <w:szCs w:val="28"/>
          <w:shd w:val="clear" w:color="auto" w:fill="FFFFFF"/>
        </w:rPr>
        <w:t xml:space="preserve">вом С.А. Лебедева создана МЭСМ </w:t>
      </w:r>
      <w:r w:rsidR="00D35CC1" w:rsidRPr="0053085D">
        <w:rPr>
          <w:color w:val="000000" w:themeColor="text1"/>
          <w:sz w:val="28"/>
          <w:szCs w:val="28"/>
        </w:rPr>
        <w:t>–</w:t>
      </w:r>
      <w:r w:rsidRPr="00121DA3">
        <w:rPr>
          <w:color w:val="000000"/>
          <w:sz w:val="28"/>
          <w:szCs w:val="28"/>
          <w:shd w:val="clear" w:color="auto" w:fill="FFFFFF"/>
        </w:rPr>
        <w:t xml:space="preserve"> малая электронная счетная машина (1951 г.); в Советском Союзе начался серийный выпуск машин, пер</w:t>
      </w:r>
      <w:r w:rsidR="001854F4">
        <w:rPr>
          <w:color w:val="000000"/>
          <w:sz w:val="28"/>
          <w:szCs w:val="28"/>
          <w:shd w:val="clear" w:color="auto" w:fill="FFFFFF"/>
        </w:rPr>
        <w:t xml:space="preserve">выми их которых были «БЭСМ-1» и </w:t>
      </w:r>
      <w:r w:rsidRPr="00121DA3">
        <w:rPr>
          <w:color w:val="000000"/>
          <w:sz w:val="28"/>
          <w:szCs w:val="28"/>
          <w:shd w:val="clear" w:color="auto" w:fill="FFFFFF"/>
        </w:rPr>
        <w:t>«Стрела» (1953 г.); компания IBM представила первый накопитель на жестких магнитных дисках («винчестер») RAMAC объемом 5 Мбайт (1956 г).</w:t>
      </w:r>
    </w:p>
    <w:p w14:paraId="5CE2155C" w14:textId="18A2DA6A" w:rsidR="00121DA3" w:rsidRDefault="00121DA3" w:rsidP="002D01F5">
      <w:pPr>
        <w:spacing w:line="360" w:lineRule="auto"/>
        <w:ind w:firstLine="709"/>
        <w:jc w:val="both"/>
        <w:rPr>
          <w:color w:val="000000"/>
          <w:sz w:val="28"/>
          <w:szCs w:val="28"/>
          <w:shd w:val="clear" w:color="auto" w:fill="FFFFFF"/>
        </w:rPr>
      </w:pPr>
      <w:r w:rsidRPr="00121DA3">
        <w:rPr>
          <w:color w:val="000000"/>
          <w:sz w:val="28"/>
          <w:szCs w:val="28"/>
          <w:shd w:val="clear" w:color="auto" w:fill="FFFFFF"/>
        </w:rPr>
        <w:lastRenderedPageBreak/>
        <w:t>С началом 1970-х годов, четвертый этап развития ИТ принес с собой "электрон</w:t>
      </w:r>
      <w:r w:rsidR="001854F4">
        <w:rPr>
          <w:color w:val="000000"/>
          <w:sz w:val="28"/>
          <w:szCs w:val="28"/>
          <w:shd w:val="clear" w:color="auto" w:fill="FFFFFF"/>
        </w:rPr>
        <w:t>ную" информационную технологию.</w:t>
      </w:r>
      <w:r w:rsidRPr="00121DA3">
        <w:rPr>
          <w:color w:val="000000"/>
          <w:sz w:val="28"/>
          <w:szCs w:val="28"/>
          <w:shd w:val="clear" w:color="auto" w:fill="FFFFFF"/>
        </w:rPr>
        <w:t xml:space="preserve"> Ключевой задачей стала организация сод</w:t>
      </w:r>
      <w:r w:rsidR="001854F4">
        <w:rPr>
          <w:color w:val="000000"/>
          <w:sz w:val="28"/>
          <w:szCs w:val="28"/>
          <w:shd w:val="clear" w:color="auto" w:fill="FFFFFF"/>
        </w:rPr>
        <w:t xml:space="preserve">ержательной части информации. </w:t>
      </w:r>
      <w:r w:rsidRPr="00121DA3">
        <w:rPr>
          <w:color w:val="000000"/>
          <w:sz w:val="28"/>
          <w:szCs w:val="28"/>
          <w:shd w:val="clear" w:color="auto" w:fill="FFFFFF"/>
        </w:rPr>
        <w:t>Изобретение микропроцессорной технологии и появление персонального компьютера в 70-х годах XX века совершили революцию, позволив окончательно перейти от механических и электрических средств преобразования информации к электронным. Это привело к миниатюриз</w:t>
      </w:r>
      <w:r w:rsidR="001854F4">
        <w:rPr>
          <w:color w:val="000000"/>
          <w:sz w:val="28"/>
          <w:szCs w:val="28"/>
          <w:shd w:val="clear" w:color="auto" w:fill="FFFFFF"/>
        </w:rPr>
        <w:t xml:space="preserve">ации всех приборов и устройств. </w:t>
      </w:r>
      <w:r w:rsidRPr="00121DA3">
        <w:rPr>
          <w:color w:val="000000"/>
          <w:sz w:val="28"/>
          <w:szCs w:val="28"/>
          <w:shd w:val="clear" w:color="auto" w:fill="FFFFFF"/>
        </w:rPr>
        <w:t xml:space="preserve">На микропроцессорах и интегральных схемах создаются компьютеры, компьютерные сети и системы передачи данных. </w:t>
      </w:r>
      <w:r w:rsidR="00D35CC1">
        <w:rPr>
          <w:color w:val="000000"/>
          <w:sz w:val="28"/>
          <w:szCs w:val="28"/>
          <w:shd w:val="clear" w:color="auto" w:fill="FFFFFF"/>
        </w:rPr>
        <w:t xml:space="preserve">В 1970 </w:t>
      </w:r>
      <w:r w:rsidR="00D35CC1" w:rsidRPr="0053085D">
        <w:rPr>
          <w:color w:val="000000" w:themeColor="text1"/>
          <w:sz w:val="28"/>
          <w:szCs w:val="28"/>
        </w:rPr>
        <w:t>–</w:t>
      </w:r>
      <w:r>
        <w:rPr>
          <w:color w:val="000000"/>
          <w:sz w:val="28"/>
          <w:szCs w:val="28"/>
          <w:shd w:val="clear" w:color="auto" w:fill="FFFFFF"/>
        </w:rPr>
        <w:t xml:space="preserve">1980-е гг. </w:t>
      </w:r>
    </w:p>
    <w:p w14:paraId="248BBE3D" w14:textId="3875B43E" w:rsidR="009832C3" w:rsidRDefault="001854F4" w:rsidP="009832C3">
      <w:pPr>
        <w:spacing w:line="360" w:lineRule="auto"/>
        <w:ind w:firstLine="709"/>
        <w:jc w:val="both"/>
        <w:rPr>
          <w:color w:val="000000"/>
          <w:sz w:val="28"/>
          <w:szCs w:val="28"/>
          <w:shd w:val="clear" w:color="auto" w:fill="FFFFFF"/>
        </w:rPr>
      </w:pPr>
      <w:r w:rsidRPr="001854F4">
        <w:rPr>
          <w:color w:val="000000"/>
          <w:sz w:val="28"/>
          <w:szCs w:val="28"/>
          <w:shd w:val="clear" w:color="auto" w:fill="FFFFFF"/>
        </w:rPr>
        <w:t>Пятый этап развития ИТ (с середины 1980-х гг.) ознаменовался появлением персональных компьютеров (ПК) и "новой" информационной технологии. Эта эпоха характеризуется широким распространением ПК, снабженных разнообразными программными продуктами. Развитие систем поддержки принятия решений и искусственного интеллекта, реализованных на ПК, а также использование телекоммуникаций и микропроцессоров, позволило сделать ИТ доступным</w:t>
      </w:r>
      <w:r w:rsidR="002B25BF">
        <w:rPr>
          <w:color w:val="000000"/>
          <w:sz w:val="28"/>
          <w:szCs w:val="28"/>
          <w:shd w:val="clear" w:color="auto" w:fill="FFFFFF"/>
        </w:rPr>
        <w:t xml:space="preserve">и широкому кругу пользователей. </w:t>
      </w:r>
      <w:r w:rsidR="00D35CC1">
        <w:rPr>
          <w:color w:val="000000"/>
          <w:sz w:val="28"/>
          <w:szCs w:val="28"/>
          <w:shd w:val="clear" w:color="auto" w:fill="FFFFFF"/>
        </w:rPr>
        <w:t xml:space="preserve">1980-е </w:t>
      </w:r>
      <w:r w:rsidR="00D35CC1" w:rsidRPr="0053085D">
        <w:rPr>
          <w:color w:val="000000" w:themeColor="text1"/>
          <w:sz w:val="28"/>
          <w:szCs w:val="28"/>
        </w:rPr>
        <w:t>–</w:t>
      </w:r>
      <w:r w:rsidRPr="001854F4">
        <w:rPr>
          <w:color w:val="000000"/>
          <w:sz w:val="28"/>
          <w:szCs w:val="28"/>
          <w:shd w:val="clear" w:color="auto" w:fill="FFFFFF"/>
        </w:rPr>
        <w:t xml:space="preserve"> 1990-е гг. стали периодом качественного скачка в разработке программного обеспечения. Персональные компьютеры с</w:t>
      </w:r>
      <w:r>
        <w:rPr>
          <w:color w:val="000000"/>
          <w:sz w:val="28"/>
          <w:szCs w:val="28"/>
          <w:shd w:val="clear" w:color="auto" w:fill="FFFFFF"/>
        </w:rPr>
        <w:t>тали неотъемлемой частью жизни.</w:t>
      </w:r>
      <w:r w:rsidR="009832C3">
        <w:rPr>
          <w:color w:val="000000"/>
          <w:sz w:val="28"/>
          <w:szCs w:val="28"/>
          <w:shd w:val="clear" w:color="auto" w:fill="FFFFFF"/>
        </w:rPr>
        <w:t xml:space="preserve"> </w:t>
      </w:r>
    </w:p>
    <w:p w14:paraId="33EAED4C" w14:textId="29D2B423" w:rsidR="005800A8" w:rsidRDefault="001854F4" w:rsidP="009832C3">
      <w:pPr>
        <w:spacing w:line="360" w:lineRule="auto"/>
        <w:ind w:firstLine="709"/>
        <w:jc w:val="both"/>
        <w:rPr>
          <w:color w:val="000000"/>
          <w:sz w:val="28"/>
          <w:szCs w:val="28"/>
          <w:shd w:val="clear" w:color="auto" w:fill="FFFFFF"/>
        </w:rPr>
      </w:pPr>
      <w:r w:rsidRPr="001854F4">
        <w:rPr>
          <w:color w:val="000000"/>
          <w:sz w:val="28"/>
          <w:szCs w:val="28"/>
          <w:shd w:val="clear" w:color="auto" w:fill="FFFFFF"/>
        </w:rPr>
        <w:t>Современный этап характеризуется развитием инструментальных сред и систем визуального программирования для создания программ на языках высокого уровня (TurboPascal, Delphi, Visual Bask, С++Builder и др.). Это позволило внедрить массовую распределенную обработку данных.</w:t>
      </w:r>
      <w:r>
        <w:rPr>
          <w:color w:val="000000"/>
          <w:sz w:val="28"/>
          <w:szCs w:val="28"/>
          <w:shd w:val="clear" w:color="auto" w:fill="FFFFFF"/>
        </w:rPr>
        <w:t xml:space="preserve"> </w:t>
      </w:r>
      <w:r w:rsidRPr="001854F4">
        <w:rPr>
          <w:color w:val="000000"/>
          <w:sz w:val="28"/>
          <w:szCs w:val="28"/>
          <w:shd w:val="clear" w:color="auto" w:fill="FFFFFF"/>
        </w:rPr>
        <w:t>Интернет открывает уникальные возможности, по</w:t>
      </w:r>
      <w:r w:rsidR="00D35CC1">
        <w:rPr>
          <w:color w:val="000000"/>
          <w:sz w:val="28"/>
          <w:szCs w:val="28"/>
          <w:shd w:val="clear" w:color="auto" w:fill="FFFFFF"/>
        </w:rPr>
        <w:t xml:space="preserve">зволяя создавать метакомпьютер </w:t>
      </w:r>
      <w:r w:rsidR="00D35CC1" w:rsidRPr="0053085D">
        <w:rPr>
          <w:color w:val="000000" w:themeColor="text1"/>
          <w:sz w:val="28"/>
          <w:szCs w:val="28"/>
        </w:rPr>
        <w:t>–</w:t>
      </w:r>
      <w:r w:rsidRPr="001854F4">
        <w:rPr>
          <w:color w:val="000000"/>
          <w:sz w:val="28"/>
          <w:szCs w:val="28"/>
          <w:shd w:val="clear" w:color="auto" w:fill="FFFFFF"/>
        </w:rPr>
        <w:t xml:space="preserve"> самый большой параллельный компьютер, состоящий из множества компьютеров, объединенных в сеть. </w:t>
      </w:r>
    </w:p>
    <w:p w14:paraId="269EC723" w14:textId="08928DF9" w:rsidR="00ED4C65" w:rsidRDefault="001854F4" w:rsidP="009832C3">
      <w:pPr>
        <w:spacing w:line="360" w:lineRule="auto"/>
        <w:ind w:firstLine="709"/>
        <w:jc w:val="both"/>
        <w:rPr>
          <w:color w:val="000000"/>
          <w:sz w:val="28"/>
          <w:szCs w:val="28"/>
          <w:shd w:val="clear" w:color="auto" w:fill="FFFFFF"/>
        </w:rPr>
      </w:pPr>
      <w:r w:rsidRPr="001854F4">
        <w:rPr>
          <w:color w:val="000000"/>
          <w:sz w:val="28"/>
          <w:szCs w:val="28"/>
          <w:shd w:val="clear" w:color="auto" w:fill="FFFFFF"/>
        </w:rPr>
        <w:t xml:space="preserve">Таким образом, эволюция информационных технологий прошла путь от крупных ЭВМ до персональных компьютеров и, наконец, к метакомпьютерам. Каждое поколение ИТ приносило новые возможности и вызовы, формируя современный мир, в котором информационные </w:t>
      </w:r>
      <w:r>
        <w:rPr>
          <w:color w:val="000000"/>
          <w:sz w:val="28"/>
          <w:szCs w:val="28"/>
          <w:shd w:val="clear" w:color="auto" w:fill="FFFFFF"/>
        </w:rPr>
        <w:t xml:space="preserve">технологии играют ключевую роль </w:t>
      </w:r>
      <w:r w:rsidR="0048659D">
        <w:rPr>
          <w:color w:val="000000"/>
          <w:sz w:val="28"/>
          <w:szCs w:val="28"/>
          <w:shd w:val="clear" w:color="auto" w:fill="FFFFFF"/>
        </w:rPr>
        <w:t>[10</w:t>
      </w:r>
      <w:r w:rsidRPr="001854F4">
        <w:rPr>
          <w:color w:val="000000"/>
          <w:sz w:val="28"/>
          <w:szCs w:val="28"/>
          <w:shd w:val="clear" w:color="auto" w:fill="FFFFFF"/>
        </w:rPr>
        <w:t>].</w:t>
      </w:r>
    </w:p>
    <w:p w14:paraId="7F48BE3A" w14:textId="11540229" w:rsidR="005A0F8B" w:rsidRPr="005A0F8B" w:rsidRDefault="002B25BF" w:rsidP="001C69DA">
      <w:pPr>
        <w:spacing w:after="160"/>
        <w:ind w:firstLine="709"/>
        <w:rPr>
          <w:b/>
          <w:color w:val="000000"/>
          <w:sz w:val="28"/>
          <w:szCs w:val="28"/>
        </w:rPr>
      </w:pPr>
      <w:r w:rsidRPr="005A0F8B">
        <w:rPr>
          <w:b/>
          <w:color w:val="000000"/>
          <w:sz w:val="28"/>
          <w:szCs w:val="28"/>
        </w:rPr>
        <w:lastRenderedPageBreak/>
        <w:t>1.2 Опыт импортозамещения ведущих мировых стран</w:t>
      </w:r>
    </w:p>
    <w:p w14:paraId="04C0D71C" w14:textId="77777777" w:rsidR="005A0F8B" w:rsidRDefault="005A0F8B" w:rsidP="005A0F8B">
      <w:pPr>
        <w:spacing w:after="160"/>
        <w:ind w:firstLine="709"/>
        <w:jc w:val="both"/>
        <w:rPr>
          <w:color w:val="000000"/>
          <w:sz w:val="28"/>
          <w:szCs w:val="28"/>
          <w:lang w:eastAsia="ru-RU"/>
        </w:rPr>
      </w:pPr>
    </w:p>
    <w:p w14:paraId="52EE4AC2" w14:textId="625F8010" w:rsidR="003A3439" w:rsidRDefault="003A3439" w:rsidP="005A0F8B">
      <w:pPr>
        <w:spacing w:after="160" w:line="360" w:lineRule="auto"/>
        <w:ind w:firstLine="709"/>
        <w:jc w:val="both"/>
        <w:rPr>
          <w:color w:val="000000"/>
          <w:sz w:val="28"/>
          <w:szCs w:val="28"/>
          <w:lang w:eastAsia="ru-RU"/>
        </w:rPr>
      </w:pPr>
      <w:r w:rsidRPr="003A3439">
        <w:rPr>
          <w:color w:val="000000"/>
          <w:sz w:val="28"/>
          <w:szCs w:val="28"/>
          <w:lang w:eastAsia="ru-RU"/>
        </w:rPr>
        <w:t>Стратегия импортозамещения, направленная на освобождение от внешней зависимости и ускорение развития, имеет богатую историю, насчитывающую уже полтора века. Она была использована такими странами, как США, Германия и Япония в XIX веке, и считается, что ее применяли все страны, которые после Великобритании стремились к индустриализации. Импортозамещение предполагало масштабное инвестирование в отечественную промышленность с целью заменить импортные товары.</w:t>
      </w:r>
    </w:p>
    <w:p w14:paraId="2078D3E6" w14:textId="64E2C4EC" w:rsidR="003A3439" w:rsidRDefault="00F6580F" w:rsidP="002D01F5">
      <w:pPr>
        <w:spacing w:after="160" w:line="360" w:lineRule="auto"/>
        <w:ind w:firstLine="709"/>
        <w:jc w:val="both"/>
        <w:rPr>
          <w:color w:val="000000"/>
          <w:sz w:val="28"/>
          <w:szCs w:val="28"/>
          <w:lang w:eastAsia="ru-RU"/>
        </w:rPr>
      </w:pPr>
      <w:r>
        <w:rPr>
          <w:noProof/>
          <w:color w:val="000000"/>
          <w:sz w:val="28"/>
          <w:szCs w:val="28"/>
          <w:lang w:eastAsia="ru-RU"/>
        </w:rPr>
        <mc:AlternateContent>
          <mc:Choice Requires="wps">
            <w:drawing>
              <wp:anchor distT="0" distB="0" distL="114300" distR="114300" simplePos="0" relativeHeight="251694080" behindDoc="0" locked="0" layoutInCell="1" allowOverlap="1" wp14:anchorId="4D7D61DD" wp14:editId="33687D48">
                <wp:simplePos x="0" y="0"/>
                <wp:positionH relativeFrom="column">
                  <wp:posOffset>4202430</wp:posOffset>
                </wp:positionH>
                <wp:positionV relativeFrom="page">
                  <wp:posOffset>7951470</wp:posOffset>
                </wp:positionV>
                <wp:extent cx="1485900" cy="640080"/>
                <wp:effectExtent l="0" t="0" r="0" b="7620"/>
                <wp:wrapNone/>
                <wp:docPr id="33" name="Надпись 33"/>
                <wp:cNvGraphicFramePr/>
                <a:graphic xmlns:a="http://schemas.openxmlformats.org/drawingml/2006/main">
                  <a:graphicData uri="http://schemas.microsoft.com/office/word/2010/wordprocessingShape">
                    <wps:wsp>
                      <wps:cNvSpPr txBox="1"/>
                      <wps:spPr>
                        <a:xfrm>
                          <a:off x="0" y="0"/>
                          <a:ext cx="1485900" cy="640080"/>
                        </a:xfrm>
                        <a:prstGeom prst="rect">
                          <a:avLst/>
                        </a:prstGeom>
                        <a:solidFill>
                          <a:schemeClr val="lt1"/>
                        </a:solidFill>
                        <a:ln w="6350">
                          <a:noFill/>
                        </a:ln>
                      </wps:spPr>
                      <wps:txbx>
                        <w:txbxContent>
                          <w:p w14:paraId="06C77652" w14:textId="3444E26B" w:rsidR="00A94660" w:rsidRDefault="00A94660" w:rsidP="00124AEA">
                            <w:pPr>
                              <w:jc w:val="center"/>
                              <w:rPr>
                                <w:sz w:val="24"/>
                                <w:szCs w:val="24"/>
                              </w:rPr>
                            </w:pPr>
                            <w:r>
                              <w:rPr>
                                <w:sz w:val="24"/>
                                <w:szCs w:val="24"/>
                              </w:rPr>
                              <w:t xml:space="preserve">3. </w:t>
                            </w:r>
                            <w:r w:rsidRPr="003623FE">
                              <w:rPr>
                                <w:sz w:val="24"/>
                                <w:szCs w:val="24"/>
                              </w:rPr>
                              <w:t>Политика</w:t>
                            </w:r>
                          </w:p>
                          <w:p w14:paraId="2D12EA7A" w14:textId="03437612" w:rsidR="00A94660" w:rsidRPr="003623FE" w:rsidRDefault="00A94660" w:rsidP="00124AEA">
                            <w:pPr>
                              <w:jc w:val="center"/>
                              <w:rPr>
                                <w:sz w:val="24"/>
                                <w:szCs w:val="24"/>
                              </w:rPr>
                            </w:pPr>
                            <w:r w:rsidRPr="003623FE">
                              <w:rPr>
                                <w:sz w:val="24"/>
                                <w:szCs w:val="24"/>
                              </w:rPr>
                              <w:t xml:space="preserve">импортозамещения </w:t>
                            </w:r>
                            <w:r>
                              <w:rPr>
                                <w:sz w:val="24"/>
                                <w:szCs w:val="24"/>
                              </w:rPr>
                              <w:t>третьего</w:t>
                            </w:r>
                            <w:r w:rsidRPr="003623FE">
                              <w:rPr>
                                <w:sz w:val="24"/>
                                <w:szCs w:val="24"/>
                              </w:rPr>
                              <w:t xml:space="preserve"> типа</w:t>
                            </w:r>
                          </w:p>
                          <w:p w14:paraId="1635401F" w14:textId="77777777" w:rsidR="00A94660" w:rsidRDefault="00A94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4D7D61DD" id="Надпись 33" o:spid="_x0000_s1031" type="#_x0000_t202" style="position:absolute;left:0;text-align:left;margin-left:330.9pt;margin-top:626.1pt;width:117pt;height:50.4pt;z-index:2516940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" fillcolor="white [3201]" stroked="f" strokeweight=".5pt">
                <v:textbox>
                  <w:txbxContent>
                    <w:p w14:paraId="06C77652" w14:textId="3444E26B" w:rsidR="00A94660" w:rsidRDefault="00A94660" w:rsidP="00124AEA">
                      <w:pPr>
                        <w:jc w:val="center"/>
                        <w:rPr>
                          <w:sz w:val="24"/>
                          <w:szCs w:val="24"/>
                        </w:rPr>
                      </w:pPr>
                      <w:r>
                        <w:rPr>
                          <w:sz w:val="24"/>
                          <w:szCs w:val="24"/>
                        </w:rPr>
                        <w:t xml:space="preserve">3. </w:t>
                      </w:r>
                      <w:r w:rsidRPr="003623FE">
                        <w:rPr>
                          <w:sz w:val="24"/>
                          <w:szCs w:val="24"/>
                        </w:rPr>
                        <w:t>Политика</w:t>
                      </w:r>
                    </w:p>
                    <w:p w14:paraId="2D12EA7A" w14:textId="03437612" w:rsidR="00A94660" w:rsidRPr="003623FE" w:rsidRDefault="00A94660" w:rsidP="00124AEA">
                      <w:pPr>
                        <w:jc w:val="center"/>
                        <w:rPr>
                          <w:sz w:val="24"/>
                          <w:szCs w:val="24"/>
                        </w:rPr>
                      </w:pPr>
                      <w:r w:rsidRPr="003623FE">
                        <w:rPr>
                          <w:sz w:val="24"/>
                          <w:szCs w:val="24"/>
                        </w:rPr>
                        <w:t xml:space="preserve">импортозамещения </w:t>
                      </w:r>
                      <w:r>
                        <w:rPr>
                          <w:sz w:val="24"/>
                          <w:szCs w:val="24"/>
                        </w:rPr>
                        <w:t>третьего</w:t>
                      </w:r>
                      <w:r w:rsidRPr="003623FE">
                        <w:rPr>
                          <w:sz w:val="24"/>
                          <w:szCs w:val="24"/>
                        </w:rPr>
                        <w:t xml:space="preserve"> типа</w:t>
                      </w:r>
                    </w:p>
                    <w:p w14:paraId="1635401F" w14:textId="77777777" w:rsidR="00A94660" w:rsidRDefault="00A94660"/>
                  </w:txbxContent>
                </v:textbox>
                <w10:wrap anchory="page"/>
              </v:shape>
            </w:pict>
          </mc:Fallback>
        </mc:AlternateContent>
      </w:r>
      <w:r>
        <w:rPr>
          <w:noProof/>
          <w:color w:val="000000"/>
          <w:sz w:val="28"/>
          <w:szCs w:val="28"/>
          <w:lang w:eastAsia="ru-RU"/>
        </w:rPr>
        <mc:AlternateContent>
          <mc:Choice Requires="wps">
            <w:drawing>
              <wp:anchor distT="0" distB="0" distL="114300" distR="114300" simplePos="0" relativeHeight="251692032" behindDoc="0" locked="0" layoutInCell="1" allowOverlap="1" wp14:anchorId="37A460DB" wp14:editId="6F706866">
                <wp:simplePos x="0" y="0"/>
                <wp:positionH relativeFrom="margin">
                  <wp:align>right</wp:align>
                </wp:positionH>
                <wp:positionV relativeFrom="page">
                  <wp:posOffset>7726680</wp:posOffset>
                </wp:positionV>
                <wp:extent cx="1882140" cy="1112520"/>
                <wp:effectExtent l="0" t="0" r="22860" b="11430"/>
                <wp:wrapNone/>
                <wp:docPr id="29" name="Овал 29"/>
                <wp:cNvGraphicFramePr/>
                <a:graphic xmlns:a="http://schemas.openxmlformats.org/drawingml/2006/main">
                  <a:graphicData uri="http://schemas.microsoft.com/office/word/2010/wordprocessingShape">
                    <wps:wsp>
                      <wps:cNvSpPr/>
                      <wps:spPr>
                        <a:xfrm>
                          <a:off x="0" y="0"/>
                          <a:ext cx="1882140" cy="11125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7B3DBEAB" id="Овал 29" o:spid="_x0000_s1026" style="position:absolute;margin-left:97pt;margin-top:608.4pt;width:148.2pt;height:87.6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" fillcolor="white [3201]" strokecolor="black [3213]" strokeweight="1pt">
                <v:stroke joinstyle="miter"/>
                <w10:wrap anchorx="margin" anchory="page"/>
              </v:oval>
            </w:pict>
          </mc:Fallback>
        </mc:AlternateContent>
      </w:r>
      <w:r>
        <w:rPr>
          <w:noProof/>
          <w:color w:val="000000"/>
          <w:sz w:val="28"/>
          <w:szCs w:val="28"/>
          <w:lang w:eastAsia="ru-RU"/>
        </w:rPr>
        <mc:AlternateContent>
          <mc:Choice Requires="wps">
            <w:drawing>
              <wp:anchor distT="0" distB="0" distL="114300" distR="114300" simplePos="0" relativeHeight="251693056" behindDoc="0" locked="0" layoutInCell="1" allowOverlap="1" wp14:anchorId="4997C0BB" wp14:editId="40091A9E">
                <wp:simplePos x="0" y="0"/>
                <wp:positionH relativeFrom="margin">
                  <wp:align>center</wp:align>
                </wp:positionH>
                <wp:positionV relativeFrom="page">
                  <wp:posOffset>8012430</wp:posOffset>
                </wp:positionV>
                <wp:extent cx="1470660" cy="617220"/>
                <wp:effectExtent l="0" t="0" r="0" b="0"/>
                <wp:wrapTopAndBottom/>
                <wp:docPr id="32" name="Надпись 32"/>
                <wp:cNvGraphicFramePr/>
                <a:graphic xmlns:a="http://schemas.openxmlformats.org/drawingml/2006/main">
                  <a:graphicData uri="http://schemas.microsoft.com/office/word/2010/wordprocessingShape">
                    <wps:wsp>
                      <wps:cNvSpPr txBox="1"/>
                      <wps:spPr>
                        <a:xfrm>
                          <a:off x="0" y="0"/>
                          <a:ext cx="1470660" cy="617220"/>
                        </a:xfrm>
                        <a:prstGeom prst="rect">
                          <a:avLst/>
                        </a:prstGeom>
                        <a:solidFill>
                          <a:schemeClr val="lt1"/>
                        </a:solidFill>
                        <a:ln w="6350">
                          <a:noFill/>
                        </a:ln>
                      </wps:spPr>
                      <wps:txbx>
                        <w:txbxContent>
                          <w:p w14:paraId="6E8F435C" w14:textId="36FEB3F7" w:rsidR="00A94660" w:rsidRDefault="00A94660" w:rsidP="00124AEA">
                            <w:pPr>
                              <w:jc w:val="center"/>
                              <w:rPr>
                                <w:sz w:val="24"/>
                                <w:szCs w:val="24"/>
                              </w:rPr>
                            </w:pPr>
                            <w:r>
                              <w:rPr>
                                <w:sz w:val="24"/>
                                <w:szCs w:val="24"/>
                              </w:rPr>
                              <w:t xml:space="preserve">2. </w:t>
                            </w:r>
                            <w:r w:rsidRPr="003623FE">
                              <w:rPr>
                                <w:sz w:val="24"/>
                                <w:szCs w:val="24"/>
                              </w:rPr>
                              <w:t>Политика</w:t>
                            </w:r>
                          </w:p>
                          <w:p w14:paraId="09181DDB" w14:textId="26BDABCA" w:rsidR="00A94660" w:rsidRPr="003623FE" w:rsidRDefault="00A94660" w:rsidP="00124AEA">
                            <w:pPr>
                              <w:jc w:val="center"/>
                              <w:rPr>
                                <w:sz w:val="24"/>
                                <w:szCs w:val="24"/>
                              </w:rPr>
                            </w:pPr>
                            <w:r>
                              <w:rPr>
                                <w:sz w:val="24"/>
                                <w:szCs w:val="24"/>
                              </w:rPr>
                              <w:t>импортозамещения второго</w:t>
                            </w:r>
                            <w:r w:rsidRPr="003623FE">
                              <w:rPr>
                                <w:sz w:val="24"/>
                                <w:szCs w:val="24"/>
                              </w:rPr>
                              <w:t xml:space="preserve"> типа</w:t>
                            </w:r>
                          </w:p>
                          <w:p w14:paraId="687AD72F" w14:textId="77777777" w:rsidR="00A94660" w:rsidRDefault="00A94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4997C0BB" id="Надпись 32" o:spid="_x0000_s1032" type="#_x0000_t202" style="position:absolute;left:0;text-align:left;margin-left:0;margin-top:630.9pt;width:115.8pt;height:48.6pt;z-index:25169305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" fillcolor="white [3201]" stroked="f" strokeweight=".5pt">
                <v:textbox>
                  <w:txbxContent>
                    <w:p w14:paraId="6E8F435C" w14:textId="36FEB3F7" w:rsidR="00A94660" w:rsidRDefault="00A94660" w:rsidP="00124AEA">
                      <w:pPr>
                        <w:jc w:val="center"/>
                        <w:rPr>
                          <w:sz w:val="24"/>
                          <w:szCs w:val="24"/>
                        </w:rPr>
                      </w:pPr>
                      <w:r>
                        <w:rPr>
                          <w:sz w:val="24"/>
                          <w:szCs w:val="24"/>
                        </w:rPr>
                        <w:t xml:space="preserve">2. </w:t>
                      </w:r>
                      <w:r w:rsidRPr="003623FE">
                        <w:rPr>
                          <w:sz w:val="24"/>
                          <w:szCs w:val="24"/>
                        </w:rPr>
                        <w:t>Политика</w:t>
                      </w:r>
                    </w:p>
                    <w:p w14:paraId="09181DDB" w14:textId="26BDABCA" w:rsidR="00A94660" w:rsidRPr="003623FE" w:rsidRDefault="00A94660" w:rsidP="00124AEA">
                      <w:pPr>
                        <w:jc w:val="center"/>
                        <w:rPr>
                          <w:sz w:val="24"/>
                          <w:szCs w:val="24"/>
                        </w:rPr>
                      </w:pPr>
                      <w:r>
                        <w:rPr>
                          <w:sz w:val="24"/>
                          <w:szCs w:val="24"/>
                        </w:rPr>
                        <w:t>импортозамещения второго</w:t>
                      </w:r>
                      <w:r w:rsidRPr="003623FE">
                        <w:rPr>
                          <w:sz w:val="24"/>
                          <w:szCs w:val="24"/>
                        </w:rPr>
                        <w:t xml:space="preserve"> типа</w:t>
                      </w:r>
                    </w:p>
                    <w:p w14:paraId="687AD72F" w14:textId="77777777" w:rsidR="00A94660" w:rsidRDefault="00A94660"/>
                  </w:txbxContent>
                </v:textbox>
                <w10:wrap type="topAndBottom" anchorx="margin" anchory="page"/>
              </v:shape>
            </w:pict>
          </mc:Fallback>
        </mc:AlternateContent>
      </w:r>
      <w:r>
        <w:rPr>
          <w:noProof/>
          <w:color w:val="000000"/>
          <w:sz w:val="28"/>
          <w:szCs w:val="28"/>
          <w:lang w:eastAsia="ru-RU"/>
        </w:rPr>
        <mc:AlternateContent>
          <mc:Choice Requires="wps">
            <w:drawing>
              <wp:anchor distT="0" distB="0" distL="114300" distR="114300" simplePos="0" relativeHeight="251689984" behindDoc="0" locked="0" layoutInCell="1" allowOverlap="1" wp14:anchorId="2DE21D54" wp14:editId="0552D3E3">
                <wp:simplePos x="0" y="0"/>
                <wp:positionH relativeFrom="margin">
                  <wp:align>center</wp:align>
                </wp:positionH>
                <wp:positionV relativeFrom="page">
                  <wp:posOffset>7760970</wp:posOffset>
                </wp:positionV>
                <wp:extent cx="1851660" cy="1104900"/>
                <wp:effectExtent l="0" t="0" r="15240" b="19050"/>
                <wp:wrapTopAndBottom/>
                <wp:docPr id="28" name="Овал 28"/>
                <wp:cNvGraphicFramePr/>
                <a:graphic xmlns:a="http://schemas.openxmlformats.org/drawingml/2006/main">
                  <a:graphicData uri="http://schemas.microsoft.com/office/word/2010/wordprocessingShape">
                    <wps:wsp>
                      <wps:cNvSpPr/>
                      <wps:spPr>
                        <a:xfrm>
                          <a:off x="0" y="0"/>
                          <a:ext cx="1851660" cy="1104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1395DA96" id="Овал 28" o:spid="_x0000_s1026" style="position:absolute;margin-left:0;margin-top:611.1pt;width:145.8pt;height:87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" fillcolor="white [3201]" strokecolor="black [3213]" strokeweight="1pt">
                <v:stroke joinstyle="miter"/>
                <w10:wrap type="topAndBottom" anchorx="margin" anchory="page"/>
              </v:oval>
            </w:pict>
          </mc:Fallback>
        </mc:AlternateContent>
      </w:r>
      <w:r>
        <w:rPr>
          <w:noProof/>
          <w:color w:val="000000"/>
          <w:sz w:val="28"/>
          <w:szCs w:val="28"/>
          <w:lang w:eastAsia="ru-RU"/>
        </w:rPr>
        <mc:AlternateContent>
          <mc:Choice Requires="wps">
            <w:drawing>
              <wp:anchor distT="0" distB="0" distL="114300" distR="114300" simplePos="0" relativeHeight="251687936" behindDoc="0" locked="0" layoutInCell="1" allowOverlap="1" wp14:anchorId="76CBF85C" wp14:editId="532B9912">
                <wp:simplePos x="0" y="0"/>
                <wp:positionH relativeFrom="column">
                  <wp:posOffset>177165</wp:posOffset>
                </wp:positionH>
                <wp:positionV relativeFrom="page">
                  <wp:posOffset>7875270</wp:posOffset>
                </wp:positionV>
                <wp:extent cx="1470660" cy="617220"/>
                <wp:effectExtent l="0" t="0" r="0" b="0"/>
                <wp:wrapNone/>
                <wp:docPr id="27" name="Надпись 27"/>
                <wp:cNvGraphicFramePr/>
                <a:graphic xmlns:a="http://schemas.openxmlformats.org/drawingml/2006/main">
                  <a:graphicData uri="http://schemas.microsoft.com/office/word/2010/wordprocessingShape">
                    <wps:wsp>
                      <wps:cNvSpPr txBox="1"/>
                      <wps:spPr>
                        <a:xfrm>
                          <a:off x="0" y="0"/>
                          <a:ext cx="1470660" cy="617220"/>
                        </a:xfrm>
                        <a:prstGeom prst="rect">
                          <a:avLst/>
                        </a:prstGeom>
                        <a:solidFill>
                          <a:schemeClr val="lt1"/>
                        </a:solidFill>
                        <a:ln w="6350">
                          <a:noFill/>
                        </a:ln>
                      </wps:spPr>
                      <wps:txbx>
                        <w:txbxContent>
                          <w:p w14:paraId="61FB58ED" w14:textId="21378AB3" w:rsidR="00A94660" w:rsidRDefault="00A94660" w:rsidP="003623FE">
                            <w:pPr>
                              <w:jc w:val="center"/>
                              <w:rPr>
                                <w:sz w:val="24"/>
                                <w:szCs w:val="24"/>
                              </w:rPr>
                            </w:pPr>
                            <w:r>
                              <w:rPr>
                                <w:sz w:val="24"/>
                                <w:szCs w:val="24"/>
                              </w:rPr>
                              <w:t xml:space="preserve">1. </w:t>
                            </w:r>
                            <w:r w:rsidRPr="003623FE">
                              <w:rPr>
                                <w:sz w:val="24"/>
                                <w:szCs w:val="24"/>
                              </w:rPr>
                              <w:t>Политика</w:t>
                            </w:r>
                          </w:p>
                          <w:p w14:paraId="45FF7E93" w14:textId="6D188D8D" w:rsidR="00A94660" w:rsidRPr="003623FE" w:rsidRDefault="00A94660" w:rsidP="003623FE">
                            <w:pPr>
                              <w:jc w:val="center"/>
                              <w:rPr>
                                <w:sz w:val="24"/>
                                <w:szCs w:val="24"/>
                              </w:rPr>
                            </w:pPr>
                            <w:r w:rsidRPr="003623FE">
                              <w:rPr>
                                <w:sz w:val="24"/>
                                <w:szCs w:val="24"/>
                              </w:rPr>
                              <w:t>импортозамещения первого типа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6CBF85C" id="Надпись 27" o:spid="_x0000_s1033" type="#_x0000_t202" style="position:absolute;left:0;text-align:left;margin-left:13.95pt;margin-top:620.1pt;width:115.8pt;height:4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" fillcolor="white [3201]" stroked="f" strokeweight=".5pt">
                <v:textbox>
                  <w:txbxContent>
                    <w:p w14:paraId="61FB58ED" w14:textId="21378AB3" w:rsidR="00A94660" w:rsidRDefault="00A94660" w:rsidP="003623FE">
                      <w:pPr>
                        <w:jc w:val="center"/>
                        <w:rPr>
                          <w:sz w:val="24"/>
                          <w:szCs w:val="24"/>
                        </w:rPr>
                      </w:pPr>
                      <w:r>
                        <w:rPr>
                          <w:sz w:val="24"/>
                          <w:szCs w:val="24"/>
                        </w:rPr>
                        <w:t xml:space="preserve">1. </w:t>
                      </w:r>
                      <w:r w:rsidRPr="003623FE">
                        <w:rPr>
                          <w:sz w:val="24"/>
                          <w:szCs w:val="24"/>
                        </w:rPr>
                        <w:t>Политика</w:t>
                      </w:r>
                    </w:p>
                    <w:p w14:paraId="45FF7E93" w14:textId="6D188D8D" w:rsidR="00A94660" w:rsidRPr="003623FE" w:rsidRDefault="00A94660" w:rsidP="003623FE">
                      <w:pPr>
                        <w:jc w:val="center"/>
                        <w:rPr>
                          <w:sz w:val="24"/>
                          <w:szCs w:val="24"/>
                        </w:rPr>
                      </w:pPr>
                      <w:r w:rsidRPr="003623FE">
                        <w:rPr>
                          <w:sz w:val="24"/>
                          <w:szCs w:val="24"/>
                        </w:rPr>
                        <w:t>импортозамещения первого типа</w:t>
                      </w:r>
                    </w:p>
                  </w:txbxContent>
                </v:textbox>
                <w10:wrap anchory="page"/>
              </v:shape>
            </w:pict>
          </mc:Fallback>
        </mc:AlternateContent>
      </w:r>
      <w:r>
        <w:rPr>
          <w:noProof/>
          <w:color w:val="000000"/>
          <w:sz w:val="28"/>
          <w:szCs w:val="28"/>
          <w:lang w:eastAsia="ru-RU"/>
        </w:rPr>
        <mc:AlternateContent>
          <mc:Choice Requires="wps">
            <w:drawing>
              <wp:anchor distT="0" distB="0" distL="114300" distR="114300" simplePos="0" relativeHeight="251686912" behindDoc="0" locked="0" layoutInCell="1" allowOverlap="1" wp14:anchorId="3B441C89" wp14:editId="248654EE">
                <wp:simplePos x="0" y="0"/>
                <wp:positionH relativeFrom="margin">
                  <wp:align>left</wp:align>
                </wp:positionH>
                <wp:positionV relativeFrom="page">
                  <wp:posOffset>7637145</wp:posOffset>
                </wp:positionV>
                <wp:extent cx="1851660" cy="1104900"/>
                <wp:effectExtent l="0" t="0" r="15240" b="19050"/>
                <wp:wrapTopAndBottom/>
                <wp:docPr id="26" name="Овал 26"/>
                <wp:cNvGraphicFramePr/>
                <a:graphic xmlns:a="http://schemas.openxmlformats.org/drawingml/2006/main">
                  <a:graphicData uri="http://schemas.microsoft.com/office/word/2010/wordprocessingShape">
                    <wps:wsp>
                      <wps:cNvSpPr/>
                      <wps:spPr>
                        <a:xfrm>
                          <a:off x="0" y="0"/>
                          <a:ext cx="1851660" cy="1104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5CCB55F7" id="Овал 26" o:spid="_x0000_s1026" style="position:absolute;margin-left:0;margin-top:601.35pt;width:145.8pt;height:87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" fillcolor="white [3201]" strokecolor="black [3213]" strokeweight="1pt">
                <v:stroke joinstyle="miter"/>
                <w10:wrap type="topAndBottom" anchorx="margin" anchory="page"/>
              </v:oval>
            </w:pict>
          </mc:Fallback>
        </mc:AlternateContent>
      </w:r>
      <w:r>
        <w:rPr>
          <w:noProof/>
          <w:color w:val="000000"/>
          <w:sz w:val="28"/>
          <w:szCs w:val="28"/>
          <w:lang w:eastAsia="ru-RU"/>
        </w:rPr>
        <mc:AlternateContent>
          <mc:Choice Requires="wps">
            <w:drawing>
              <wp:anchor distT="0" distB="0" distL="114300" distR="114300" simplePos="0" relativeHeight="251684864" behindDoc="0" locked="0" layoutInCell="1" allowOverlap="1" wp14:anchorId="0DDE2E99" wp14:editId="0E5EEB15">
                <wp:simplePos x="0" y="0"/>
                <wp:positionH relativeFrom="column">
                  <wp:posOffset>4377690</wp:posOffset>
                </wp:positionH>
                <wp:positionV relativeFrom="page">
                  <wp:posOffset>7085965</wp:posOffset>
                </wp:positionV>
                <wp:extent cx="377190" cy="584835"/>
                <wp:effectExtent l="0" t="0" r="80010" b="62865"/>
                <wp:wrapNone/>
                <wp:docPr id="24" name="Прямая со стрелкой 24"/>
                <wp:cNvGraphicFramePr/>
                <a:graphic xmlns:a="http://schemas.openxmlformats.org/drawingml/2006/main">
                  <a:graphicData uri="http://schemas.microsoft.com/office/word/2010/wordprocessingShape">
                    <wps:wsp>
                      <wps:cNvCnPr/>
                      <wps:spPr>
                        <a:xfrm>
                          <a:off x="0" y="0"/>
                          <a:ext cx="377190" cy="584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EA2DA3" id="Прямая со стрелкой 24" o:spid="_x0000_s1026" type="#_x0000_t32" style="position:absolute;margin-left:344.7pt;margin-top:557.95pt;width:29.7pt;height:4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" strokecolor="black [3200]" strokeweight=".5pt">
                <v:stroke endarrow="block" joinstyle="miter"/>
                <w10:wrap anchory="page"/>
              </v:shape>
            </w:pict>
          </mc:Fallback>
        </mc:AlternateContent>
      </w:r>
      <w:r>
        <w:rPr>
          <w:noProof/>
          <w:color w:val="000000"/>
          <w:sz w:val="28"/>
          <w:szCs w:val="28"/>
          <w:lang w:eastAsia="ru-RU"/>
        </w:rPr>
        <mc:AlternateContent>
          <mc:Choice Requires="wps">
            <w:drawing>
              <wp:anchor distT="0" distB="0" distL="114300" distR="114300" simplePos="0" relativeHeight="251685888" behindDoc="0" locked="0" layoutInCell="1" allowOverlap="1" wp14:anchorId="34CCC1FD" wp14:editId="453AB851">
                <wp:simplePos x="0" y="0"/>
                <wp:positionH relativeFrom="margin">
                  <wp:posOffset>2874645</wp:posOffset>
                </wp:positionH>
                <wp:positionV relativeFrom="page">
                  <wp:posOffset>7073265</wp:posOffset>
                </wp:positionV>
                <wp:extent cx="45719" cy="651510"/>
                <wp:effectExtent l="38100" t="0" r="69215" b="53340"/>
                <wp:wrapNone/>
                <wp:docPr id="25" name="Прямая со стрелкой 25"/>
                <wp:cNvGraphicFramePr/>
                <a:graphic xmlns:a="http://schemas.openxmlformats.org/drawingml/2006/main">
                  <a:graphicData uri="http://schemas.microsoft.com/office/word/2010/wordprocessingShape">
                    <wps:wsp>
                      <wps:cNvCnPr/>
                      <wps:spPr>
                        <a:xfrm>
                          <a:off x="0" y="0"/>
                          <a:ext cx="45719" cy="651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59B809" id="Прямая со стрелкой 25" o:spid="_x0000_s1026" type="#_x0000_t32" style="position:absolute;margin-left:226.35pt;margin-top:556.95pt;width:3.6pt;height:51.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" strokecolor="black [3200]" strokeweight=".5pt">
                <v:stroke endarrow="block" joinstyle="miter"/>
                <w10:wrap anchorx="margin" anchory="page"/>
              </v:shape>
            </w:pict>
          </mc:Fallback>
        </mc:AlternateContent>
      </w:r>
      <w:r>
        <w:rPr>
          <w:noProof/>
          <w:color w:val="000000"/>
          <w:sz w:val="28"/>
          <w:szCs w:val="28"/>
          <w:lang w:eastAsia="ru-RU"/>
        </w:rPr>
        <mc:AlternateContent>
          <mc:Choice Requires="wps">
            <w:drawing>
              <wp:anchor distT="0" distB="0" distL="114300" distR="114300" simplePos="0" relativeHeight="251683840" behindDoc="0" locked="0" layoutInCell="1" allowOverlap="1" wp14:anchorId="64446163" wp14:editId="41700DCE">
                <wp:simplePos x="0" y="0"/>
                <wp:positionH relativeFrom="column">
                  <wp:posOffset>1139190</wp:posOffset>
                </wp:positionH>
                <wp:positionV relativeFrom="page">
                  <wp:posOffset>7058025</wp:posOffset>
                </wp:positionV>
                <wp:extent cx="476250" cy="527685"/>
                <wp:effectExtent l="38100" t="0" r="19050" b="62865"/>
                <wp:wrapTopAndBottom/>
                <wp:docPr id="23" name="Прямая со стрелкой 23"/>
                <wp:cNvGraphicFramePr/>
                <a:graphic xmlns:a="http://schemas.openxmlformats.org/drawingml/2006/main">
                  <a:graphicData uri="http://schemas.microsoft.com/office/word/2010/wordprocessingShape">
                    <wps:wsp>
                      <wps:cNvCnPr/>
                      <wps:spPr>
                        <a:xfrm flipH="1">
                          <a:off x="0" y="0"/>
                          <a:ext cx="476250" cy="527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69EF703" id="Прямая со стрелкой 23" o:spid="_x0000_s1026" type="#_x0000_t32" style="position:absolute;margin-left:89.7pt;margin-top:555.75pt;width:37.5pt;height:41.5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" strokecolor="black [3200]" strokeweight=".5pt">
                <v:stroke endarrow="block" joinstyle="miter"/>
                <w10:wrap type="topAndBottom" anchory="page"/>
              </v:shape>
            </w:pict>
          </mc:Fallback>
        </mc:AlternateContent>
      </w:r>
      <w:r w:rsidR="003A3439" w:rsidRPr="003A3439">
        <w:rPr>
          <w:color w:val="000000"/>
          <w:sz w:val="28"/>
          <w:szCs w:val="28"/>
          <w:lang w:eastAsia="ru-RU"/>
        </w:rPr>
        <w:t>В XX в. к политике импортозамещения прибегали страны Латинской Америки, Африки и Азии. Принято выделять одиннадцать стран, которые благодаря реализации такой политики сумели добиться значительных экономических успехов и войти в чи</w:t>
      </w:r>
      <w:r w:rsidR="00D35CC1">
        <w:rPr>
          <w:color w:val="000000"/>
          <w:sz w:val="28"/>
          <w:szCs w:val="28"/>
          <w:lang w:eastAsia="ru-RU"/>
        </w:rPr>
        <w:t xml:space="preserve">сло промышленно развитых стран </w:t>
      </w:r>
      <w:r w:rsidR="00D35CC1" w:rsidRPr="0053085D">
        <w:rPr>
          <w:color w:val="000000" w:themeColor="text1"/>
          <w:sz w:val="28"/>
          <w:szCs w:val="28"/>
        </w:rPr>
        <w:t>–</w:t>
      </w:r>
      <w:r w:rsidR="003A3439" w:rsidRPr="003A3439">
        <w:rPr>
          <w:color w:val="000000"/>
          <w:sz w:val="28"/>
          <w:szCs w:val="28"/>
          <w:lang w:eastAsia="ru-RU"/>
        </w:rPr>
        <w:t xml:space="preserve"> Бразилия, Чили, Китай, Индия, Индонезия, Южная Корея, Малайзия, Мексика, Тайвань, Таи</w:t>
      </w:r>
      <w:r w:rsidR="0048659D">
        <w:rPr>
          <w:color w:val="000000"/>
          <w:sz w:val="28"/>
          <w:szCs w:val="28"/>
          <w:lang w:eastAsia="ru-RU"/>
        </w:rPr>
        <w:t>ланд и Турция [8</w:t>
      </w:r>
      <w:r w:rsidR="003A3439" w:rsidRPr="003A3439">
        <w:rPr>
          <w:color w:val="000000"/>
          <w:sz w:val="28"/>
          <w:szCs w:val="28"/>
          <w:lang w:eastAsia="ru-RU"/>
        </w:rPr>
        <w:t>]. Их общей чертой было то, что ранее они уже имели определенный уровень промышленного развития. В то же время опыт реализации политики импортозамещения в африканских странах в целом оказался неудачным. Изучение зарубежного опыта позволяет определить следующие три типа с</w:t>
      </w:r>
      <w:r w:rsidR="003A3439">
        <w:rPr>
          <w:color w:val="000000"/>
          <w:sz w:val="28"/>
          <w:szCs w:val="28"/>
          <w:lang w:eastAsia="ru-RU"/>
        </w:rPr>
        <w:t>тратегии импортозамещения (</w:t>
      </w:r>
      <w:r w:rsidR="001C69DA">
        <w:rPr>
          <w:color w:val="000000"/>
          <w:sz w:val="28"/>
          <w:szCs w:val="28"/>
          <w:lang w:eastAsia="ru-RU"/>
        </w:rPr>
        <w:t>рисунок</w:t>
      </w:r>
      <w:r w:rsidR="003A3439">
        <w:rPr>
          <w:color w:val="000000"/>
          <w:sz w:val="28"/>
          <w:szCs w:val="28"/>
          <w:lang w:eastAsia="ru-RU"/>
        </w:rPr>
        <w:t xml:space="preserve"> </w:t>
      </w:r>
      <w:r w:rsidR="006A1346">
        <w:rPr>
          <w:color w:val="000000"/>
          <w:sz w:val="28"/>
          <w:szCs w:val="28"/>
          <w:lang w:eastAsia="ru-RU"/>
        </w:rPr>
        <w:t>1.</w:t>
      </w:r>
      <w:r w:rsidR="003A3439">
        <w:rPr>
          <w:color w:val="000000"/>
          <w:sz w:val="28"/>
          <w:szCs w:val="28"/>
          <w:lang w:eastAsia="ru-RU"/>
        </w:rPr>
        <w:t>2</w:t>
      </w:r>
      <w:r w:rsidR="003A3439" w:rsidRPr="003A3439">
        <w:rPr>
          <w:color w:val="000000"/>
          <w:sz w:val="28"/>
          <w:szCs w:val="28"/>
          <w:lang w:eastAsia="ru-RU"/>
        </w:rPr>
        <w:t xml:space="preserve">). </w:t>
      </w:r>
    </w:p>
    <w:p w14:paraId="53821B43" w14:textId="77777777" w:rsidR="00F6580F" w:rsidRDefault="00F6580F" w:rsidP="00F6580F">
      <w:pPr>
        <w:spacing w:after="160" w:line="360" w:lineRule="auto"/>
        <w:jc w:val="center"/>
        <w:rPr>
          <w:color w:val="000000"/>
          <w:sz w:val="28"/>
          <w:szCs w:val="28"/>
          <w:lang w:eastAsia="ru-RU"/>
        </w:rPr>
      </w:pPr>
    </w:p>
    <w:p w14:paraId="3E1FB106" w14:textId="3D1E6E81" w:rsidR="00124AEA" w:rsidRDefault="00F6580F" w:rsidP="00F6580F">
      <w:pPr>
        <w:spacing w:after="160" w:line="360" w:lineRule="auto"/>
        <w:jc w:val="center"/>
        <w:rPr>
          <w:color w:val="000000"/>
          <w:sz w:val="28"/>
          <w:szCs w:val="28"/>
          <w:lang w:eastAsia="ru-RU"/>
        </w:rPr>
      </w:pPr>
      <w:r>
        <w:rPr>
          <w:color w:val="000000"/>
          <w:sz w:val="28"/>
          <w:szCs w:val="28"/>
          <w:lang w:eastAsia="ru-RU"/>
        </w:rPr>
        <w:t xml:space="preserve">Рисунок 1.2 </w:t>
      </w:r>
      <w:r>
        <w:rPr>
          <w:sz w:val="28"/>
          <w:szCs w:val="28"/>
        </w:rPr>
        <w:t>–</w:t>
      </w:r>
      <w:r w:rsidRPr="009733F5">
        <w:rPr>
          <w:sz w:val="28"/>
          <w:szCs w:val="28"/>
        </w:rPr>
        <w:t xml:space="preserve"> </w:t>
      </w:r>
      <w:r>
        <w:rPr>
          <w:sz w:val="28"/>
          <w:szCs w:val="28"/>
        </w:rPr>
        <w:t xml:space="preserve">Типы стратегий импортозамещения </w:t>
      </w:r>
      <w:r w:rsidRPr="009733F5">
        <w:rPr>
          <w:sz w:val="28"/>
          <w:szCs w:val="28"/>
        </w:rPr>
        <w:t>[5]</w:t>
      </w:r>
      <w:r>
        <w:rPr>
          <w:noProof/>
          <w:color w:val="000000"/>
          <w:sz w:val="28"/>
          <w:szCs w:val="28"/>
          <w:lang w:eastAsia="ru-RU"/>
        </w:rPr>
        <mc:AlternateContent>
          <mc:Choice Requires="wps">
            <w:drawing>
              <wp:anchor distT="0" distB="0" distL="114300" distR="114300" simplePos="0" relativeHeight="251682816" behindDoc="0" locked="0" layoutInCell="1" allowOverlap="1" wp14:anchorId="6DF650E6" wp14:editId="31FE70C3">
                <wp:simplePos x="0" y="0"/>
                <wp:positionH relativeFrom="margin">
                  <wp:align>center</wp:align>
                </wp:positionH>
                <wp:positionV relativeFrom="page">
                  <wp:posOffset>6758940</wp:posOffset>
                </wp:positionV>
                <wp:extent cx="2948940" cy="312420"/>
                <wp:effectExtent l="0" t="0" r="3810" b="0"/>
                <wp:wrapTopAndBottom/>
                <wp:docPr id="22" name="Надпись 22"/>
                <wp:cNvGraphicFramePr/>
                <a:graphic xmlns:a="http://schemas.openxmlformats.org/drawingml/2006/main">
                  <a:graphicData uri="http://schemas.microsoft.com/office/word/2010/wordprocessingShape">
                    <wps:wsp>
                      <wps:cNvSpPr txBox="1"/>
                      <wps:spPr>
                        <a:xfrm>
                          <a:off x="0" y="0"/>
                          <a:ext cx="2948940" cy="312420"/>
                        </a:xfrm>
                        <a:prstGeom prst="rect">
                          <a:avLst/>
                        </a:prstGeom>
                        <a:solidFill>
                          <a:schemeClr val="lt1"/>
                        </a:solidFill>
                        <a:ln w="6350">
                          <a:noFill/>
                        </a:ln>
                      </wps:spPr>
                      <wps:txbx>
                        <w:txbxContent>
                          <w:p w14:paraId="252942CE" w14:textId="75E97BAE" w:rsidR="00A94660" w:rsidRPr="003623FE" w:rsidRDefault="00A94660">
                            <w:pPr>
                              <w:rPr>
                                <w:sz w:val="28"/>
                                <w:szCs w:val="28"/>
                              </w:rPr>
                            </w:pPr>
                            <w:r w:rsidRPr="003623FE">
                              <w:rPr>
                                <w:sz w:val="28"/>
                                <w:szCs w:val="28"/>
                              </w:rPr>
                              <w:t>Типы стратегий импортозамещения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6DF650E6" id="Надпись 22" o:spid="_x0000_s1034" type="#_x0000_t202" style="position:absolute;left:0;text-align:left;margin-left:0;margin-top:532.2pt;width:232.2pt;height:24.6pt;z-index:25168281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" fillcolor="white [3201]" stroked="f" strokeweight=".5pt">
                <v:textbox>
                  <w:txbxContent>
                    <w:p w14:paraId="252942CE" w14:textId="75E97BAE" w:rsidR="00A94660" w:rsidRPr="003623FE" w:rsidRDefault="00A94660">
                      <w:pPr>
                        <w:rPr>
                          <w:sz w:val="28"/>
                          <w:szCs w:val="28"/>
                        </w:rPr>
                      </w:pPr>
                      <w:r w:rsidRPr="003623FE">
                        <w:rPr>
                          <w:sz w:val="28"/>
                          <w:szCs w:val="28"/>
                        </w:rPr>
                        <w:t>Типы стратегий импортозамещения</w:t>
                      </w:r>
                    </w:p>
                  </w:txbxContent>
                </v:textbox>
                <w10:wrap type="topAndBottom" anchorx="margin" anchory="page"/>
              </v:shape>
            </w:pict>
          </mc:Fallback>
        </mc:AlternateContent>
      </w:r>
    </w:p>
    <w:p w14:paraId="1EA3EAEA" w14:textId="02832711" w:rsidR="00124AEA" w:rsidRDefault="003A3439" w:rsidP="002D01F5">
      <w:pPr>
        <w:spacing w:after="160" w:line="360" w:lineRule="auto"/>
        <w:ind w:firstLine="709"/>
        <w:jc w:val="both"/>
        <w:rPr>
          <w:color w:val="000000"/>
          <w:sz w:val="28"/>
          <w:szCs w:val="28"/>
          <w:lang w:eastAsia="ru-RU"/>
        </w:rPr>
      </w:pPr>
      <w:r w:rsidRPr="003A3439">
        <w:rPr>
          <w:color w:val="000000"/>
          <w:sz w:val="28"/>
          <w:szCs w:val="28"/>
          <w:lang w:eastAsia="ru-RU"/>
        </w:rPr>
        <w:lastRenderedPageBreak/>
        <w:t xml:space="preserve">1. Стимулирование относительно слабых отраслей промышленности, продукция которых неконкурентоспособна, по сравнению с импортными аналогами, даже на внутреннем рынке. Инструментами такого рода политики являются ограничение импорта и установление на импортируемые товары значительно более высоких цен, по сравнению с товарами местного производства (СССР, Китайская Народная Республика, страны Латинской Америки). </w:t>
      </w:r>
    </w:p>
    <w:p w14:paraId="370F73FD" w14:textId="21501FB2" w:rsidR="00124AEA" w:rsidRDefault="003A3439" w:rsidP="002D01F5">
      <w:pPr>
        <w:spacing w:after="160" w:line="360" w:lineRule="auto"/>
        <w:ind w:firstLine="709"/>
        <w:jc w:val="both"/>
        <w:rPr>
          <w:color w:val="000000"/>
          <w:sz w:val="28"/>
          <w:szCs w:val="28"/>
          <w:lang w:eastAsia="ru-RU"/>
        </w:rPr>
      </w:pPr>
      <w:r w:rsidRPr="003A3439">
        <w:rPr>
          <w:color w:val="000000"/>
          <w:sz w:val="28"/>
          <w:szCs w:val="28"/>
          <w:lang w:eastAsia="ru-RU"/>
        </w:rPr>
        <w:t>2. Создание новых отраслей промышленности и производств, политика «опоры на собственные силы». Установление высоких импортных пошлин сочетается с налоговыми преференциями для местных производителей и государственными инвестициями в развитие производственной инфраструктуры (страны Восточной Азии).</w:t>
      </w:r>
    </w:p>
    <w:p w14:paraId="45EA286E" w14:textId="0418CFEE" w:rsidR="00124AEA" w:rsidRDefault="003A3439" w:rsidP="002D01F5">
      <w:pPr>
        <w:spacing w:after="160" w:line="360" w:lineRule="auto"/>
        <w:ind w:firstLine="709"/>
        <w:jc w:val="both"/>
        <w:rPr>
          <w:color w:val="000000"/>
          <w:sz w:val="28"/>
          <w:szCs w:val="28"/>
          <w:lang w:eastAsia="ru-RU"/>
        </w:rPr>
      </w:pPr>
      <w:r w:rsidRPr="003A3439">
        <w:rPr>
          <w:color w:val="000000"/>
          <w:sz w:val="28"/>
          <w:szCs w:val="28"/>
          <w:lang w:eastAsia="ru-RU"/>
        </w:rPr>
        <w:t xml:space="preserve">3. Стимулирование развитых отраслей промышленности, обладающих достаточным потенциалом для расширения экспорта своей продукции, государственная поддержка экспорта (Сингапур, Китайская Народная Республика, Гонконг, Южная Корея). </w:t>
      </w:r>
    </w:p>
    <w:p w14:paraId="1A8FD079" w14:textId="3C5C99DD" w:rsidR="00124AEA" w:rsidRDefault="00124AEA" w:rsidP="002D01F5">
      <w:pPr>
        <w:spacing w:after="160" w:line="360" w:lineRule="auto"/>
        <w:ind w:firstLine="709"/>
        <w:jc w:val="both"/>
        <w:rPr>
          <w:color w:val="000000"/>
          <w:sz w:val="28"/>
          <w:szCs w:val="28"/>
          <w:lang w:eastAsia="ru-RU"/>
        </w:rPr>
      </w:pPr>
      <w:r w:rsidRPr="00124AEA">
        <w:rPr>
          <w:color w:val="000000"/>
          <w:sz w:val="28"/>
          <w:szCs w:val="28"/>
          <w:lang w:eastAsia="ru-RU"/>
        </w:rPr>
        <w:t>Примером политики импортозамещения первого типа является опыт Бразилии. Выделяют четыре этапа в процессе эволюции и структурных изменений промышленного сектора экономики</w:t>
      </w:r>
      <w:r w:rsidR="00D35CC1">
        <w:rPr>
          <w:color w:val="000000"/>
          <w:sz w:val="28"/>
          <w:szCs w:val="28"/>
          <w:lang w:eastAsia="ru-RU"/>
        </w:rPr>
        <w:t xml:space="preserve"> этой страны. Первый этап (1946 </w:t>
      </w:r>
      <w:r w:rsidR="00D35CC1" w:rsidRPr="0053085D">
        <w:rPr>
          <w:color w:val="000000" w:themeColor="text1"/>
          <w:sz w:val="28"/>
          <w:szCs w:val="28"/>
        </w:rPr>
        <w:t>–</w:t>
      </w:r>
      <w:r w:rsidRPr="00124AEA">
        <w:rPr>
          <w:color w:val="000000"/>
          <w:sz w:val="28"/>
          <w:szCs w:val="28"/>
          <w:lang w:eastAsia="ru-RU"/>
        </w:rPr>
        <w:t xml:space="preserve">1962 гг.) характеризовался интенсивным импортозамещением товаров народного потребления. Основными инструментами первого этапа был контроль за курсом национальной валюты и использование дифференцированного курса для ограничения импорта товаров, имеющих заменители местного производства, а также поддержка импорта стратегически важных товаров. Результатами первого этапа применения политики импортозамещения стали быстрый экономический рост и диверсификация экономики. </w:t>
      </w:r>
    </w:p>
    <w:p w14:paraId="7C853486" w14:textId="77777777" w:rsidR="00F6580F" w:rsidRDefault="00F6580F" w:rsidP="002D01F5">
      <w:pPr>
        <w:spacing w:after="160" w:line="360" w:lineRule="auto"/>
        <w:ind w:firstLine="709"/>
        <w:jc w:val="both"/>
        <w:rPr>
          <w:color w:val="000000"/>
          <w:sz w:val="28"/>
          <w:szCs w:val="28"/>
          <w:lang w:eastAsia="ru-RU"/>
        </w:rPr>
      </w:pPr>
    </w:p>
    <w:p w14:paraId="7D685362" w14:textId="3C03E56C" w:rsidR="00124AEA" w:rsidRDefault="00D35CC1" w:rsidP="002D01F5">
      <w:pPr>
        <w:spacing w:after="160" w:line="360" w:lineRule="auto"/>
        <w:ind w:firstLine="709"/>
        <w:jc w:val="both"/>
        <w:rPr>
          <w:color w:val="000000"/>
          <w:sz w:val="28"/>
          <w:szCs w:val="28"/>
          <w:lang w:eastAsia="ru-RU"/>
        </w:rPr>
      </w:pPr>
      <w:r>
        <w:rPr>
          <w:color w:val="000000"/>
          <w:sz w:val="28"/>
          <w:szCs w:val="28"/>
          <w:lang w:eastAsia="ru-RU"/>
        </w:rPr>
        <w:lastRenderedPageBreak/>
        <w:t xml:space="preserve">Второй этап (1968 </w:t>
      </w:r>
      <w:r w:rsidRPr="0053085D">
        <w:rPr>
          <w:color w:val="000000" w:themeColor="text1"/>
          <w:sz w:val="28"/>
          <w:szCs w:val="28"/>
        </w:rPr>
        <w:t>–</w:t>
      </w:r>
      <w:r w:rsidR="00124AEA" w:rsidRPr="00124AEA">
        <w:rPr>
          <w:color w:val="000000"/>
          <w:sz w:val="28"/>
          <w:szCs w:val="28"/>
          <w:lang w:eastAsia="ru-RU"/>
        </w:rPr>
        <w:t>1973 гг.) характеризовался быстрыми темпами модернизации и развития промышленности. Бразилия инвестировала значительные средства в развитие автомобильной промышленности и транспортной сети, что, в свою очередь, позволило включить в сельскохозяйственный оборот отдаленные территории и привело Бразилию на второе место по объему производства сельскохозя</w:t>
      </w:r>
      <w:r w:rsidR="00124AEA">
        <w:rPr>
          <w:color w:val="000000"/>
          <w:sz w:val="28"/>
          <w:szCs w:val="28"/>
          <w:lang w:eastAsia="ru-RU"/>
        </w:rPr>
        <w:t xml:space="preserve">йственной продукции в мире. </w:t>
      </w:r>
      <w:r w:rsidR="00124AEA" w:rsidRPr="00124AEA">
        <w:rPr>
          <w:color w:val="000000"/>
          <w:sz w:val="28"/>
          <w:szCs w:val="28"/>
          <w:lang w:eastAsia="ru-RU"/>
        </w:rPr>
        <w:t xml:space="preserve">В то же время страна переживала значительное расслоение населения по уровню доходов, рост инфляции, слабость национальной валюты и рост внешнего долга. </w:t>
      </w:r>
    </w:p>
    <w:p w14:paraId="7795A37A" w14:textId="5BCA4637" w:rsidR="00124AEA" w:rsidRDefault="00D35CC1" w:rsidP="002D01F5">
      <w:pPr>
        <w:spacing w:after="160" w:line="360" w:lineRule="auto"/>
        <w:ind w:firstLine="709"/>
        <w:jc w:val="both"/>
        <w:rPr>
          <w:color w:val="000000"/>
          <w:sz w:val="28"/>
          <w:szCs w:val="28"/>
          <w:lang w:eastAsia="ru-RU"/>
        </w:rPr>
      </w:pPr>
      <w:r>
        <w:rPr>
          <w:color w:val="000000"/>
          <w:sz w:val="28"/>
          <w:szCs w:val="28"/>
          <w:lang w:eastAsia="ru-RU"/>
        </w:rPr>
        <w:t xml:space="preserve">Третий этап (1974 </w:t>
      </w:r>
      <w:r w:rsidRPr="0053085D">
        <w:rPr>
          <w:color w:val="000000" w:themeColor="text1"/>
          <w:sz w:val="28"/>
          <w:szCs w:val="28"/>
        </w:rPr>
        <w:t>–</w:t>
      </w:r>
      <w:r>
        <w:rPr>
          <w:color w:val="000000"/>
          <w:sz w:val="28"/>
          <w:szCs w:val="28"/>
          <w:lang w:eastAsia="ru-RU"/>
        </w:rPr>
        <w:t xml:space="preserve">1985 гг.) </w:t>
      </w:r>
      <w:r w:rsidRPr="0053085D">
        <w:rPr>
          <w:color w:val="000000" w:themeColor="text1"/>
          <w:sz w:val="28"/>
          <w:szCs w:val="28"/>
        </w:rPr>
        <w:t>–</w:t>
      </w:r>
      <w:r w:rsidR="00124AEA" w:rsidRPr="00124AEA">
        <w:rPr>
          <w:color w:val="000000"/>
          <w:sz w:val="28"/>
          <w:szCs w:val="28"/>
          <w:lang w:eastAsia="ru-RU"/>
        </w:rPr>
        <w:t xml:space="preserve"> замещение импорта оборудования и важнейших сырьевых товаров (стали, алюминия, удобрений, нефтехимии), расширение экспорта промышленных товаров. На этом этапе значительные средства были направлены на моде</w:t>
      </w:r>
      <w:r>
        <w:rPr>
          <w:color w:val="000000"/>
          <w:sz w:val="28"/>
          <w:szCs w:val="28"/>
          <w:lang w:eastAsia="ru-RU"/>
        </w:rPr>
        <w:t xml:space="preserve">рнизацию инфраструктуры страны </w:t>
      </w:r>
      <w:r w:rsidRPr="0053085D">
        <w:rPr>
          <w:color w:val="000000" w:themeColor="text1"/>
          <w:sz w:val="28"/>
          <w:szCs w:val="28"/>
        </w:rPr>
        <w:t>–</w:t>
      </w:r>
      <w:r w:rsidR="00124AEA" w:rsidRPr="00124AEA">
        <w:rPr>
          <w:color w:val="000000"/>
          <w:sz w:val="28"/>
          <w:szCs w:val="28"/>
          <w:lang w:eastAsia="ru-RU"/>
        </w:rPr>
        <w:t xml:space="preserve"> транспортную сеть, атомную энергетику, строительство заводов и гидроэлектростанций. В то же время росли объемы внешних заимствований, отрицательный внешнеторговый баланс, темпы инфляции. </w:t>
      </w:r>
    </w:p>
    <w:p w14:paraId="3E06E47C" w14:textId="2150D31B" w:rsidR="00124AEA" w:rsidRDefault="00124AEA" w:rsidP="002D01F5">
      <w:pPr>
        <w:spacing w:after="160" w:line="360" w:lineRule="auto"/>
        <w:ind w:firstLine="709"/>
        <w:jc w:val="both"/>
        <w:rPr>
          <w:color w:val="000000"/>
          <w:sz w:val="28"/>
          <w:szCs w:val="28"/>
          <w:lang w:eastAsia="ru-RU"/>
        </w:rPr>
      </w:pPr>
      <w:r w:rsidRPr="00124AEA">
        <w:rPr>
          <w:color w:val="000000"/>
          <w:sz w:val="28"/>
          <w:szCs w:val="28"/>
          <w:lang w:eastAsia="ru-RU"/>
        </w:rPr>
        <w:t>На четвертом этапе (с 1987 г.) были получены эффекты от усилий по импортозамещению на предыдущем этапе: от дефицита внешнеторгового баланса в 1974 г. размером в 3,4 млрд долл. страна перешла к профициту размером в 10,7 млрд долл. Снизились объемы импорта и выросли объемы экспорта продукции высоких степеней пе</w:t>
      </w:r>
      <w:r w:rsidR="00D35CC1">
        <w:rPr>
          <w:color w:val="000000"/>
          <w:sz w:val="28"/>
          <w:szCs w:val="28"/>
          <w:lang w:eastAsia="ru-RU"/>
        </w:rPr>
        <w:t xml:space="preserve">реработки. Однако конец 1980-х </w:t>
      </w:r>
      <w:r w:rsidR="00D35CC1" w:rsidRPr="0053085D">
        <w:rPr>
          <w:color w:val="000000" w:themeColor="text1"/>
          <w:sz w:val="28"/>
          <w:szCs w:val="28"/>
        </w:rPr>
        <w:t>–</w:t>
      </w:r>
      <w:r w:rsidRPr="00124AEA">
        <w:rPr>
          <w:color w:val="000000"/>
          <w:sz w:val="28"/>
          <w:szCs w:val="28"/>
          <w:lang w:eastAsia="ru-RU"/>
        </w:rPr>
        <w:t xml:space="preserve"> начало 1990 гг. характеризовались ухудшением экономического положения страны, снижением объемов государственных инвестиций, ростом внутреннего долга, ростом инфляции и ч</w:t>
      </w:r>
      <w:r w:rsidR="0048659D">
        <w:rPr>
          <w:color w:val="000000"/>
          <w:sz w:val="28"/>
          <w:szCs w:val="28"/>
          <w:lang w:eastAsia="ru-RU"/>
        </w:rPr>
        <w:t>астичной деиндустриализацией [1</w:t>
      </w:r>
      <w:r w:rsidRPr="00124AEA">
        <w:rPr>
          <w:color w:val="000000"/>
          <w:sz w:val="28"/>
          <w:szCs w:val="28"/>
          <w:lang w:eastAsia="ru-RU"/>
        </w:rPr>
        <w:t xml:space="preserve">]. </w:t>
      </w:r>
    </w:p>
    <w:p w14:paraId="1A0EC05A" w14:textId="77777777" w:rsidR="00124AEA" w:rsidRDefault="00124AEA" w:rsidP="002D01F5">
      <w:pPr>
        <w:spacing w:after="160" w:line="360" w:lineRule="auto"/>
        <w:ind w:firstLine="709"/>
        <w:jc w:val="both"/>
        <w:rPr>
          <w:color w:val="000000"/>
          <w:sz w:val="28"/>
          <w:szCs w:val="28"/>
          <w:lang w:eastAsia="ru-RU"/>
        </w:rPr>
      </w:pPr>
      <w:r w:rsidRPr="00124AEA">
        <w:rPr>
          <w:color w:val="000000"/>
          <w:sz w:val="28"/>
          <w:szCs w:val="28"/>
          <w:lang w:eastAsia="ru-RU"/>
        </w:rPr>
        <w:t>Негативные эффекты политики импортозамещения первого типа в полной мере прослеживаются в истории Бразилии и указывают на ее значительные экономические и социальные издержки: рост импорта оборудования и полуфабрикатов, избыточное государственное регулирование, бюрократизацию экономики и снижение частной инициативы, ослабление национальной ва</w:t>
      </w:r>
      <w:r w:rsidRPr="00124AEA">
        <w:rPr>
          <w:color w:val="000000"/>
          <w:sz w:val="28"/>
          <w:szCs w:val="28"/>
          <w:lang w:eastAsia="ru-RU"/>
        </w:rPr>
        <w:lastRenderedPageBreak/>
        <w:t>люты, формирование неэффективной структуры затрат и снижение внутренней конкуренции, недостаточное участие страны в мировом разделении труда, расслоение общества</w:t>
      </w:r>
      <w:r>
        <w:rPr>
          <w:color w:val="000000"/>
          <w:sz w:val="28"/>
          <w:szCs w:val="28"/>
          <w:lang w:eastAsia="ru-RU"/>
        </w:rPr>
        <w:t xml:space="preserve">. </w:t>
      </w:r>
      <w:r w:rsidRPr="00124AEA">
        <w:rPr>
          <w:color w:val="000000"/>
          <w:sz w:val="28"/>
          <w:szCs w:val="28"/>
          <w:lang w:eastAsia="ru-RU"/>
        </w:rPr>
        <w:t>Причинами негативных последствий политики импортозамещения первого типа называют недостаточный объем внутреннего рынка, а также невысокую конкурентоспособность продукции на внешнем рынке и слабые экспортные возможности ввиду неблагоприятного курса валют.</w:t>
      </w:r>
    </w:p>
    <w:p w14:paraId="62BB9C00" w14:textId="16DF3C51" w:rsidR="00454A7F" w:rsidRDefault="00124AEA" w:rsidP="002D01F5">
      <w:pPr>
        <w:spacing w:after="160" w:line="360" w:lineRule="auto"/>
        <w:ind w:firstLine="709"/>
        <w:jc w:val="both"/>
        <w:rPr>
          <w:color w:val="000000"/>
          <w:sz w:val="28"/>
          <w:szCs w:val="28"/>
          <w:lang w:eastAsia="ru-RU"/>
        </w:rPr>
      </w:pPr>
      <w:r w:rsidRPr="00124AEA">
        <w:rPr>
          <w:color w:val="000000"/>
          <w:sz w:val="28"/>
          <w:szCs w:val="28"/>
          <w:lang w:eastAsia="ru-RU"/>
        </w:rPr>
        <w:t xml:space="preserve">Примером политики второго типа является опыт Индии, которая в 1950-е годы провозгласила строительство «самодостаточной» экономики. В стране были определены приоритетные отрасли промышленности, развитие которых должно было формировать устойчивый экономический рост. Политика импортозамещения опиралась на создание крупного государственного сектора экономики в отраслях тяжелой промышленности и индикативное планирование. </w:t>
      </w:r>
      <w:r w:rsidR="00454A7F" w:rsidRPr="00454A7F">
        <w:rPr>
          <w:color w:val="000000"/>
          <w:sz w:val="28"/>
          <w:szCs w:val="28"/>
          <w:lang w:eastAsia="ru-RU"/>
        </w:rPr>
        <w:t>На первом этапе (1950</w:t>
      </w:r>
      <w:r w:rsidR="006A1346">
        <w:rPr>
          <w:color w:val="000000"/>
          <w:sz w:val="28"/>
          <w:szCs w:val="28"/>
          <w:lang w:eastAsia="ru-RU"/>
        </w:rPr>
        <w:t xml:space="preserve"> </w:t>
      </w:r>
      <w:r w:rsidR="006A1346" w:rsidRPr="0053085D">
        <w:rPr>
          <w:color w:val="000000" w:themeColor="text1"/>
          <w:sz w:val="28"/>
          <w:szCs w:val="28"/>
        </w:rPr>
        <w:t>–</w:t>
      </w:r>
      <w:r w:rsidR="00454A7F" w:rsidRPr="00454A7F">
        <w:rPr>
          <w:color w:val="000000"/>
          <w:sz w:val="28"/>
          <w:szCs w:val="28"/>
          <w:lang w:eastAsia="ru-RU"/>
        </w:rPr>
        <w:t>1965) импортозамещение привело к увеличению ВВП на 33 %, в основном за счет оборудования и промежуточных товаров. В последующие 10 лет происходил прирост объемов произведенной продукции на уровне в среднем 23 % (бумага, нефтепереработка, электрооборудование). Протекционизм в сочетании с политикой поддержки частного сектора создал объективные условия для расширения номенклатуры производимых изделий, в том числе производственного назначения, в первую очередь, для сельского хозяйства. Экспортный потенциал Индии оставался невысоким, прежде всего, из-за низкого качества продукции, ее недостаточного научно</w:t>
      </w:r>
      <w:r w:rsidR="003207B1">
        <w:rPr>
          <w:color w:val="000000"/>
          <w:sz w:val="28"/>
          <w:szCs w:val="28"/>
          <w:lang w:eastAsia="ru-RU"/>
        </w:rPr>
        <w:t>-</w:t>
      </w:r>
      <w:r w:rsidR="00454A7F" w:rsidRPr="00454A7F">
        <w:rPr>
          <w:color w:val="000000"/>
          <w:sz w:val="28"/>
          <w:szCs w:val="28"/>
          <w:lang w:eastAsia="ru-RU"/>
        </w:rPr>
        <w:t xml:space="preserve">технического компонента. </w:t>
      </w:r>
    </w:p>
    <w:p w14:paraId="26D26066" w14:textId="6E74AB07" w:rsidR="00B7088B" w:rsidRDefault="00454A7F" w:rsidP="002D01F5">
      <w:pPr>
        <w:spacing w:after="160" w:line="360" w:lineRule="auto"/>
        <w:ind w:firstLine="709"/>
        <w:jc w:val="both"/>
        <w:rPr>
          <w:color w:val="000000"/>
          <w:sz w:val="28"/>
          <w:szCs w:val="28"/>
          <w:lang w:eastAsia="ru-RU"/>
        </w:rPr>
      </w:pPr>
      <w:r w:rsidRPr="00454A7F">
        <w:rPr>
          <w:color w:val="000000"/>
          <w:sz w:val="28"/>
          <w:szCs w:val="28"/>
          <w:lang w:eastAsia="ru-RU"/>
        </w:rPr>
        <w:t xml:space="preserve">Начиная с 1975 гг., политика импортозамещения достигла критической точки, и многие отрасли промышленности стали демонстрировать обратную тенденцию к расширению импорта, </w:t>
      </w:r>
      <w:r w:rsidR="00B7088B" w:rsidRPr="00454A7F">
        <w:rPr>
          <w:color w:val="000000"/>
          <w:sz w:val="28"/>
          <w:szCs w:val="28"/>
          <w:lang w:eastAsia="ru-RU"/>
        </w:rPr>
        <w:t>например,</w:t>
      </w:r>
      <w:r w:rsidRPr="00454A7F">
        <w:rPr>
          <w:color w:val="000000"/>
          <w:sz w:val="28"/>
          <w:szCs w:val="28"/>
          <w:lang w:eastAsia="ru-RU"/>
        </w:rPr>
        <w:t xml:space="preserve"> так произошло в производстве стали, неэлектрического оборудования, сахара и консервированных фруктов, табачной промышленности, производстве мебели, резинотехнической про</w:t>
      </w:r>
      <w:r w:rsidRPr="00454A7F">
        <w:rPr>
          <w:color w:val="000000"/>
          <w:sz w:val="28"/>
          <w:szCs w:val="28"/>
          <w:lang w:eastAsia="ru-RU"/>
        </w:rPr>
        <w:lastRenderedPageBreak/>
        <w:t>мышленности, производстве железнодорожного оборудования, самолетостроении и ряде других. Выяснилось, что в данных отраслях импортозамещение не может быть долгосрочной стратегией. Вместе с тем расширение свободной торговли с технологически развитыми странами, наличие высококвалифицированной дешевой рабочей силы и недостаточная развитость внутреннего рынка позволили создать «</w:t>
      </w:r>
      <w:r w:rsidR="006A1346">
        <w:rPr>
          <w:color w:val="000000"/>
          <w:sz w:val="28"/>
          <w:szCs w:val="28"/>
          <w:lang w:eastAsia="ru-RU"/>
        </w:rPr>
        <w:t xml:space="preserve">острова конкурентоспособности» </w:t>
      </w:r>
      <w:r w:rsidR="006A1346" w:rsidRPr="0053085D">
        <w:rPr>
          <w:color w:val="000000" w:themeColor="text1"/>
          <w:sz w:val="28"/>
          <w:szCs w:val="28"/>
        </w:rPr>
        <w:t>–</w:t>
      </w:r>
      <w:r w:rsidRPr="00454A7F">
        <w:rPr>
          <w:color w:val="000000"/>
          <w:sz w:val="28"/>
          <w:szCs w:val="28"/>
          <w:lang w:eastAsia="ru-RU"/>
        </w:rPr>
        <w:t xml:space="preserve"> новые экспорто-ориентированные отрасли промышленности, в частности это относится к произв</w:t>
      </w:r>
      <w:r w:rsidR="00B7088B">
        <w:rPr>
          <w:color w:val="000000"/>
          <w:sz w:val="28"/>
          <w:szCs w:val="28"/>
          <w:lang w:eastAsia="ru-RU"/>
        </w:rPr>
        <w:t>одству программного обеспечения.</w:t>
      </w:r>
    </w:p>
    <w:p w14:paraId="2E6EE4D1" w14:textId="522B5A20" w:rsidR="00B7088B" w:rsidRDefault="00B7088B" w:rsidP="002D01F5">
      <w:pPr>
        <w:spacing w:after="160" w:line="360" w:lineRule="auto"/>
        <w:ind w:firstLine="709"/>
        <w:jc w:val="both"/>
        <w:rPr>
          <w:color w:val="000000"/>
          <w:sz w:val="28"/>
          <w:szCs w:val="28"/>
          <w:lang w:eastAsia="ru-RU"/>
        </w:rPr>
      </w:pPr>
      <w:r w:rsidRPr="00B7088B">
        <w:rPr>
          <w:color w:val="000000"/>
          <w:sz w:val="28"/>
          <w:szCs w:val="28"/>
          <w:lang w:eastAsia="ru-RU"/>
        </w:rPr>
        <w:t>Политика импортозамещения третьего типа в экономической литературе больше известна под названием «новая экономическая политика» и часто противопоставляется политике индустриализации на основе импортозамещения (первого и второго типа). Новая экономическая политика связана исторически со странами Восточной Азии. Выделяют</w:t>
      </w:r>
      <w:r w:rsidR="0048659D">
        <w:rPr>
          <w:color w:val="000000"/>
          <w:sz w:val="28"/>
          <w:szCs w:val="28"/>
          <w:lang w:eastAsia="ru-RU"/>
        </w:rPr>
        <w:t>ся три модели такой политики. [</w:t>
      </w:r>
      <w:r w:rsidRPr="00B7088B">
        <w:rPr>
          <w:color w:val="000000"/>
          <w:sz w:val="28"/>
          <w:szCs w:val="28"/>
          <w:lang w:eastAsia="ru-RU"/>
        </w:rPr>
        <w:t>3</w:t>
      </w:r>
      <w:r>
        <w:rPr>
          <w:color w:val="000000"/>
          <w:sz w:val="28"/>
          <w:szCs w:val="28"/>
          <w:lang w:eastAsia="ru-RU"/>
        </w:rPr>
        <w:t xml:space="preserve">]. </w:t>
      </w:r>
      <w:r w:rsidR="006A1346">
        <w:rPr>
          <w:color w:val="000000"/>
          <w:sz w:val="28"/>
          <w:szCs w:val="28"/>
          <w:lang w:eastAsia="ru-RU"/>
        </w:rPr>
        <w:t xml:space="preserve">Первая модель </w:t>
      </w:r>
      <w:r w:rsidR="006A1346" w:rsidRPr="0053085D">
        <w:rPr>
          <w:color w:val="000000" w:themeColor="text1"/>
          <w:sz w:val="28"/>
          <w:szCs w:val="28"/>
        </w:rPr>
        <w:t>–</w:t>
      </w:r>
      <w:r w:rsidRPr="00B7088B">
        <w:rPr>
          <w:color w:val="000000"/>
          <w:sz w:val="28"/>
          <w:szCs w:val="28"/>
          <w:lang w:eastAsia="ru-RU"/>
        </w:rPr>
        <w:t xml:space="preserve"> стратегия автономности, применялась в таких странах, как Южная Корея и Тайвань. Основной целью было развитие местной промышленности через ограничение прямых иностранных инвестиций и стимулирование промышленного развития в ряде приоритетных отраслей для увеличения их экспортного потенциала. </w:t>
      </w:r>
    </w:p>
    <w:p w14:paraId="7A979C55" w14:textId="41E47390" w:rsidR="00B7088B" w:rsidRDefault="006A1346" w:rsidP="002D01F5">
      <w:pPr>
        <w:spacing w:after="160" w:line="360" w:lineRule="auto"/>
        <w:ind w:firstLine="709"/>
        <w:jc w:val="both"/>
        <w:rPr>
          <w:color w:val="000000"/>
          <w:sz w:val="28"/>
          <w:szCs w:val="28"/>
          <w:lang w:eastAsia="ru-RU"/>
        </w:rPr>
      </w:pPr>
      <w:r>
        <w:rPr>
          <w:color w:val="000000"/>
          <w:sz w:val="28"/>
          <w:szCs w:val="28"/>
          <w:lang w:eastAsia="ru-RU"/>
        </w:rPr>
        <w:t xml:space="preserve">Вторая модель </w:t>
      </w:r>
      <w:r w:rsidRPr="0053085D">
        <w:rPr>
          <w:color w:val="000000" w:themeColor="text1"/>
          <w:sz w:val="28"/>
          <w:szCs w:val="28"/>
        </w:rPr>
        <w:t>–</w:t>
      </w:r>
      <w:r w:rsidR="00B7088B" w:rsidRPr="00B7088B">
        <w:rPr>
          <w:color w:val="000000"/>
          <w:sz w:val="28"/>
          <w:szCs w:val="28"/>
          <w:lang w:eastAsia="ru-RU"/>
        </w:rPr>
        <w:t xml:space="preserve"> стратегическая зависимость от прямых иностранных инвестиций. Примером является Сингапур, который ввиду малого размера страны ориентировался на привлечение иностранного участия в отраслях с наиболее высокой добавленной стоимостью. </w:t>
      </w:r>
    </w:p>
    <w:p w14:paraId="3D26006C" w14:textId="261FD9FD" w:rsidR="00B7088B" w:rsidRDefault="006A1346" w:rsidP="002D01F5">
      <w:pPr>
        <w:spacing w:after="160" w:line="360" w:lineRule="auto"/>
        <w:ind w:firstLine="709"/>
        <w:jc w:val="both"/>
        <w:rPr>
          <w:color w:val="000000"/>
          <w:sz w:val="28"/>
          <w:szCs w:val="28"/>
          <w:lang w:eastAsia="ru-RU"/>
        </w:rPr>
      </w:pPr>
      <w:r>
        <w:rPr>
          <w:color w:val="000000"/>
          <w:sz w:val="28"/>
          <w:szCs w:val="28"/>
          <w:lang w:eastAsia="ru-RU"/>
        </w:rPr>
        <w:t xml:space="preserve">Третья модель </w:t>
      </w:r>
      <w:r w:rsidRPr="0053085D">
        <w:rPr>
          <w:color w:val="000000" w:themeColor="text1"/>
          <w:sz w:val="28"/>
          <w:szCs w:val="28"/>
        </w:rPr>
        <w:t>–</w:t>
      </w:r>
      <w:r w:rsidR="00B7088B" w:rsidRPr="00B7088B">
        <w:rPr>
          <w:color w:val="000000"/>
          <w:sz w:val="28"/>
          <w:szCs w:val="28"/>
          <w:lang w:eastAsia="ru-RU"/>
        </w:rPr>
        <w:t xml:space="preserve"> пассивная зависимость от прямых иностранных инвестиций. В рамках данной модели прямые иностранные инвестиции также были основным источником промышленного развития, однако государство полагалось на рыночные силы в определении точек развития. В то же время применялись и традиционные инструменты, такие как развитие инфраструктуры, поддержка экспорта, дешевая рабочая сила. Данная модель была реализована в Малайзии, Филиппинах, Индонезии и Таиланде. </w:t>
      </w:r>
    </w:p>
    <w:p w14:paraId="069AB4B6" w14:textId="77777777" w:rsidR="00E75A7A" w:rsidRDefault="00B7088B" w:rsidP="002D01F5">
      <w:pPr>
        <w:spacing w:after="160" w:line="360" w:lineRule="auto"/>
        <w:ind w:firstLine="709"/>
        <w:jc w:val="both"/>
        <w:rPr>
          <w:color w:val="000000"/>
          <w:sz w:val="28"/>
          <w:szCs w:val="28"/>
          <w:lang w:eastAsia="ru-RU"/>
        </w:rPr>
      </w:pPr>
      <w:r w:rsidRPr="00B7088B">
        <w:rPr>
          <w:color w:val="000000"/>
          <w:sz w:val="28"/>
          <w:szCs w:val="28"/>
          <w:lang w:eastAsia="ru-RU"/>
        </w:rPr>
        <w:lastRenderedPageBreak/>
        <w:t xml:space="preserve">Исследование зарубежного опыта позволило выделить три типа политики импортозамещения, обобщить их позитивные и негативные эффекты, систематизировать совокупность инструментов их реализации. Несмотря на то, что первые два типа политики импортозамещения зачастую противопоставлены третьему типу, благодаря его экспортной ориентации, они не являются антиподами, так как этапами успешной индустриализации любой страны становятся участие в международном разделении труда и развитие экспорта. Успешная политика импортозамещения первого и второго типов требует расширения рынка сбыта для растущих отраслей экономики и приводит к переходу к политике третьего типа. </w:t>
      </w:r>
      <w:r w:rsidR="003207B1" w:rsidRPr="003207B1">
        <w:rPr>
          <w:color w:val="000000"/>
          <w:sz w:val="28"/>
          <w:szCs w:val="28"/>
          <w:lang w:eastAsia="ru-RU"/>
        </w:rPr>
        <w:t>Сочетание политик импортозамещения и экспортной ориентации привело к изменению представлений о характере экономического роста. Лишь те страны, которые могут их сочетать, способны добиваться высоких темпов экономического развития и рассчитывать на свое место в международном разделении труда.</w:t>
      </w:r>
    </w:p>
    <w:p w14:paraId="18F7AD88" w14:textId="77777777" w:rsidR="00E75A7A" w:rsidRDefault="00E75A7A" w:rsidP="002D01F5">
      <w:pPr>
        <w:spacing w:after="160" w:line="360" w:lineRule="auto"/>
        <w:ind w:firstLine="709"/>
        <w:rPr>
          <w:color w:val="000000"/>
          <w:sz w:val="28"/>
          <w:szCs w:val="28"/>
          <w:lang w:eastAsia="ru-RU"/>
        </w:rPr>
      </w:pPr>
      <w:r>
        <w:rPr>
          <w:color w:val="000000"/>
          <w:sz w:val="28"/>
          <w:szCs w:val="28"/>
          <w:lang w:eastAsia="ru-RU"/>
        </w:rPr>
        <w:br w:type="page"/>
      </w:r>
    </w:p>
    <w:p w14:paraId="70C15841" w14:textId="68FB5154" w:rsidR="005A0F8B" w:rsidRPr="005A0F8B" w:rsidRDefault="00E75A7A" w:rsidP="008657B9">
      <w:pPr>
        <w:spacing w:after="160" w:line="720" w:lineRule="auto"/>
        <w:ind w:firstLine="709"/>
        <w:rPr>
          <w:b/>
          <w:sz w:val="28"/>
          <w:szCs w:val="28"/>
        </w:rPr>
      </w:pPr>
      <w:r w:rsidRPr="005A0F8B">
        <w:rPr>
          <w:b/>
          <w:color w:val="000000"/>
          <w:sz w:val="28"/>
          <w:szCs w:val="28"/>
        </w:rPr>
        <w:lastRenderedPageBreak/>
        <w:t xml:space="preserve">2 Влияние импортозамещения на использование ИТ </w:t>
      </w:r>
      <w:r w:rsidRPr="005A0F8B">
        <w:rPr>
          <w:b/>
          <w:sz w:val="28"/>
          <w:szCs w:val="28"/>
        </w:rPr>
        <w:t>России</w:t>
      </w:r>
    </w:p>
    <w:p w14:paraId="3D09E9B7" w14:textId="22932CA9" w:rsidR="005A0F8B" w:rsidRPr="005A0F8B" w:rsidRDefault="00E75A7A" w:rsidP="008657B9">
      <w:pPr>
        <w:spacing w:line="720" w:lineRule="auto"/>
        <w:ind w:firstLine="709"/>
        <w:rPr>
          <w:b/>
          <w:color w:val="000000"/>
          <w:sz w:val="28"/>
          <w:szCs w:val="28"/>
        </w:rPr>
      </w:pPr>
      <w:r w:rsidRPr="005A0F8B">
        <w:rPr>
          <w:b/>
          <w:color w:val="000000"/>
          <w:sz w:val="28"/>
          <w:szCs w:val="28"/>
        </w:rPr>
        <w:t xml:space="preserve">2.1 Современное </w:t>
      </w:r>
      <w:r w:rsidRPr="005A0F8B">
        <w:rPr>
          <w:b/>
          <w:sz w:val="28"/>
          <w:szCs w:val="28"/>
        </w:rPr>
        <w:t xml:space="preserve">состояние отрасли </w:t>
      </w:r>
      <w:r w:rsidR="00FC5046" w:rsidRPr="005A0F8B">
        <w:rPr>
          <w:b/>
          <w:color w:val="000000"/>
          <w:sz w:val="28"/>
          <w:szCs w:val="28"/>
        </w:rPr>
        <w:t>ИТ</w:t>
      </w:r>
    </w:p>
    <w:p w14:paraId="7C6E4DF7" w14:textId="77777777" w:rsidR="00D916A4" w:rsidRDefault="00D916A4" w:rsidP="002D01F5">
      <w:pPr>
        <w:spacing w:line="360" w:lineRule="auto"/>
        <w:ind w:firstLine="709"/>
        <w:rPr>
          <w:color w:val="000000"/>
          <w:sz w:val="28"/>
          <w:szCs w:val="28"/>
          <w:shd w:val="clear" w:color="auto" w:fill="FFFFFF"/>
        </w:rPr>
      </w:pPr>
      <w:r w:rsidRPr="00BB19AE">
        <w:rPr>
          <w:color w:val="000000"/>
          <w:sz w:val="28"/>
          <w:szCs w:val="28"/>
          <w:shd w:val="clear" w:color="auto" w:fill="FFFFFF"/>
        </w:rPr>
        <w:t>История развития телекоммуникаций и информацио</w:t>
      </w:r>
      <w:r>
        <w:rPr>
          <w:color w:val="000000"/>
          <w:sz w:val="28"/>
          <w:szCs w:val="28"/>
          <w:shd w:val="clear" w:color="auto" w:fill="FFFFFF"/>
        </w:rPr>
        <w:t xml:space="preserve">нных технологий в России имеет </w:t>
      </w:r>
      <w:r w:rsidRPr="00BB19AE">
        <w:rPr>
          <w:color w:val="000000"/>
          <w:sz w:val="28"/>
          <w:szCs w:val="28"/>
          <w:shd w:val="clear" w:color="auto" w:fill="FFFFFF"/>
        </w:rPr>
        <w:t>свои особенности и во многом, обусловлено общей эконом</w:t>
      </w:r>
      <w:r>
        <w:rPr>
          <w:color w:val="000000"/>
          <w:sz w:val="28"/>
          <w:szCs w:val="28"/>
          <w:shd w:val="clear" w:color="auto" w:fill="FFFFFF"/>
        </w:rPr>
        <w:t xml:space="preserve">ической конъюнктурой в течение </w:t>
      </w:r>
      <w:r w:rsidRPr="00BB19AE">
        <w:rPr>
          <w:color w:val="000000"/>
          <w:sz w:val="28"/>
          <w:szCs w:val="28"/>
          <w:shd w:val="clear" w:color="auto" w:fill="FFFFFF"/>
        </w:rPr>
        <w:t>последних лет [5].</w:t>
      </w:r>
      <w:r>
        <w:rPr>
          <w:color w:val="000000"/>
          <w:sz w:val="28"/>
          <w:szCs w:val="28"/>
          <w:shd w:val="clear" w:color="auto" w:fill="FFFFFF"/>
        </w:rPr>
        <w:t xml:space="preserve"> </w:t>
      </w:r>
      <w:r w:rsidRPr="00BB19AE">
        <w:rPr>
          <w:color w:val="000000"/>
          <w:sz w:val="28"/>
          <w:szCs w:val="28"/>
          <w:shd w:val="clear" w:color="auto" w:fill="FFFFFF"/>
        </w:rPr>
        <w:t>Несмотря на богатую историю научных достижений и огромный потенциал, развитие российской IT-отрасли сталкивается с серьезными трудностями. От долгого периода игнорирования инноваций и технологий до нынешних попыток догнать мировых лидеров, путь к успеху в сфере информационных технологий для России</w:t>
      </w:r>
      <w:r>
        <w:rPr>
          <w:color w:val="000000"/>
          <w:sz w:val="28"/>
          <w:szCs w:val="28"/>
          <w:shd w:val="clear" w:color="auto" w:fill="FFFFFF"/>
        </w:rPr>
        <w:t xml:space="preserve"> остается непростым и извилистым. </w:t>
      </w:r>
    </w:p>
    <w:p w14:paraId="6A98DE2B" w14:textId="2EB20733" w:rsidR="0071121B" w:rsidRDefault="009E2881" w:rsidP="002D01F5">
      <w:pPr>
        <w:spacing w:line="360" w:lineRule="auto"/>
        <w:ind w:firstLine="709"/>
        <w:rPr>
          <w:color w:val="000000"/>
          <w:sz w:val="28"/>
          <w:szCs w:val="28"/>
        </w:rPr>
      </w:pPr>
      <w:r w:rsidRPr="009E2881">
        <w:rPr>
          <w:color w:val="000000"/>
          <w:sz w:val="28"/>
          <w:szCs w:val="28"/>
        </w:rPr>
        <w:t>Появившиеся после распада Советского Союза условия для ведения бизнеса, фактическое долгосрочное невмешательство государства в развитие отрасли, значительный инженерный и алгоритмический потенциал России и большой рынок сбыта с растущими качественными характеристиками позволили сформировать в России основу имеющейся сегодня отрасли информационных технологий. Общий объем продукции, производимой компаниями российской отрасли информационных технологий для внутреннего потребления и для экспорта, составляет около 270 млрд. рублей. На текущий момент Россия производит около 0,6 процента всей мировой продукции сферы информационных технологий.</w:t>
      </w:r>
      <w:r w:rsidR="00D916A4">
        <w:rPr>
          <w:color w:val="000000"/>
          <w:sz w:val="28"/>
          <w:szCs w:val="28"/>
        </w:rPr>
        <w:t xml:space="preserve"> </w:t>
      </w:r>
    </w:p>
    <w:p w14:paraId="34FC5D60" w14:textId="3C3D9E64" w:rsidR="00D916A4" w:rsidRPr="009733F5" w:rsidRDefault="00D916A4" w:rsidP="002D01F5">
      <w:pPr>
        <w:spacing w:line="360" w:lineRule="auto"/>
        <w:ind w:firstLine="709"/>
        <w:rPr>
          <w:color w:val="000000"/>
          <w:sz w:val="28"/>
          <w:szCs w:val="28"/>
          <w:shd w:val="clear" w:color="auto" w:fill="FFFFFF"/>
        </w:rPr>
      </w:pPr>
      <w:r>
        <w:rPr>
          <w:color w:val="000000"/>
          <w:sz w:val="28"/>
          <w:szCs w:val="28"/>
          <w:shd w:val="clear" w:color="auto" w:fill="FFFFFF"/>
        </w:rPr>
        <w:t>В</w:t>
      </w:r>
      <w:r w:rsidRPr="00D916A4">
        <w:rPr>
          <w:color w:val="000000"/>
          <w:sz w:val="28"/>
          <w:szCs w:val="28"/>
          <w:shd w:val="clear" w:color="auto" w:fill="FFFFFF"/>
        </w:rPr>
        <w:t xml:space="preserve"> 2019-2023 гг. ИТ-отрасль демонстрировала рост по ключевым показателям</w:t>
      </w:r>
      <w:r>
        <w:rPr>
          <w:color w:val="000000"/>
          <w:sz w:val="28"/>
          <w:szCs w:val="28"/>
          <w:shd w:val="clear" w:color="auto" w:fill="FFFFFF"/>
        </w:rPr>
        <w:t xml:space="preserve"> </w:t>
      </w:r>
      <w:r w:rsidR="009733F5">
        <w:rPr>
          <w:color w:val="000000" w:themeColor="text1"/>
          <w:sz w:val="28"/>
          <w:szCs w:val="28"/>
        </w:rPr>
        <w:t>–</w:t>
      </w:r>
      <w:r w:rsidRPr="00D916A4">
        <w:rPr>
          <w:color w:val="000000"/>
          <w:sz w:val="28"/>
          <w:szCs w:val="28"/>
          <w:shd w:val="clear" w:color="auto" w:fill="FFFFFF"/>
        </w:rPr>
        <w:t xml:space="preserve"> вкладу в ВВП, объему реализации продукции и услуг собственной разработки, численности персонала и инвестициям</w:t>
      </w:r>
      <w:r w:rsidR="00F61313" w:rsidRPr="00F61313">
        <w:rPr>
          <w:color w:val="000000"/>
          <w:sz w:val="28"/>
          <w:szCs w:val="28"/>
          <w:shd w:val="clear" w:color="auto" w:fill="FFFFFF"/>
        </w:rPr>
        <w:t xml:space="preserve"> </w:t>
      </w:r>
      <w:r w:rsidR="00F61313">
        <w:rPr>
          <w:color w:val="000000"/>
          <w:sz w:val="28"/>
          <w:szCs w:val="28"/>
          <w:shd w:val="clear" w:color="auto" w:fill="FFFFFF"/>
        </w:rPr>
        <w:t>(табли</w:t>
      </w:r>
      <w:r w:rsidR="006A1346">
        <w:rPr>
          <w:color w:val="000000"/>
          <w:sz w:val="28"/>
          <w:szCs w:val="28"/>
          <w:shd w:val="clear" w:color="auto" w:fill="FFFFFF"/>
        </w:rPr>
        <w:t>ца 2.1</w:t>
      </w:r>
      <w:r w:rsidR="00F61313">
        <w:rPr>
          <w:color w:val="000000"/>
          <w:sz w:val="28"/>
          <w:szCs w:val="28"/>
          <w:shd w:val="clear" w:color="auto" w:fill="FFFFFF"/>
        </w:rPr>
        <w:t>)</w:t>
      </w:r>
      <w:r w:rsidRPr="00D916A4">
        <w:rPr>
          <w:color w:val="000000"/>
          <w:sz w:val="28"/>
          <w:szCs w:val="28"/>
          <w:shd w:val="clear" w:color="auto" w:fill="FFFFFF"/>
        </w:rPr>
        <w:t xml:space="preserve">. Этому способствовали увеличивающийся внутренний спрос на цифровые технологии со стороны населения, бизнеса и государства, активное импортозамещение в </w:t>
      </w:r>
      <w:r>
        <w:rPr>
          <w:color w:val="000000"/>
          <w:sz w:val="28"/>
          <w:szCs w:val="28"/>
          <w:shd w:val="clear" w:color="auto" w:fill="FFFFFF"/>
        </w:rPr>
        <w:t xml:space="preserve">сегментах ПО и ИТ-оборудования. </w:t>
      </w:r>
      <w:r w:rsidRPr="00D916A4">
        <w:rPr>
          <w:color w:val="000000"/>
          <w:sz w:val="28"/>
          <w:szCs w:val="28"/>
          <w:shd w:val="clear" w:color="auto" w:fill="FFFFFF"/>
        </w:rPr>
        <w:t>Позитивный тренд сохранялся на протя</w:t>
      </w:r>
      <w:r w:rsidRPr="00D916A4">
        <w:rPr>
          <w:color w:val="000000"/>
          <w:sz w:val="28"/>
          <w:szCs w:val="28"/>
          <w:shd w:val="clear" w:color="auto" w:fill="FFFFFF"/>
        </w:rPr>
        <w:lastRenderedPageBreak/>
        <w:t>жении всего периода, в том числе в "ковидном" 2020 г. и в последующем, когда многие отрасли столкнулись с резким сокращением предложения импортных технологических решений.</w:t>
      </w:r>
      <w:r w:rsidR="00A8268C" w:rsidRPr="00A8268C">
        <w:rPr>
          <w:color w:val="000000"/>
          <w:sz w:val="28"/>
          <w:szCs w:val="28"/>
          <w:shd w:val="clear" w:color="auto" w:fill="FFFFFF"/>
        </w:rPr>
        <w:t xml:space="preserve"> </w:t>
      </w:r>
    </w:p>
    <w:p w14:paraId="13C153DF" w14:textId="52A7F487" w:rsidR="00D916A4" w:rsidRPr="008657B9" w:rsidRDefault="008657B9" w:rsidP="00F6580F">
      <w:pPr>
        <w:spacing w:line="360" w:lineRule="auto"/>
        <w:rPr>
          <w:sz w:val="28"/>
          <w:szCs w:val="28"/>
          <w:lang w:val="en-US"/>
        </w:rPr>
      </w:pPr>
      <w:r>
        <w:rPr>
          <w:sz w:val="28"/>
          <w:szCs w:val="28"/>
        </w:rPr>
        <w:t>Таблица 2.1 –</w:t>
      </w:r>
      <w:r>
        <w:rPr>
          <w:sz w:val="28"/>
          <w:szCs w:val="28"/>
          <w:lang w:val="en-US"/>
        </w:rPr>
        <w:t xml:space="preserve"> </w:t>
      </w:r>
      <w:r>
        <w:rPr>
          <w:sz w:val="28"/>
          <w:szCs w:val="28"/>
        </w:rPr>
        <w:t>Показатели ИТ</w:t>
      </w:r>
      <w:r w:rsidRPr="00F61313">
        <w:rPr>
          <w:b/>
          <w:color w:val="000000"/>
          <w:sz w:val="28"/>
          <w:szCs w:val="28"/>
          <w:shd w:val="clear" w:color="auto" w:fill="FFFFFF"/>
        </w:rPr>
        <w:t>-</w:t>
      </w:r>
      <w:r>
        <w:rPr>
          <w:sz w:val="28"/>
          <w:szCs w:val="28"/>
        </w:rPr>
        <w:t xml:space="preserve">отрасли </w:t>
      </w:r>
      <w:r>
        <w:rPr>
          <w:sz w:val="28"/>
          <w:szCs w:val="28"/>
          <w:lang w:val="en-US"/>
        </w:rPr>
        <w:t>[6]</w:t>
      </w:r>
    </w:p>
    <w:tbl>
      <w:tblPr>
        <w:tblStyle w:val="a6"/>
        <w:tblW w:w="0" w:type="auto"/>
        <w:tblLook w:val="04A0" w:firstRow="1" w:lastRow="0" w:firstColumn="1" w:lastColumn="0" w:noHBand="0" w:noVBand="1"/>
      </w:tblPr>
      <w:tblGrid>
        <w:gridCol w:w="5240"/>
        <w:gridCol w:w="1985"/>
        <w:gridCol w:w="2120"/>
      </w:tblGrid>
      <w:tr w:rsidR="00D916A4" w14:paraId="2D57B3AB" w14:textId="77777777" w:rsidTr="00314AE4">
        <w:tc>
          <w:tcPr>
            <w:tcW w:w="5240" w:type="dxa"/>
          </w:tcPr>
          <w:p w14:paraId="5B1718F8" w14:textId="10F7EE9C" w:rsidR="00D916A4" w:rsidRPr="00F61313" w:rsidRDefault="00D916A4" w:rsidP="002D01F5">
            <w:pPr>
              <w:spacing w:line="360" w:lineRule="auto"/>
              <w:ind w:firstLine="709"/>
              <w:rPr>
                <w:b/>
                <w:color w:val="000000"/>
                <w:sz w:val="28"/>
                <w:szCs w:val="28"/>
                <w:shd w:val="clear" w:color="auto" w:fill="FFFFFF"/>
              </w:rPr>
            </w:pPr>
            <w:r w:rsidRPr="00F61313">
              <w:rPr>
                <w:b/>
                <w:color w:val="000000"/>
                <w:sz w:val="28"/>
                <w:szCs w:val="28"/>
                <w:shd w:val="clear" w:color="auto" w:fill="FFFFFF"/>
              </w:rPr>
              <w:t>Показатели ИТ</w:t>
            </w:r>
            <w:r w:rsidRPr="00314AE4">
              <w:rPr>
                <w:color w:val="000000"/>
                <w:sz w:val="28"/>
                <w:szCs w:val="28"/>
                <w:shd w:val="clear" w:color="auto" w:fill="FFFFFF"/>
              </w:rPr>
              <w:t>-</w:t>
            </w:r>
            <w:r w:rsidRPr="00F61313">
              <w:rPr>
                <w:b/>
                <w:color w:val="000000"/>
                <w:sz w:val="28"/>
                <w:szCs w:val="28"/>
                <w:shd w:val="clear" w:color="auto" w:fill="FFFFFF"/>
              </w:rPr>
              <w:t>отрасли</w:t>
            </w:r>
          </w:p>
        </w:tc>
        <w:tc>
          <w:tcPr>
            <w:tcW w:w="1985" w:type="dxa"/>
          </w:tcPr>
          <w:p w14:paraId="2025D94F" w14:textId="171F686A" w:rsidR="00D916A4" w:rsidRPr="00F61313" w:rsidRDefault="00F61313" w:rsidP="00314AE4">
            <w:pPr>
              <w:spacing w:line="360" w:lineRule="auto"/>
              <w:jc w:val="center"/>
              <w:rPr>
                <w:b/>
                <w:color w:val="000000"/>
                <w:sz w:val="28"/>
                <w:szCs w:val="28"/>
                <w:shd w:val="clear" w:color="auto" w:fill="FFFFFF"/>
              </w:rPr>
            </w:pPr>
            <w:r w:rsidRPr="00F61313">
              <w:rPr>
                <w:b/>
                <w:color w:val="000000"/>
                <w:sz w:val="28"/>
                <w:szCs w:val="28"/>
                <w:shd w:val="clear" w:color="auto" w:fill="FFFFFF"/>
              </w:rPr>
              <w:t>2023</w:t>
            </w:r>
          </w:p>
        </w:tc>
        <w:tc>
          <w:tcPr>
            <w:tcW w:w="2120" w:type="dxa"/>
          </w:tcPr>
          <w:p w14:paraId="670E5ECC" w14:textId="57292285" w:rsidR="00D916A4" w:rsidRPr="00F61313" w:rsidRDefault="00F61313" w:rsidP="00314AE4">
            <w:pPr>
              <w:spacing w:line="360" w:lineRule="auto"/>
              <w:jc w:val="center"/>
              <w:rPr>
                <w:b/>
                <w:color w:val="000000"/>
                <w:sz w:val="28"/>
                <w:szCs w:val="28"/>
                <w:shd w:val="clear" w:color="auto" w:fill="FFFFFF"/>
                <w:lang w:val="en-US"/>
              </w:rPr>
            </w:pPr>
            <w:r w:rsidRPr="00F61313">
              <w:rPr>
                <w:b/>
                <w:color w:val="000000"/>
                <w:sz w:val="28"/>
                <w:szCs w:val="28"/>
                <w:shd w:val="clear" w:color="auto" w:fill="FFFFFF"/>
              </w:rPr>
              <w:t>2022</w:t>
            </w:r>
            <w:r w:rsidRPr="00F61313">
              <w:rPr>
                <w:b/>
                <w:color w:val="000000"/>
                <w:sz w:val="28"/>
                <w:szCs w:val="28"/>
                <w:shd w:val="clear" w:color="auto" w:fill="FFFFFF"/>
                <w:lang w:val="en-US"/>
              </w:rPr>
              <w:t>/2023</w:t>
            </w:r>
          </w:p>
        </w:tc>
      </w:tr>
      <w:tr w:rsidR="00D916A4" w14:paraId="0725CF23" w14:textId="77777777" w:rsidTr="00F61313">
        <w:tc>
          <w:tcPr>
            <w:tcW w:w="5240" w:type="dxa"/>
          </w:tcPr>
          <w:p w14:paraId="18946EC1" w14:textId="3A009F78" w:rsidR="00D916A4" w:rsidRDefault="00D916A4" w:rsidP="00314AE4">
            <w:pPr>
              <w:spacing w:line="360" w:lineRule="auto"/>
              <w:rPr>
                <w:color w:val="000000"/>
                <w:sz w:val="28"/>
                <w:szCs w:val="28"/>
                <w:shd w:val="clear" w:color="auto" w:fill="FFFFFF"/>
              </w:rPr>
            </w:pPr>
            <w:r>
              <w:rPr>
                <w:color w:val="000000"/>
                <w:sz w:val="28"/>
                <w:szCs w:val="28"/>
                <w:shd w:val="clear" w:color="auto" w:fill="FFFFFF"/>
              </w:rPr>
              <w:t>Вклад в ВВП</w:t>
            </w:r>
          </w:p>
        </w:tc>
        <w:tc>
          <w:tcPr>
            <w:tcW w:w="1985" w:type="dxa"/>
          </w:tcPr>
          <w:p w14:paraId="1169AE78" w14:textId="3E95EF23" w:rsidR="00D916A4" w:rsidRDefault="00F61313" w:rsidP="00314AE4">
            <w:pPr>
              <w:spacing w:line="360" w:lineRule="auto"/>
              <w:jc w:val="center"/>
              <w:rPr>
                <w:color w:val="000000"/>
                <w:sz w:val="28"/>
                <w:szCs w:val="28"/>
                <w:shd w:val="clear" w:color="auto" w:fill="FFFFFF"/>
              </w:rPr>
            </w:pPr>
            <w:r w:rsidRPr="00F61313">
              <w:rPr>
                <w:color w:val="000000"/>
                <w:sz w:val="28"/>
                <w:szCs w:val="28"/>
                <w:shd w:val="clear" w:color="auto" w:fill="FFFFFF"/>
              </w:rPr>
              <w:t>1,96%</w:t>
            </w:r>
          </w:p>
        </w:tc>
        <w:tc>
          <w:tcPr>
            <w:tcW w:w="2120" w:type="dxa"/>
          </w:tcPr>
          <w:p w14:paraId="1E56E898" w14:textId="76B25348" w:rsidR="00D916A4" w:rsidRDefault="00F61313" w:rsidP="00314AE4">
            <w:pPr>
              <w:spacing w:line="360" w:lineRule="auto"/>
              <w:jc w:val="center"/>
              <w:rPr>
                <w:color w:val="000000"/>
                <w:sz w:val="28"/>
                <w:szCs w:val="28"/>
                <w:shd w:val="clear" w:color="auto" w:fill="FFFFFF"/>
              </w:rPr>
            </w:pPr>
            <w:r w:rsidRPr="00F61313">
              <w:rPr>
                <w:color w:val="000000"/>
                <w:sz w:val="28"/>
                <w:szCs w:val="28"/>
                <w:shd w:val="clear" w:color="auto" w:fill="FFFFFF"/>
              </w:rPr>
              <w:t>+0,22 п.п.</w:t>
            </w:r>
          </w:p>
        </w:tc>
      </w:tr>
      <w:tr w:rsidR="00D916A4" w14:paraId="53098745" w14:textId="77777777" w:rsidTr="00F61313">
        <w:tc>
          <w:tcPr>
            <w:tcW w:w="5240" w:type="dxa"/>
          </w:tcPr>
          <w:p w14:paraId="508822DE" w14:textId="22F7361F" w:rsidR="00D916A4" w:rsidRDefault="00D916A4" w:rsidP="00314AE4">
            <w:pPr>
              <w:spacing w:line="360" w:lineRule="auto"/>
              <w:rPr>
                <w:color w:val="000000"/>
                <w:sz w:val="28"/>
                <w:szCs w:val="28"/>
                <w:shd w:val="clear" w:color="auto" w:fill="FFFFFF"/>
              </w:rPr>
            </w:pPr>
            <w:r>
              <w:rPr>
                <w:color w:val="000000"/>
                <w:sz w:val="28"/>
                <w:szCs w:val="28"/>
                <w:shd w:val="clear" w:color="auto" w:fill="FFFFFF"/>
              </w:rPr>
              <w:t>Реализация собственных товаров и услуг</w:t>
            </w:r>
          </w:p>
        </w:tc>
        <w:tc>
          <w:tcPr>
            <w:tcW w:w="1985" w:type="dxa"/>
          </w:tcPr>
          <w:p w14:paraId="11AE7E7C" w14:textId="4A5610CE" w:rsidR="00D916A4" w:rsidRDefault="00F61313" w:rsidP="00314AE4">
            <w:pPr>
              <w:spacing w:line="360" w:lineRule="auto"/>
              <w:jc w:val="center"/>
              <w:rPr>
                <w:color w:val="000000"/>
                <w:sz w:val="28"/>
                <w:szCs w:val="28"/>
                <w:shd w:val="clear" w:color="auto" w:fill="FFFFFF"/>
              </w:rPr>
            </w:pPr>
            <w:r>
              <w:rPr>
                <w:color w:val="000000"/>
                <w:sz w:val="28"/>
                <w:szCs w:val="28"/>
                <w:shd w:val="clear" w:color="auto" w:fill="FFFFFF"/>
              </w:rPr>
              <w:t>3,1</w:t>
            </w:r>
            <w:r>
              <w:rPr>
                <w:color w:val="000000"/>
                <w:sz w:val="28"/>
                <w:szCs w:val="28"/>
                <w:shd w:val="clear" w:color="auto" w:fill="FFFFFF"/>
                <w:lang w:val="en-US"/>
              </w:rPr>
              <w:t xml:space="preserve"> </w:t>
            </w:r>
            <w:r w:rsidRPr="00F61313">
              <w:rPr>
                <w:color w:val="000000"/>
                <w:sz w:val="28"/>
                <w:szCs w:val="28"/>
                <w:shd w:val="clear" w:color="auto" w:fill="FFFFFF"/>
              </w:rPr>
              <w:t>трлн руб.</w:t>
            </w:r>
          </w:p>
        </w:tc>
        <w:tc>
          <w:tcPr>
            <w:tcW w:w="2120" w:type="dxa"/>
          </w:tcPr>
          <w:p w14:paraId="6E371ABC" w14:textId="153CF9BE" w:rsidR="00D916A4" w:rsidRDefault="00F61313" w:rsidP="00314AE4">
            <w:pPr>
              <w:spacing w:line="360" w:lineRule="auto"/>
              <w:jc w:val="center"/>
              <w:rPr>
                <w:color w:val="000000"/>
                <w:sz w:val="28"/>
                <w:szCs w:val="28"/>
                <w:shd w:val="clear" w:color="auto" w:fill="FFFFFF"/>
              </w:rPr>
            </w:pPr>
            <w:r w:rsidRPr="00F61313">
              <w:rPr>
                <w:color w:val="000000"/>
                <w:sz w:val="28"/>
                <w:szCs w:val="28"/>
                <w:shd w:val="clear" w:color="auto" w:fill="FFFFFF"/>
              </w:rPr>
              <w:t>+30,3%</w:t>
            </w:r>
          </w:p>
        </w:tc>
      </w:tr>
      <w:tr w:rsidR="00D916A4" w14:paraId="567BB903" w14:textId="77777777" w:rsidTr="00F61313">
        <w:tc>
          <w:tcPr>
            <w:tcW w:w="5240" w:type="dxa"/>
          </w:tcPr>
          <w:p w14:paraId="2F974E57" w14:textId="1A3914DC" w:rsidR="00D916A4" w:rsidRDefault="00D916A4" w:rsidP="00314AE4">
            <w:pPr>
              <w:spacing w:line="360" w:lineRule="auto"/>
              <w:rPr>
                <w:color w:val="000000"/>
                <w:sz w:val="28"/>
                <w:szCs w:val="28"/>
                <w:shd w:val="clear" w:color="auto" w:fill="FFFFFF"/>
              </w:rPr>
            </w:pPr>
            <w:r>
              <w:rPr>
                <w:color w:val="000000"/>
                <w:sz w:val="28"/>
                <w:szCs w:val="28"/>
                <w:shd w:val="clear" w:color="auto" w:fill="FFFFFF"/>
              </w:rPr>
              <w:t>Численность работников</w:t>
            </w:r>
          </w:p>
        </w:tc>
        <w:tc>
          <w:tcPr>
            <w:tcW w:w="1985" w:type="dxa"/>
          </w:tcPr>
          <w:p w14:paraId="5AA52523" w14:textId="494237C1" w:rsidR="00D916A4" w:rsidRDefault="00F61313" w:rsidP="00314AE4">
            <w:pPr>
              <w:spacing w:line="360" w:lineRule="auto"/>
              <w:jc w:val="center"/>
              <w:rPr>
                <w:color w:val="000000"/>
                <w:sz w:val="28"/>
                <w:szCs w:val="28"/>
                <w:shd w:val="clear" w:color="auto" w:fill="FFFFFF"/>
              </w:rPr>
            </w:pPr>
            <w:r>
              <w:rPr>
                <w:color w:val="000000"/>
                <w:sz w:val="28"/>
                <w:szCs w:val="28"/>
                <w:shd w:val="clear" w:color="auto" w:fill="FFFFFF"/>
              </w:rPr>
              <w:t>857</w:t>
            </w:r>
            <w:r>
              <w:rPr>
                <w:color w:val="000000"/>
                <w:sz w:val="28"/>
                <w:szCs w:val="28"/>
                <w:shd w:val="clear" w:color="auto" w:fill="FFFFFF"/>
                <w:lang w:val="en-US"/>
              </w:rPr>
              <w:t xml:space="preserve"> </w:t>
            </w:r>
            <w:r w:rsidRPr="00F61313">
              <w:rPr>
                <w:color w:val="000000"/>
                <w:sz w:val="28"/>
                <w:szCs w:val="28"/>
                <w:shd w:val="clear" w:color="auto" w:fill="FFFFFF"/>
              </w:rPr>
              <w:t>тыс. чел.</w:t>
            </w:r>
          </w:p>
        </w:tc>
        <w:tc>
          <w:tcPr>
            <w:tcW w:w="2120" w:type="dxa"/>
          </w:tcPr>
          <w:p w14:paraId="0C8E9F23" w14:textId="75D3A9FC" w:rsidR="00D916A4" w:rsidRDefault="00F61313" w:rsidP="00314AE4">
            <w:pPr>
              <w:spacing w:line="360" w:lineRule="auto"/>
              <w:jc w:val="center"/>
              <w:rPr>
                <w:color w:val="000000"/>
                <w:sz w:val="28"/>
                <w:szCs w:val="28"/>
                <w:shd w:val="clear" w:color="auto" w:fill="FFFFFF"/>
              </w:rPr>
            </w:pPr>
            <w:r w:rsidRPr="00F61313">
              <w:rPr>
                <w:color w:val="000000"/>
                <w:sz w:val="28"/>
                <w:szCs w:val="28"/>
                <w:shd w:val="clear" w:color="auto" w:fill="FFFFFF"/>
              </w:rPr>
              <w:t>+12,7%</w:t>
            </w:r>
          </w:p>
        </w:tc>
      </w:tr>
      <w:tr w:rsidR="00D916A4" w14:paraId="29E4DA86" w14:textId="77777777" w:rsidTr="00F61313">
        <w:tc>
          <w:tcPr>
            <w:tcW w:w="5240" w:type="dxa"/>
          </w:tcPr>
          <w:p w14:paraId="637583E0" w14:textId="5779EC33" w:rsidR="00D916A4" w:rsidRDefault="00D916A4" w:rsidP="00314AE4">
            <w:pPr>
              <w:spacing w:line="360" w:lineRule="auto"/>
              <w:rPr>
                <w:color w:val="000000"/>
                <w:sz w:val="28"/>
                <w:szCs w:val="28"/>
                <w:shd w:val="clear" w:color="auto" w:fill="FFFFFF"/>
              </w:rPr>
            </w:pPr>
            <w:r>
              <w:rPr>
                <w:color w:val="000000"/>
                <w:sz w:val="28"/>
                <w:szCs w:val="28"/>
                <w:shd w:val="clear" w:color="auto" w:fill="FFFFFF"/>
              </w:rPr>
              <w:t>Заработная плата</w:t>
            </w:r>
          </w:p>
        </w:tc>
        <w:tc>
          <w:tcPr>
            <w:tcW w:w="1985" w:type="dxa"/>
          </w:tcPr>
          <w:p w14:paraId="2E5115C6" w14:textId="216A93D6" w:rsidR="00D916A4" w:rsidRDefault="00F61313" w:rsidP="00314AE4">
            <w:pPr>
              <w:spacing w:line="360" w:lineRule="auto"/>
              <w:jc w:val="center"/>
              <w:rPr>
                <w:color w:val="000000"/>
                <w:sz w:val="28"/>
                <w:szCs w:val="28"/>
                <w:shd w:val="clear" w:color="auto" w:fill="FFFFFF"/>
              </w:rPr>
            </w:pPr>
            <w:r>
              <w:rPr>
                <w:color w:val="000000"/>
                <w:sz w:val="28"/>
                <w:szCs w:val="28"/>
                <w:shd w:val="clear" w:color="auto" w:fill="FFFFFF"/>
              </w:rPr>
              <w:t>155,9</w:t>
            </w:r>
            <w:r>
              <w:rPr>
                <w:color w:val="000000"/>
                <w:sz w:val="28"/>
                <w:szCs w:val="28"/>
                <w:shd w:val="clear" w:color="auto" w:fill="FFFFFF"/>
                <w:lang w:val="en-US"/>
              </w:rPr>
              <w:t xml:space="preserve"> </w:t>
            </w:r>
            <w:r w:rsidRPr="00F61313">
              <w:rPr>
                <w:color w:val="000000"/>
                <w:sz w:val="28"/>
                <w:szCs w:val="28"/>
                <w:shd w:val="clear" w:color="auto" w:fill="FFFFFF"/>
              </w:rPr>
              <w:t>тыс. руб.</w:t>
            </w:r>
          </w:p>
        </w:tc>
        <w:tc>
          <w:tcPr>
            <w:tcW w:w="2120" w:type="dxa"/>
          </w:tcPr>
          <w:p w14:paraId="77BD07E5" w14:textId="183FB648" w:rsidR="00D916A4" w:rsidRDefault="00F61313" w:rsidP="00314AE4">
            <w:pPr>
              <w:spacing w:line="360" w:lineRule="auto"/>
              <w:jc w:val="center"/>
              <w:rPr>
                <w:color w:val="000000"/>
                <w:sz w:val="28"/>
                <w:szCs w:val="28"/>
                <w:shd w:val="clear" w:color="auto" w:fill="FFFFFF"/>
              </w:rPr>
            </w:pPr>
            <w:r w:rsidRPr="00F61313">
              <w:rPr>
                <w:color w:val="000000"/>
                <w:sz w:val="28"/>
                <w:szCs w:val="28"/>
                <w:shd w:val="clear" w:color="auto" w:fill="FFFFFF"/>
              </w:rPr>
              <w:t>+13,3%</w:t>
            </w:r>
          </w:p>
        </w:tc>
      </w:tr>
      <w:tr w:rsidR="00D916A4" w14:paraId="00DC7857" w14:textId="77777777" w:rsidTr="00F61313">
        <w:tc>
          <w:tcPr>
            <w:tcW w:w="5240" w:type="dxa"/>
          </w:tcPr>
          <w:p w14:paraId="4BA003BF" w14:textId="4525D17D" w:rsidR="00D916A4" w:rsidRDefault="00D916A4" w:rsidP="00314AE4">
            <w:pPr>
              <w:spacing w:line="360" w:lineRule="auto"/>
              <w:rPr>
                <w:color w:val="000000"/>
                <w:sz w:val="28"/>
                <w:szCs w:val="28"/>
                <w:shd w:val="clear" w:color="auto" w:fill="FFFFFF"/>
              </w:rPr>
            </w:pPr>
            <w:r>
              <w:rPr>
                <w:color w:val="000000"/>
                <w:sz w:val="28"/>
                <w:szCs w:val="28"/>
                <w:shd w:val="clear" w:color="auto" w:fill="FFFFFF"/>
              </w:rPr>
              <w:t xml:space="preserve">Инвестиции в </w:t>
            </w:r>
            <w:r w:rsidR="00F61313">
              <w:rPr>
                <w:color w:val="000000"/>
                <w:sz w:val="28"/>
                <w:szCs w:val="28"/>
                <w:shd w:val="clear" w:color="auto" w:fill="FFFFFF"/>
              </w:rPr>
              <w:t>основной капитал</w:t>
            </w:r>
          </w:p>
        </w:tc>
        <w:tc>
          <w:tcPr>
            <w:tcW w:w="1985" w:type="dxa"/>
          </w:tcPr>
          <w:p w14:paraId="54BC91A6" w14:textId="5C5BB144" w:rsidR="00D916A4" w:rsidRDefault="00F61313" w:rsidP="00314AE4">
            <w:pPr>
              <w:spacing w:line="360" w:lineRule="auto"/>
              <w:jc w:val="center"/>
              <w:rPr>
                <w:color w:val="000000"/>
                <w:sz w:val="28"/>
                <w:szCs w:val="28"/>
                <w:shd w:val="clear" w:color="auto" w:fill="FFFFFF"/>
              </w:rPr>
            </w:pPr>
            <w:r>
              <w:rPr>
                <w:color w:val="000000"/>
                <w:sz w:val="28"/>
                <w:szCs w:val="28"/>
                <w:shd w:val="clear" w:color="auto" w:fill="FFFFFF"/>
              </w:rPr>
              <w:t>0,5</w:t>
            </w:r>
            <w:r>
              <w:rPr>
                <w:color w:val="000000"/>
                <w:sz w:val="28"/>
                <w:szCs w:val="28"/>
                <w:shd w:val="clear" w:color="auto" w:fill="FFFFFF"/>
                <w:lang w:val="en-US"/>
              </w:rPr>
              <w:t xml:space="preserve"> </w:t>
            </w:r>
            <w:r w:rsidRPr="00F61313">
              <w:rPr>
                <w:color w:val="000000"/>
                <w:sz w:val="28"/>
                <w:szCs w:val="28"/>
                <w:shd w:val="clear" w:color="auto" w:fill="FFFFFF"/>
              </w:rPr>
              <w:t>трлн руб.</w:t>
            </w:r>
          </w:p>
        </w:tc>
        <w:tc>
          <w:tcPr>
            <w:tcW w:w="2120" w:type="dxa"/>
          </w:tcPr>
          <w:p w14:paraId="612C7049" w14:textId="03FB002F" w:rsidR="00D916A4" w:rsidRDefault="00F61313" w:rsidP="00314AE4">
            <w:pPr>
              <w:spacing w:line="360" w:lineRule="auto"/>
              <w:jc w:val="center"/>
              <w:rPr>
                <w:color w:val="000000"/>
                <w:sz w:val="28"/>
                <w:szCs w:val="28"/>
                <w:shd w:val="clear" w:color="auto" w:fill="FFFFFF"/>
              </w:rPr>
            </w:pPr>
            <w:r w:rsidRPr="00F61313">
              <w:rPr>
                <w:color w:val="000000"/>
                <w:sz w:val="28"/>
                <w:szCs w:val="28"/>
                <w:shd w:val="clear" w:color="auto" w:fill="FFFFFF"/>
              </w:rPr>
              <w:t>+46,5%</w:t>
            </w:r>
          </w:p>
        </w:tc>
      </w:tr>
    </w:tbl>
    <w:p w14:paraId="1874B3E6" w14:textId="77777777" w:rsidR="00A8268C" w:rsidRPr="00A8268C" w:rsidRDefault="00A8268C" w:rsidP="008657B9">
      <w:pPr>
        <w:spacing w:line="360" w:lineRule="auto"/>
        <w:rPr>
          <w:sz w:val="28"/>
          <w:szCs w:val="28"/>
        </w:rPr>
      </w:pPr>
    </w:p>
    <w:p w14:paraId="3E24E290" w14:textId="4A8993E8" w:rsidR="00A8268C" w:rsidRDefault="00A8268C" w:rsidP="009832C3">
      <w:pPr>
        <w:spacing w:line="360" w:lineRule="auto"/>
        <w:ind w:firstLine="709"/>
        <w:jc w:val="both"/>
        <w:rPr>
          <w:sz w:val="28"/>
          <w:szCs w:val="28"/>
        </w:rPr>
      </w:pPr>
      <w:r w:rsidRPr="00A8268C">
        <w:rPr>
          <w:sz w:val="28"/>
          <w:szCs w:val="28"/>
        </w:rPr>
        <w:t xml:space="preserve">В 2019-2023 гг. объем реализации продуктов собственной разработки и ИТ-услуг увеличивался со среднегодовым темпом 26%. В сегментах B2B, B2G это обеспечивалось за счет роста продаж тиражного отечественного ПО, заказной разработки и поддержки действующих (локально развернутых) ИТ-систем, российских облачных услуг </w:t>
      </w:r>
      <w:r w:rsidR="006A1346">
        <w:rPr>
          <w:sz w:val="28"/>
          <w:szCs w:val="28"/>
        </w:rPr>
        <w:t xml:space="preserve">(SaaS, laaS), а в сегменте В2С </w:t>
      </w:r>
      <w:r w:rsidR="006A1346" w:rsidRPr="0053085D">
        <w:rPr>
          <w:color w:val="000000" w:themeColor="text1"/>
          <w:sz w:val="28"/>
          <w:szCs w:val="28"/>
        </w:rPr>
        <w:t>–</w:t>
      </w:r>
      <w:r w:rsidRPr="00A8268C">
        <w:rPr>
          <w:sz w:val="28"/>
          <w:szCs w:val="28"/>
        </w:rPr>
        <w:t xml:space="preserve"> расширения аудито</w:t>
      </w:r>
      <w:r w:rsidR="00574296">
        <w:rPr>
          <w:sz w:val="28"/>
          <w:szCs w:val="28"/>
        </w:rPr>
        <w:t xml:space="preserve">рии российских онлайн-сервисов. </w:t>
      </w:r>
      <w:r w:rsidRPr="00A8268C">
        <w:rPr>
          <w:sz w:val="28"/>
          <w:szCs w:val="28"/>
        </w:rPr>
        <w:t>С 2019 г. по динамике валовой добавленной стоимости (ВДС) ИТ-отрасль опережала большинство других крупных отраслей экономики. Среднегодовой темп прироста ВДС ИТ-отрасли в ре</w:t>
      </w:r>
      <w:r w:rsidR="006A1346">
        <w:rPr>
          <w:sz w:val="28"/>
          <w:szCs w:val="28"/>
        </w:rPr>
        <w:t xml:space="preserve">альном выражении (CAGR) за 2019 </w:t>
      </w:r>
      <w:r w:rsidR="006A1346" w:rsidRPr="0053085D">
        <w:rPr>
          <w:color w:val="000000" w:themeColor="text1"/>
          <w:sz w:val="28"/>
          <w:szCs w:val="28"/>
        </w:rPr>
        <w:t>–</w:t>
      </w:r>
      <w:r w:rsidR="006A1346">
        <w:rPr>
          <w:color w:val="000000" w:themeColor="text1"/>
          <w:sz w:val="28"/>
          <w:szCs w:val="28"/>
        </w:rPr>
        <w:t xml:space="preserve"> </w:t>
      </w:r>
      <w:r w:rsidRPr="00A8268C">
        <w:rPr>
          <w:sz w:val="28"/>
          <w:szCs w:val="28"/>
        </w:rPr>
        <w:t xml:space="preserve">2023 гг. превышает 10%. В результате вклад ИТ-отрасли </w:t>
      </w:r>
      <w:r w:rsidR="00574296">
        <w:rPr>
          <w:sz w:val="28"/>
          <w:szCs w:val="28"/>
        </w:rPr>
        <w:t>в</w:t>
      </w:r>
      <w:r w:rsidR="009832C3">
        <w:rPr>
          <w:sz w:val="28"/>
          <w:szCs w:val="28"/>
        </w:rPr>
        <w:t xml:space="preserve"> ВВП достиг почти 2% в 2023 г. </w:t>
      </w:r>
      <w:r w:rsidRPr="00A8268C">
        <w:rPr>
          <w:sz w:val="28"/>
          <w:szCs w:val="28"/>
        </w:rPr>
        <w:t>Численность работников ИТ-отрасли ежегодно увеличивалас</w:t>
      </w:r>
      <w:r w:rsidR="00574296">
        <w:rPr>
          <w:sz w:val="28"/>
          <w:szCs w:val="28"/>
        </w:rPr>
        <w:t xml:space="preserve">ь двузначными темпами. </w:t>
      </w:r>
      <w:r w:rsidR="006A1346">
        <w:rPr>
          <w:sz w:val="28"/>
          <w:szCs w:val="28"/>
        </w:rPr>
        <w:t xml:space="preserve">Лишь в мае </w:t>
      </w:r>
      <w:r w:rsidR="006A1346" w:rsidRPr="0053085D">
        <w:rPr>
          <w:color w:val="000000" w:themeColor="text1"/>
          <w:sz w:val="28"/>
          <w:szCs w:val="28"/>
        </w:rPr>
        <w:t>–</w:t>
      </w:r>
      <w:r w:rsidR="006A1346">
        <w:rPr>
          <w:color w:val="000000" w:themeColor="text1"/>
          <w:sz w:val="28"/>
          <w:szCs w:val="28"/>
        </w:rPr>
        <w:t xml:space="preserve"> </w:t>
      </w:r>
      <w:r w:rsidRPr="00A8268C">
        <w:rPr>
          <w:sz w:val="28"/>
          <w:szCs w:val="28"/>
        </w:rPr>
        <w:t>июле 2022 г. наблюдался краткосрочный спад, однако, уже к октябрю 2022 г. ИТ-отрасль во</w:t>
      </w:r>
      <w:r w:rsidR="00574296">
        <w:rPr>
          <w:sz w:val="28"/>
          <w:szCs w:val="28"/>
        </w:rPr>
        <w:t xml:space="preserve">сполнила незначительные потери. </w:t>
      </w:r>
      <w:r w:rsidRPr="00A8268C">
        <w:rPr>
          <w:sz w:val="28"/>
          <w:szCs w:val="28"/>
        </w:rPr>
        <w:t>Средняя заработная плата в ИТ-отрасли вдвое пр</w:t>
      </w:r>
      <w:r w:rsidR="00574296">
        <w:rPr>
          <w:sz w:val="28"/>
          <w:szCs w:val="28"/>
        </w:rPr>
        <w:t xml:space="preserve">евосходит среднюю по экономике. </w:t>
      </w:r>
      <w:r w:rsidRPr="00A8268C">
        <w:rPr>
          <w:sz w:val="28"/>
          <w:szCs w:val="28"/>
        </w:rPr>
        <w:t>Компании ИТ-отрасли активно наращивали инвестиции в основной капитал, прежде всего в ИТ-оборудование</w:t>
      </w:r>
      <w:r w:rsidR="006A1346">
        <w:rPr>
          <w:sz w:val="28"/>
          <w:szCs w:val="28"/>
        </w:rPr>
        <w:t xml:space="preserve"> (</w:t>
      </w:r>
      <w:r w:rsidR="0034188A">
        <w:rPr>
          <w:sz w:val="28"/>
          <w:szCs w:val="28"/>
        </w:rPr>
        <w:t>рисунок</w:t>
      </w:r>
      <w:r w:rsidR="00574296">
        <w:rPr>
          <w:sz w:val="28"/>
          <w:szCs w:val="28"/>
        </w:rPr>
        <w:t xml:space="preserve"> </w:t>
      </w:r>
      <w:r w:rsidR="006A1346">
        <w:rPr>
          <w:sz w:val="28"/>
          <w:szCs w:val="28"/>
        </w:rPr>
        <w:t>2.</w:t>
      </w:r>
      <w:r w:rsidR="00574296">
        <w:rPr>
          <w:sz w:val="28"/>
          <w:szCs w:val="28"/>
        </w:rPr>
        <w:t>1)</w:t>
      </w:r>
      <w:r w:rsidRPr="00A8268C">
        <w:rPr>
          <w:sz w:val="28"/>
          <w:szCs w:val="28"/>
        </w:rPr>
        <w:t>. Наиболее высокие темпы роста наблюдались в 2020 г., в том числе за счет массового развертывания инфраструктуры для онлайн-сервисов, и в</w:t>
      </w:r>
      <w:r w:rsidR="00574296">
        <w:rPr>
          <w:sz w:val="28"/>
          <w:szCs w:val="28"/>
        </w:rPr>
        <w:t xml:space="preserve"> </w:t>
      </w:r>
      <w:r w:rsidRPr="00A8268C">
        <w:rPr>
          <w:sz w:val="28"/>
          <w:szCs w:val="28"/>
        </w:rPr>
        <w:t xml:space="preserve">2022-2023 гг., когда ведущими факторами увеличения капитальных вложений стали активизация разработки импортозамещающего тиражного </w:t>
      </w:r>
      <w:r w:rsidRPr="00A8268C">
        <w:rPr>
          <w:sz w:val="28"/>
          <w:szCs w:val="28"/>
        </w:rPr>
        <w:lastRenderedPageBreak/>
        <w:t>ПО, расширение ИТ-инфраструктуры российских облачных сервисов, скачок спр</w:t>
      </w:r>
      <w:r w:rsidR="00574296">
        <w:rPr>
          <w:sz w:val="28"/>
          <w:szCs w:val="28"/>
        </w:rPr>
        <w:t xml:space="preserve">оса на вычислительные мощности </w:t>
      </w:r>
      <w:r w:rsidR="0048659D">
        <w:rPr>
          <w:sz w:val="28"/>
          <w:szCs w:val="28"/>
        </w:rPr>
        <w:t>[16</w:t>
      </w:r>
      <w:r w:rsidR="00574296" w:rsidRPr="00574296">
        <w:rPr>
          <w:sz w:val="28"/>
          <w:szCs w:val="28"/>
        </w:rPr>
        <w:t>].</w:t>
      </w:r>
    </w:p>
    <w:p w14:paraId="70B03013" w14:textId="4B6B07B3" w:rsidR="00A761A4" w:rsidRDefault="00574296" w:rsidP="008657B9">
      <w:pPr>
        <w:spacing w:line="360" w:lineRule="auto"/>
        <w:ind w:firstLine="709"/>
        <w:jc w:val="both"/>
        <w:rPr>
          <w:sz w:val="28"/>
          <w:szCs w:val="28"/>
        </w:rPr>
      </w:pPr>
      <w:r>
        <w:rPr>
          <w:noProof/>
          <w:sz w:val="28"/>
          <w:szCs w:val="28"/>
          <w:lang w:eastAsia="ru-RU"/>
        </w:rPr>
        <w:drawing>
          <wp:inline distT="0" distB="0" distL="0" distR="0" wp14:anchorId="61288627" wp14:editId="0C036E17">
            <wp:extent cx="5349240" cy="2667000"/>
            <wp:effectExtent l="0" t="0" r="381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67306A" w14:textId="7BEE3741" w:rsidR="008657B9" w:rsidRDefault="00F6580F" w:rsidP="00F6580F">
      <w:pPr>
        <w:spacing w:line="360" w:lineRule="auto"/>
        <w:ind w:firstLine="709"/>
        <w:jc w:val="center"/>
        <w:rPr>
          <w:sz w:val="28"/>
          <w:szCs w:val="28"/>
        </w:rPr>
      </w:pPr>
      <w:r>
        <w:rPr>
          <w:sz w:val="28"/>
          <w:szCs w:val="28"/>
        </w:rPr>
        <w:t xml:space="preserve">Рисунок 2.1 – </w:t>
      </w:r>
      <w:r w:rsidRPr="00A761A4">
        <w:rPr>
          <w:sz w:val="28"/>
          <w:szCs w:val="28"/>
        </w:rPr>
        <w:t>Прирост к предыдущему году</w:t>
      </w:r>
      <w:r>
        <w:rPr>
          <w:sz w:val="28"/>
          <w:szCs w:val="28"/>
        </w:rPr>
        <w:t xml:space="preserve"> </w:t>
      </w:r>
      <w:r w:rsidRPr="00A761A4">
        <w:rPr>
          <w:sz w:val="28"/>
          <w:szCs w:val="28"/>
        </w:rPr>
        <w:t>[16]</w:t>
      </w:r>
    </w:p>
    <w:p w14:paraId="6B3D7D41" w14:textId="77777777" w:rsidR="002B0D0B" w:rsidRDefault="002B0D0B" w:rsidP="00A761A4">
      <w:pPr>
        <w:spacing w:line="360" w:lineRule="auto"/>
        <w:ind w:firstLine="709"/>
        <w:jc w:val="both"/>
        <w:rPr>
          <w:sz w:val="28"/>
          <w:szCs w:val="28"/>
        </w:rPr>
      </w:pPr>
    </w:p>
    <w:p w14:paraId="0BCD9577" w14:textId="069DB536" w:rsidR="00FC5046" w:rsidRDefault="00FC5046" w:rsidP="00A761A4">
      <w:pPr>
        <w:spacing w:line="360" w:lineRule="auto"/>
        <w:ind w:firstLine="709"/>
        <w:jc w:val="both"/>
        <w:rPr>
          <w:sz w:val="28"/>
          <w:szCs w:val="28"/>
        </w:rPr>
      </w:pPr>
      <w:r w:rsidRPr="00FC5046">
        <w:rPr>
          <w:sz w:val="28"/>
          <w:szCs w:val="28"/>
        </w:rPr>
        <w:t>Внедрение информационных технологий значительно уменьшает трудоемкость управления дорожным движением, розничной торговлей, логистикой и др. Исследования показыва</w:t>
      </w:r>
      <w:r w:rsidR="00B4635E">
        <w:rPr>
          <w:sz w:val="28"/>
          <w:szCs w:val="28"/>
        </w:rPr>
        <w:t xml:space="preserve">ют, что в максимальной степени </w:t>
      </w:r>
      <w:r w:rsidRPr="00FC5046">
        <w:rPr>
          <w:sz w:val="28"/>
          <w:szCs w:val="28"/>
        </w:rPr>
        <w:t>рост валового внутреннего продукта на душу населения ряда развитых стран связан именно с внедрением информац</w:t>
      </w:r>
      <w:r>
        <w:rPr>
          <w:sz w:val="28"/>
          <w:szCs w:val="28"/>
        </w:rPr>
        <w:t>ионных технологий в экономику [2</w:t>
      </w:r>
      <w:r w:rsidRPr="00FC5046">
        <w:rPr>
          <w:sz w:val="28"/>
          <w:szCs w:val="28"/>
        </w:rPr>
        <w:t>]. В последние десятилетия во многом благодаря применению информационных технологий достигнут значительный прогресс в ряде фундаментальных научных областей, включая космические исследования, расшифровку генома человека, создание новых материалов и другое. В ближайшие годы большое количество разработок из этих отраслей перейдет в прикладную плоскость и откроет новые глобальные возможности. Конкурентоспособность России в этих направлениях будет во многом связана с уровнем развития отечественных информационных технологий.</w:t>
      </w:r>
    </w:p>
    <w:p w14:paraId="5F780027" w14:textId="77777777" w:rsidR="009832C3" w:rsidRDefault="009832C3">
      <w:pPr>
        <w:spacing w:after="160" w:line="259" w:lineRule="auto"/>
        <w:rPr>
          <w:color w:val="000000"/>
          <w:sz w:val="28"/>
          <w:szCs w:val="28"/>
        </w:rPr>
      </w:pPr>
      <w:r>
        <w:rPr>
          <w:color w:val="000000"/>
          <w:sz w:val="28"/>
          <w:szCs w:val="28"/>
        </w:rPr>
        <w:br w:type="page"/>
      </w:r>
    </w:p>
    <w:p w14:paraId="25334D2A" w14:textId="7AA322B9" w:rsidR="00FC5046" w:rsidRPr="009832C3" w:rsidRDefault="00FC5046" w:rsidP="009832C3">
      <w:pPr>
        <w:spacing w:after="160" w:line="360" w:lineRule="auto"/>
        <w:ind w:firstLine="709"/>
        <w:rPr>
          <w:b/>
          <w:sz w:val="26"/>
          <w:szCs w:val="26"/>
        </w:rPr>
      </w:pPr>
      <w:r w:rsidRPr="009832C3">
        <w:rPr>
          <w:b/>
          <w:color w:val="000000"/>
          <w:sz w:val="26"/>
          <w:szCs w:val="26"/>
        </w:rPr>
        <w:lastRenderedPageBreak/>
        <w:t>2.2 Возможности и</w:t>
      </w:r>
      <w:r w:rsidR="007F24C2" w:rsidRPr="009832C3">
        <w:rPr>
          <w:b/>
          <w:color w:val="000000"/>
          <w:sz w:val="26"/>
          <w:szCs w:val="26"/>
        </w:rPr>
        <w:t xml:space="preserve"> </w:t>
      </w:r>
      <w:r w:rsidR="00782F9A" w:rsidRPr="009832C3">
        <w:rPr>
          <w:b/>
          <w:color w:val="000000"/>
          <w:sz w:val="26"/>
          <w:szCs w:val="26"/>
        </w:rPr>
        <w:t>препятствия</w:t>
      </w:r>
      <w:r w:rsidRPr="009832C3">
        <w:rPr>
          <w:b/>
          <w:color w:val="000000"/>
          <w:sz w:val="26"/>
          <w:szCs w:val="26"/>
        </w:rPr>
        <w:t xml:space="preserve"> импортозамещения для развития ИТ</w:t>
      </w:r>
    </w:p>
    <w:p w14:paraId="6C6700FB" w14:textId="77777777" w:rsidR="00FC5046" w:rsidRPr="00FC5046" w:rsidRDefault="00FC5046" w:rsidP="002D01F5">
      <w:pPr>
        <w:spacing w:line="360" w:lineRule="auto"/>
        <w:ind w:firstLine="709"/>
        <w:jc w:val="both"/>
        <w:rPr>
          <w:sz w:val="28"/>
          <w:szCs w:val="28"/>
        </w:rPr>
      </w:pPr>
    </w:p>
    <w:p w14:paraId="1DE434D1" w14:textId="495BE4B2" w:rsidR="00F22DF7" w:rsidRDefault="00F22DF7" w:rsidP="002D01F5">
      <w:pPr>
        <w:spacing w:line="360" w:lineRule="auto"/>
        <w:ind w:firstLine="709"/>
        <w:jc w:val="both"/>
        <w:rPr>
          <w:sz w:val="28"/>
          <w:szCs w:val="28"/>
        </w:rPr>
      </w:pPr>
      <w:r w:rsidRPr="00F22DF7">
        <w:rPr>
          <w:sz w:val="28"/>
          <w:szCs w:val="28"/>
        </w:rPr>
        <w:t>Весной 2022 года началась череда громких заявлений иностранных разработчиков об уходе с российского рынка. Так, в м</w:t>
      </w:r>
      <w:r>
        <w:rPr>
          <w:sz w:val="28"/>
          <w:szCs w:val="28"/>
        </w:rPr>
        <w:t xml:space="preserve">арте свою работу в России </w:t>
      </w:r>
      <w:r w:rsidRPr="00F22DF7">
        <w:rPr>
          <w:sz w:val="28"/>
          <w:szCs w:val="28"/>
        </w:rPr>
        <w:t>прекратила американская корпорация Oracle. Это повлекло за собой поиск российской альтернативы системе управления базами данных Oracle Database. Следом за ней в апреле прекратила поддержку своих локальных продуктов в России и запланировала закрытие облачн</w:t>
      </w:r>
      <w:r w:rsidR="006A1346">
        <w:rPr>
          <w:sz w:val="28"/>
          <w:szCs w:val="28"/>
        </w:rPr>
        <w:t xml:space="preserve">ых служб немецкая компания SAP </w:t>
      </w:r>
      <w:r w:rsidR="006A1346" w:rsidRPr="0053085D">
        <w:rPr>
          <w:color w:val="000000" w:themeColor="text1"/>
          <w:sz w:val="28"/>
          <w:szCs w:val="28"/>
        </w:rPr>
        <w:t>–</w:t>
      </w:r>
      <w:r w:rsidRPr="00F22DF7">
        <w:rPr>
          <w:sz w:val="28"/>
          <w:szCs w:val="28"/>
        </w:rPr>
        <w:t xml:space="preserve"> крупнейш</w:t>
      </w:r>
      <w:r>
        <w:rPr>
          <w:sz w:val="28"/>
          <w:szCs w:val="28"/>
        </w:rPr>
        <w:t>ий разработчик ПО для бизнеса</w:t>
      </w:r>
      <w:r w:rsidRPr="00F22DF7">
        <w:rPr>
          <w:sz w:val="28"/>
          <w:szCs w:val="28"/>
        </w:rPr>
        <w:t xml:space="preserve">. Летом о </w:t>
      </w:r>
      <w:r>
        <w:rPr>
          <w:sz w:val="28"/>
          <w:szCs w:val="28"/>
        </w:rPr>
        <w:t>своем уходе сообщила Microsoft</w:t>
      </w:r>
      <w:r w:rsidRPr="00F22DF7">
        <w:rPr>
          <w:sz w:val="28"/>
          <w:szCs w:val="28"/>
        </w:rPr>
        <w:t>. В итоге у российских корпоративных заказчиков закрылся доступ к новым программным продуктам и обновлению уже установленного ПО крупных иностранных производителей. К покинувшим рынок вендорам присоединились компания Cisco и ее «дочка» Meraki, разработчики Adobe, Acronis, EPAM Systems, Autodesk, Intel и десятки других</w:t>
      </w:r>
      <w:r w:rsidR="00A94660">
        <w:rPr>
          <w:sz w:val="28"/>
          <w:szCs w:val="28"/>
        </w:rPr>
        <w:t xml:space="preserve"> </w:t>
      </w:r>
      <w:r w:rsidRPr="00F22DF7">
        <w:rPr>
          <w:sz w:val="28"/>
          <w:szCs w:val="28"/>
        </w:rPr>
        <w:t>[3</w:t>
      </w:r>
      <w:r>
        <w:rPr>
          <w:sz w:val="28"/>
          <w:szCs w:val="28"/>
        </w:rPr>
        <w:t>].</w:t>
      </w:r>
    </w:p>
    <w:p w14:paraId="13F5236C" w14:textId="3601DEF9" w:rsidR="00F22DF7" w:rsidRDefault="00F22DF7" w:rsidP="002D01F5">
      <w:pPr>
        <w:spacing w:line="360" w:lineRule="auto"/>
        <w:ind w:firstLine="709"/>
        <w:jc w:val="both"/>
        <w:rPr>
          <w:sz w:val="28"/>
          <w:szCs w:val="28"/>
        </w:rPr>
      </w:pPr>
      <w:r w:rsidRPr="00F22DF7">
        <w:rPr>
          <w:sz w:val="28"/>
          <w:szCs w:val="28"/>
        </w:rPr>
        <w:t>Массовый отказ от обслуживания российских клиентов повлек за собой множество проблем как для крупных отечественных компаний, так и для малого и среднего бизнеса. К примеру, продукты SAP, которая предлагала CRM, ERP и SCM-системы для управления цепочками поставок и производством, в России использовали</w:t>
      </w:r>
      <w:r w:rsidR="006A1346">
        <w:rPr>
          <w:sz w:val="28"/>
          <w:szCs w:val="28"/>
        </w:rPr>
        <w:t xml:space="preserve"> ведущие российские корпорации </w:t>
      </w:r>
      <w:r w:rsidR="006A1346" w:rsidRPr="0053085D">
        <w:rPr>
          <w:color w:val="000000" w:themeColor="text1"/>
          <w:sz w:val="28"/>
          <w:szCs w:val="28"/>
        </w:rPr>
        <w:t>–</w:t>
      </w:r>
      <w:r w:rsidRPr="00F22DF7">
        <w:rPr>
          <w:sz w:val="28"/>
          <w:szCs w:val="28"/>
        </w:rPr>
        <w:t xml:space="preserve"> лидеры рынка промышленности, энергетики и транспорта.</w:t>
      </w:r>
    </w:p>
    <w:p w14:paraId="59C75A9F" w14:textId="3BDC8842" w:rsidR="00F22DF7" w:rsidRDefault="00F22DF7" w:rsidP="009832C3">
      <w:pPr>
        <w:spacing w:line="360" w:lineRule="auto"/>
        <w:ind w:firstLine="709"/>
        <w:jc w:val="both"/>
        <w:rPr>
          <w:sz w:val="28"/>
          <w:szCs w:val="28"/>
        </w:rPr>
      </w:pPr>
      <w:r w:rsidRPr="00F22DF7">
        <w:rPr>
          <w:sz w:val="28"/>
          <w:szCs w:val="28"/>
        </w:rPr>
        <w:t>После ухода производителей иностранного ПО российские пользователи столкнули</w:t>
      </w:r>
      <w:r w:rsidR="009832C3">
        <w:rPr>
          <w:sz w:val="28"/>
          <w:szCs w:val="28"/>
        </w:rPr>
        <w:t xml:space="preserve">сь с рядом проблем. В их числе: </w:t>
      </w:r>
      <w:r w:rsidRPr="00F22DF7">
        <w:rPr>
          <w:sz w:val="28"/>
          <w:szCs w:val="28"/>
        </w:rPr>
        <w:t>отсу</w:t>
      </w:r>
      <w:r w:rsidR="009832C3">
        <w:rPr>
          <w:sz w:val="28"/>
          <w:szCs w:val="28"/>
        </w:rPr>
        <w:t xml:space="preserve">тствие поддержки производителя, </w:t>
      </w:r>
      <w:r w:rsidRPr="00F22DF7">
        <w:rPr>
          <w:sz w:val="28"/>
          <w:szCs w:val="28"/>
        </w:rPr>
        <w:t>необходимость переноса данных и</w:t>
      </w:r>
      <w:r w:rsidR="009832C3">
        <w:rPr>
          <w:sz w:val="28"/>
          <w:szCs w:val="28"/>
        </w:rPr>
        <w:t xml:space="preserve">з зарубежных облачных хранилищ, </w:t>
      </w:r>
      <w:r w:rsidRPr="00F22DF7">
        <w:rPr>
          <w:sz w:val="28"/>
          <w:szCs w:val="28"/>
        </w:rPr>
        <w:t>отказ в продлении подписок и сбои</w:t>
      </w:r>
      <w:r w:rsidR="009832C3">
        <w:rPr>
          <w:sz w:val="28"/>
          <w:szCs w:val="28"/>
        </w:rPr>
        <w:t xml:space="preserve"> в работе действующих сервисов. </w:t>
      </w:r>
      <w:r w:rsidRPr="00F22DF7">
        <w:rPr>
          <w:sz w:val="28"/>
          <w:szCs w:val="28"/>
        </w:rPr>
        <w:t>В связи с этим как никогда стал актуален вопрос о переводе части бизнес-процессов на российский софт. К моменту ухода зарубежных IT-компаний доля отечественного софта на российском рынке не превышала 10%. Политическая ситуация подстегнула этот процесс. На активизацию создания отечественного ПО и внедрения российских разработок повлияло и то, что в 2022 году госор</w:t>
      </w:r>
      <w:r w:rsidRPr="00F22DF7">
        <w:rPr>
          <w:sz w:val="28"/>
          <w:szCs w:val="28"/>
        </w:rPr>
        <w:lastRenderedPageBreak/>
        <w:t>ганам и госзаказчикам было запрещено использовать иностранное ПО в критической информационной структуре: телекоме, ТЭК, ВПК, транспорте, финансовой сфере</w:t>
      </w:r>
      <w:r w:rsidR="00B07DE8">
        <w:rPr>
          <w:sz w:val="28"/>
          <w:szCs w:val="28"/>
        </w:rPr>
        <w:t xml:space="preserve"> </w:t>
      </w:r>
      <w:r w:rsidR="0048659D">
        <w:rPr>
          <w:sz w:val="28"/>
          <w:szCs w:val="28"/>
        </w:rPr>
        <w:t>[12</w:t>
      </w:r>
      <w:r w:rsidR="0092343A" w:rsidRPr="0092343A">
        <w:rPr>
          <w:sz w:val="28"/>
          <w:szCs w:val="28"/>
        </w:rPr>
        <w:t>]</w:t>
      </w:r>
      <w:r w:rsidR="00B07DE8">
        <w:rPr>
          <w:sz w:val="28"/>
          <w:szCs w:val="28"/>
        </w:rPr>
        <w:t>.</w:t>
      </w:r>
    </w:p>
    <w:p w14:paraId="179C8E67" w14:textId="19AAB635" w:rsidR="0092343A" w:rsidRDefault="0092343A" w:rsidP="002D01F5">
      <w:pPr>
        <w:spacing w:line="360" w:lineRule="auto"/>
        <w:ind w:firstLine="709"/>
        <w:jc w:val="both"/>
        <w:rPr>
          <w:sz w:val="28"/>
          <w:szCs w:val="28"/>
        </w:rPr>
      </w:pPr>
      <w:r w:rsidRPr="0092343A">
        <w:rPr>
          <w:sz w:val="28"/>
          <w:szCs w:val="28"/>
        </w:rPr>
        <w:t>Так как пользователи начали искать варианты решений для защиты от санкционных рисков, взлетел спрос на аналоги. На сегодняшний день разработаны отечественные продукты для разных сфер. В частности, уход крупных конкурентов позволил российским разработчикам в области кибербезопасности активнее развивать и успешнее продвигать свои решения. Повысился спрос практически на все типы решений в этой области: антиспам-разработки, защиту почты и интернет-трафика, защиту от целевых атак, SIEM-решения. Начавшийся задолго до текущей ситуации процесс импортозамещения позволил создать для большинства проду</w:t>
      </w:r>
      <w:r>
        <w:rPr>
          <w:sz w:val="28"/>
          <w:szCs w:val="28"/>
        </w:rPr>
        <w:t>к</w:t>
      </w:r>
      <w:r w:rsidRPr="0092343A">
        <w:rPr>
          <w:sz w:val="28"/>
          <w:szCs w:val="28"/>
        </w:rPr>
        <w:t>тов рынка безопасности достойную альтернативу отечественного происхождения</w:t>
      </w:r>
      <w:r w:rsidR="0048659D">
        <w:rPr>
          <w:sz w:val="28"/>
          <w:szCs w:val="28"/>
        </w:rPr>
        <w:t xml:space="preserve"> [17</w:t>
      </w:r>
      <w:r w:rsidR="001F056F" w:rsidRPr="001F056F">
        <w:rPr>
          <w:sz w:val="28"/>
          <w:szCs w:val="28"/>
        </w:rPr>
        <w:t>]</w:t>
      </w:r>
      <w:r>
        <w:rPr>
          <w:sz w:val="28"/>
          <w:szCs w:val="28"/>
        </w:rPr>
        <w:t>.</w:t>
      </w:r>
    </w:p>
    <w:p w14:paraId="3CFB1773" w14:textId="257FAA4D" w:rsidR="008657B9" w:rsidRDefault="00782F9A" w:rsidP="002B0D0B">
      <w:pPr>
        <w:spacing w:line="360" w:lineRule="auto"/>
        <w:ind w:firstLine="709"/>
        <w:jc w:val="both"/>
        <w:rPr>
          <w:sz w:val="28"/>
          <w:szCs w:val="28"/>
        </w:rPr>
      </w:pPr>
      <w:r>
        <w:rPr>
          <w:sz w:val="28"/>
          <w:szCs w:val="28"/>
        </w:rPr>
        <w:t xml:space="preserve">Компания </w:t>
      </w:r>
      <w:r w:rsidRPr="00782F9A">
        <w:rPr>
          <w:sz w:val="28"/>
          <w:szCs w:val="28"/>
        </w:rPr>
        <w:t>Axoft (глобальный эксперт в обл</w:t>
      </w:r>
      <w:r>
        <w:rPr>
          <w:sz w:val="28"/>
          <w:szCs w:val="28"/>
        </w:rPr>
        <w:t>асти дистрибуции IT), проводила исследование в конце 2023</w:t>
      </w:r>
      <w:r w:rsidRPr="00782F9A">
        <w:rPr>
          <w:sz w:val="28"/>
          <w:szCs w:val="28"/>
        </w:rPr>
        <w:t xml:space="preserve"> года</w:t>
      </w:r>
      <w:r w:rsidR="00B07DE8">
        <w:rPr>
          <w:sz w:val="28"/>
          <w:szCs w:val="28"/>
        </w:rPr>
        <w:t xml:space="preserve"> </w:t>
      </w:r>
      <w:r w:rsidR="001F056F" w:rsidRPr="001F056F">
        <w:rPr>
          <w:sz w:val="28"/>
          <w:szCs w:val="28"/>
        </w:rPr>
        <w:t>[4]</w:t>
      </w:r>
      <w:r w:rsidRPr="00782F9A">
        <w:rPr>
          <w:sz w:val="28"/>
          <w:szCs w:val="28"/>
        </w:rPr>
        <w:t>, которое показало отношение организаций к про</w:t>
      </w:r>
      <w:r>
        <w:rPr>
          <w:sz w:val="28"/>
          <w:szCs w:val="28"/>
        </w:rPr>
        <w:t>цессу импортозамещения</w:t>
      </w:r>
      <w:r w:rsidRPr="00782F9A">
        <w:rPr>
          <w:sz w:val="28"/>
          <w:szCs w:val="28"/>
        </w:rPr>
        <w:t>. В опросе приняли участие 682 учреждений, среди которых 361 IT - организаций, 154 государственных учреждений, 167 коммерческих компаний. Респондентам был задан следующий вопрос: «Как менялся продуктовый портфель Вашей организации?»</w:t>
      </w:r>
      <w:r w:rsidR="006A1346">
        <w:rPr>
          <w:sz w:val="28"/>
          <w:szCs w:val="28"/>
        </w:rPr>
        <w:t xml:space="preserve"> (рисунок 2.</w:t>
      </w:r>
      <w:r w:rsidR="0034188A">
        <w:rPr>
          <w:sz w:val="28"/>
          <w:szCs w:val="28"/>
        </w:rPr>
        <w:t>2</w:t>
      </w:r>
      <w:r w:rsidR="006A1346">
        <w:rPr>
          <w:sz w:val="28"/>
          <w:szCs w:val="28"/>
        </w:rPr>
        <w:t>).</w:t>
      </w:r>
    </w:p>
    <w:p w14:paraId="211C6997" w14:textId="13D0F353" w:rsidR="0092343A" w:rsidRDefault="009832C3" w:rsidP="002D01F5">
      <w:pPr>
        <w:spacing w:line="360" w:lineRule="auto"/>
        <w:ind w:firstLine="709"/>
        <w:jc w:val="center"/>
        <w:rPr>
          <w:sz w:val="28"/>
          <w:szCs w:val="28"/>
        </w:rPr>
      </w:pPr>
      <w:r w:rsidRPr="005015AD">
        <w:rPr>
          <w:noProof/>
          <w:sz w:val="28"/>
          <w:szCs w:val="28"/>
          <w:lang w:eastAsia="ru-RU"/>
        </w:rPr>
        <w:drawing>
          <wp:anchor distT="0" distB="0" distL="114300" distR="114300" simplePos="0" relativeHeight="251696128" behindDoc="0" locked="0" layoutInCell="1" allowOverlap="1" wp14:anchorId="2AD8D293" wp14:editId="54EBB7AF">
            <wp:simplePos x="0" y="0"/>
            <wp:positionH relativeFrom="margin">
              <wp:posOffset>245745</wp:posOffset>
            </wp:positionH>
            <wp:positionV relativeFrom="paragraph">
              <wp:posOffset>128270</wp:posOffset>
            </wp:positionV>
            <wp:extent cx="5082540" cy="2271395"/>
            <wp:effectExtent l="0" t="0" r="381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82540" cy="2271395"/>
                    </a:xfrm>
                    <a:prstGeom prst="rect">
                      <a:avLst/>
                    </a:prstGeom>
                  </pic:spPr>
                </pic:pic>
              </a:graphicData>
            </a:graphic>
            <wp14:sizeRelH relativeFrom="margin">
              <wp14:pctWidth>0</wp14:pctWidth>
            </wp14:sizeRelH>
            <wp14:sizeRelV relativeFrom="margin">
              <wp14:pctHeight>0</wp14:pctHeight>
            </wp14:sizeRelV>
          </wp:anchor>
        </w:drawing>
      </w:r>
    </w:p>
    <w:p w14:paraId="0A8FE620" w14:textId="2185E054" w:rsidR="0092343A" w:rsidRDefault="0092343A" w:rsidP="002D01F5">
      <w:pPr>
        <w:spacing w:line="360" w:lineRule="auto"/>
        <w:ind w:firstLine="709"/>
        <w:jc w:val="center"/>
        <w:rPr>
          <w:sz w:val="28"/>
          <w:szCs w:val="28"/>
        </w:rPr>
      </w:pPr>
    </w:p>
    <w:p w14:paraId="4D0B5E60" w14:textId="77777777" w:rsidR="009832C3" w:rsidRDefault="009832C3" w:rsidP="002D01F5">
      <w:pPr>
        <w:spacing w:line="360" w:lineRule="auto"/>
        <w:ind w:firstLine="709"/>
        <w:jc w:val="center"/>
        <w:rPr>
          <w:sz w:val="28"/>
          <w:szCs w:val="28"/>
        </w:rPr>
      </w:pPr>
    </w:p>
    <w:p w14:paraId="74865924" w14:textId="77777777" w:rsidR="002B0D0B" w:rsidRDefault="002B0D0B" w:rsidP="002D01F5">
      <w:pPr>
        <w:spacing w:line="360" w:lineRule="auto"/>
        <w:ind w:firstLine="709"/>
        <w:jc w:val="both"/>
        <w:rPr>
          <w:sz w:val="28"/>
          <w:szCs w:val="28"/>
        </w:rPr>
      </w:pPr>
    </w:p>
    <w:p w14:paraId="0D911537" w14:textId="77777777" w:rsidR="002B0D0B" w:rsidRDefault="002B0D0B" w:rsidP="002D01F5">
      <w:pPr>
        <w:spacing w:line="360" w:lineRule="auto"/>
        <w:ind w:firstLine="709"/>
        <w:jc w:val="both"/>
        <w:rPr>
          <w:sz w:val="28"/>
          <w:szCs w:val="28"/>
        </w:rPr>
      </w:pPr>
    </w:p>
    <w:p w14:paraId="7976EBC1" w14:textId="77777777" w:rsidR="002B0D0B" w:rsidRDefault="002B0D0B" w:rsidP="002D01F5">
      <w:pPr>
        <w:spacing w:line="360" w:lineRule="auto"/>
        <w:ind w:firstLine="709"/>
        <w:jc w:val="both"/>
        <w:rPr>
          <w:sz w:val="28"/>
          <w:szCs w:val="28"/>
        </w:rPr>
      </w:pPr>
    </w:p>
    <w:p w14:paraId="3B8ECD64" w14:textId="77777777" w:rsidR="002B0D0B" w:rsidRDefault="002B0D0B" w:rsidP="002B0D0B">
      <w:pPr>
        <w:spacing w:line="360" w:lineRule="auto"/>
        <w:jc w:val="center"/>
        <w:rPr>
          <w:sz w:val="28"/>
          <w:szCs w:val="28"/>
        </w:rPr>
      </w:pPr>
    </w:p>
    <w:p w14:paraId="789CD48D" w14:textId="77777777" w:rsidR="002B0D0B" w:rsidRDefault="002B0D0B" w:rsidP="002B0D0B">
      <w:pPr>
        <w:spacing w:line="360" w:lineRule="auto"/>
        <w:jc w:val="center"/>
        <w:rPr>
          <w:sz w:val="28"/>
          <w:szCs w:val="28"/>
        </w:rPr>
      </w:pPr>
    </w:p>
    <w:p w14:paraId="457FC0AB" w14:textId="3F786C9D" w:rsidR="002B0D0B" w:rsidRDefault="002B0D0B" w:rsidP="002B0D0B">
      <w:pPr>
        <w:spacing w:line="360" w:lineRule="auto"/>
        <w:jc w:val="center"/>
        <w:rPr>
          <w:sz w:val="28"/>
          <w:szCs w:val="28"/>
        </w:rPr>
      </w:pPr>
      <w:r>
        <w:rPr>
          <w:sz w:val="28"/>
          <w:szCs w:val="28"/>
        </w:rPr>
        <w:t xml:space="preserve">Рисунок 2.2 – </w:t>
      </w:r>
      <w:r w:rsidRPr="00782F9A">
        <w:rPr>
          <w:sz w:val="28"/>
          <w:szCs w:val="28"/>
        </w:rPr>
        <w:t>Как менялся продуктовый портфель Вашей организации?</w:t>
      </w:r>
      <w:r>
        <w:rPr>
          <w:sz w:val="28"/>
          <w:szCs w:val="28"/>
        </w:rPr>
        <w:t xml:space="preserve"> </w:t>
      </w:r>
      <w:r w:rsidRPr="009832C3">
        <w:rPr>
          <w:sz w:val="28"/>
          <w:szCs w:val="28"/>
        </w:rPr>
        <w:t>[4]</w:t>
      </w:r>
    </w:p>
    <w:p w14:paraId="64C376CA" w14:textId="77777777" w:rsidR="002B0D0B" w:rsidRDefault="002B0D0B" w:rsidP="002D01F5">
      <w:pPr>
        <w:spacing w:line="360" w:lineRule="auto"/>
        <w:ind w:firstLine="709"/>
        <w:jc w:val="both"/>
        <w:rPr>
          <w:sz w:val="28"/>
          <w:szCs w:val="28"/>
        </w:rPr>
      </w:pPr>
    </w:p>
    <w:p w14:paraId="1D570CEF" w14:textId="16DAD8FF" w:rsidR="005015AD" w:rsidRDefault="005015AD" w:rsidP="002D01F5">
      <w:pPr>
        <w:spacing w:line="360" w:lineRule="auto"/>
        <w:ind w:firstLine="709"/>
        <w:jc w:val="both"/>
        <w:rPr>
          <w:sz w:val="28"/>
          <w:szCs w:val="28"/>
        </w:rPr>
      </w:pPr>
      <w:r>
        <w:rPr>
          <w:sz w:val="28"/>
          <w:szCs w:val="28"/>
        </w:rPr>
        <w:lastRenderedPageBreak/>
        <w:t>М</w:t>
      </w:r>
      <w:r w:rsidR="007F24C2" w:rsidRPr="007F24C2">
        <w:rPr>
          <w:sz w:val="28"/>
          <w:szCs w:val="28"/>
        </w:rPr>
        <w:t>ожно заметить, что большая часть участников опроса (45,07 %) расширяет продуктовый п</w:t>
      </w:r>
      <w:r w:rsidR="006A1346">
        <w:rPr>
          <w:sz w:val="28"/>
          <w:szCs w:val="28"/>
        </w:rPr>
        <w:t>ортфель отечественными IT-</w:t>
      </w:r>
      <w:r w:rsidR="007F24C2" w:rsidRPr="007F24C2">
        <w:rPr>
          <w:sz w:val="28"/>
          <w:szCs w:val="28"/>
        </w:rPr>
        <w:t>решениями, в то время как 27,56 % опрошенных находятся в поиске российской замены западных IT - решений. Данное исследование показывает, чт</w:t>
      </w:r>
      <w:r w:rsidR="006A1346">
        <w:rPr>
          <w:sz w:val="28"/>
          <w:szCs w:val="28"/>
        </w:rPr>
        <w:t>о ждать возвращения западных IT-</w:t>
      </w:r>
      <w:r w:rsidR="007F24C2" w:rsidRPr="007F24C2">
        <w:rPr>
          <w:sz w:val="28"/>
          <w:szCs w:val="28"/>
        </w:rPr>
        <w:t>компаний намерены 5,77 % опрошенных, а в портфеле 13,59</w:t>
      </w:r>
      <w:r w:rsidR="006A1346">
        <w:rPr>
          <w:sz w:val="28"/>
          <w:szCs w:val="28"/>
        </w:rPr>
        <w:t xml:space="preserve"> % еще остались IT-</w:t>
      </w:r>
      <w:r w:rsidR="007F24C2" w:rsidRPr="007F24C2">
        <w:rPr>
          <w:sz w:val="28"/>
          <w:szCs w:val="28"/>
        </w:rPr>
        <w:t>решения не западных производителей. Порядка 8,01 % участников опроса не изменяли продуктовый портфель, посколь</w:t>
      </w:r>
      <w:r w:rsidR="006A1346">
        <w:rPr>
          <w:sz w:val="28"/>
          <w:szCs w:val="28"/>
        </w:rPr>
        <w:t>ку переходу на отечественные IT</w:t>
      </w:r>
      <w:r w:rsidR="007F24C2" w:rsidRPr="007F24C2">
        <w:rPr>
          <w:sz w:val="28"/>
          <w:szCs w:val="28"/>
        </w:rPr>
        <w:t>- продукты могут препятствоват</w:t>
      </w:r>
      <w:r>
        <w:rPr>
          <w:sz w:val="28"/>
          <w:szCs w:val="28"/>
        </w:rPr>
        <w:t>ь такие факторы, как:</w:t>
      </w:r>
    </w:p>
    <w:p w14:paraId="3918E58F" w14:textId="71FC6DF9" w:rsidR="005015AD" w:rsidRDefault="006A1346" w:rsidP="002D01F5">
      <w:pPr>
        <w:spacing w:line="360" w:lineRule="auto"/>
        <w:ind w:firstLine="709"/>
        <w:jc w:val="both"/>
        <w:rPr>
          <w:sz w:val="28"/>
          <w:szCs w:val="28"/>
        </w:rPr>
      </w:pPr>
      <w:r w:rsidRPr="0053085D">
        <w:rPr>
          <w:color w:val="000000" w:themeColor="text1"/>
          <w:sz w:val="28"/>
          <w:szCs w:val="28"/>
        </w:rPr>
        <w:t>–</w:t>
      </w:r>
      <w:r w:rsidR="005015AD">
        <w:rPr>
          <w:sz w:val="28"/>
          <w:szCs w:val="28"/>
        </w:rPr>
        <w:t xml:space="preserve"> </w:t>
      </w:r>
      <w:r w:rsidR="007F24C2" w:rsidRPr="007F24C2">
        <w:rPr>
          <w:sz w:val="28"/>
          <w:szCs w:val="28"/>
        </w:rPr>
        <w:t>недостаток трудовых ресурсов (квалифицированных разработчиков, методологов, бизнес - аналитиков);</w:t>
      </w:r>
    </w:p>
    <w:p w14:paraId="4EF58CB2" w14:textId="406F403A" w:rsidR="005015AD" w:rsidRDefault="006A1346" w:rsidP="002D01F5">
      <w:pPr>
        <w:spacing w:line="360" w:lineRule="auto"/>
        <w:ind w:firstLine="709"/>
        <w:jc w:val="both"/>
        <w:rPr>
          <w:sz w:val="28"/>
          <w:szCs w:val="28"/>
        </w:rPr>
      </w:pPr>
      <w:r w:rsidRPr="0053085D">
        <w:rPr>
          <w:color w:val="000000" w:themeColor="text1"/>
          <w:sz w:val="28"/>
          <w:szCs w:val="28"/>
        </w:rPr>
        <w:t>–</w:t>
      </w:r>
      <w:r w:rsidR="007F24C2" w:rsidRPr="007F24C2">
        <w:rPr>
          <w:sz w:val="28"/>
          <w:szCs w:val="28"/>
        </w:rPr>
        <w:t xml:space="preserve"> необходимость переноса накопленных годами данных; </w:t>
      </w:r>
    </w:p>
    <w:p w14:paraId="7A12708F" w14:textId="0F26ECD5" w:rsidR="005015AD" w:rsidRDefault="006A1346" w:rsidP="002D01F5">
      <w:pPr>
        <w:spacing w:line="360" w:lineRule="auto"/>
        <w:ind w:firstLine="709"/>
        <w:jc w:val="both"/>
        <w:rPr>
          <w:sz w:val="28"/>
          <w:szCs w:val="28"/>
        </w:rPr>
      </w:pPr>
      <w:r w:rsidRPr="0053085D">
        <w:rPr>
          <w:color w:val="000000" w:themeColor="text1"/>
          <w:sz w:val="28"/>
          <w:szCs w:val="28"/>
        </w:rPr>
        <w:t>–</w:t>
      </w:r>
      <w:r w:rsidR="007F24C2" w:rsidRPr="007F24C2">
        <w:rPr>
          <w:sz w:val="28"/>
          <w:szCs w:val="28"/>
        </w:rPr>
        <w:t xml:space="preserve"> несовместимость IT - решений (не все имеющиеся отечественные ПО совместимы с текущей инфраструктурой); </w:t>
      </w:r>
    </w:p>
    <w:p w14:paraId="051628AC" w14:textId="77777777" w:rsidR="006A1346" w:rsidRDefault="006A1346" w:rsidP="002D01F5">
      <w:pPr>
        <w:spacing w:line="360" w:lineRule="auto"/>
        <w:ind w:firstLine="709"/>
        <w:jc w:val="both"/>
        <w:rPr>
          <w:sz w:val="28"/>
          <w:szCs w:val="28"/>
        </w:rPr>
      </w:pPr>
      <w:r w:rsidRPr="0053085D">
        <w:rPr>
          <w:color w:val="000000" w:themeColor="text1"/>
          <w:sz w:val="28"/>
          <w:szCs w:val="28"/>
        </w:rPr>
        <w:t>–</w:t>
      </w:r>
      <w:r w:rsidR="007F24C2" w:rsidRPr="007F24C2">
        <w:rPr>
          <w:sz w:val="28"/>
          <w:szCs w:val="28"/>
        </w:rPr>
        <w:t xml:space="preserve"> требуется много времени на замену за</w:t>
      </w:r>
      <w:r>
        <w:rPr>
          <w:sz w:val="28"/>
          <w:szCs w:val="28"/>
        </w:rPr>
        <w:t>рубежного на отечественное ПО;</w:t>
      </w:r>
    </w:p>
    <w:p w14:paraId="16A58044" w14:textId="5DB18C08" w:rsidR="005015AD" w:rsidRDefault="006A1346" w:rsidP="002D01F5">
      <w:pPr>
        <w:spacing w:line="360" w:lineRule="auto"/>
        <w:ind w:firstLine="709"/>
        <w:jc w:val="both"/>
        <w:rPr>
          <w:sz w:val="28"/>
          <w:szCs w:val="28"/>
        </w:rPr>
      </w:pPr>
      <w:r w:rsidRPr="0053085D">
        <w:rPr>
          <w:color w:val="000000" w:themeColor="text1"/>
          <w:sz w:val="28"/>
          <w:szCs w:val="28"/>
        </w:rPr>
        <w:t>–</w:t>
      </w:r>
      <w:r>
        <w:rPr>
          <w:color w:val="000000" w:themeColor="text1"/>
          <w:sz w:val="28"/>
          <w:szCs w:val="28"/>
        </w:rPr>
        <w:t xml:space="preserve"> </w:t>
      </w:r>
      <w:r w:rsidR="007F24C2" w:rsidRPr="007F24C2">
        <w:rPr>
          <w:sz w:val="28"/>
          <w:szCs w:val="28"/>
        </w:rPr>
        <w:t>требуются значительные инвестиции (ограниченность бюджета);</w:t>
      </w:r>
    </w:p>
    <w:p w14:paraId="1BCEA5B0" w14:textId="53DB3960" w:rsidR="005015AD" w:rsidRDefault="006A1346" w:rsidP="002D01F5">
      <w:pPr>
        <w:spacing w:line="360" w:lineRule="auto"/>
        <w:ind w:firstLine="709"/>
        <w:jc w:val="both"/>
        <w:rPr>
          <w:sz w:val="28"/>
          <w:szCs w:val="28"/>
        </w:rPr>
      </w:pPr>
      <w:r w:rsidRPr="0053085D">
        <w:rPr>
          <w:color w:val="000000" w:themeColor="text1"/>
          <w:sz w:val="28"/>
          <w:szCs w:val="28"/>
        </w:rPr>
        <w:t>–</w:t>
      </w:r>
      <w:r w:rsidR="007F24C2" w:rsidRPr="007F24C2">
        <w:rPr>
          <w:sz w:val="28"/>
          <w:szCs w:val="28"/>
        </w:rPr>
        <w:t xml:space="preserve"> отсутствие дополнительного функционала в отечественных аналогах (для решения различных специфических задач). </w:t>
      </w:r>
    </w:p>
    <w:p w14:paraId="6000845E" w14:textId="21B234A6" w:rsidR="0092343A" w:rsidRDefault="007F24C2" w:rsidP="002D01F5">
      <w:pPr>
        <w:spacing w:line="360" w:lineRule="auto"/>
        <w:ind w:firstLine="709"/>
        <w:jc w:val="both"/>
        <w:rPr>
          <w:sz w:val="28"/>
          <w:szCs w:val="28"/>
        </w:rPr>
      </w:pPr>
      <w:r w:rsidRPr="007F24C2">
        <w:rPr>
          <w:sz w:val="28"/>
          <w:szCs w:val="28"/>
        </w:rPr>
        <w:t>Также к проблемам, которые тормозят процесс импортозамещения, можно отнести: предвзятое отношение российских пользователей к отечественному ПО, их н</w:t>
      </w:r>
      <w:r w:rsidR="006A1346">
        <w:rPr>
          <w:sz w:val="28"/>
          <w:szCs w:val="28"/>
        </w:rPr>
        <w:t>ежелание переходить на новые IT-</w:t>
      </w:r>
      <w:r w:rsidRPr="007F24C2">
        <w:rPr>
          <w:sz w:val="28"/>
          <w:szCs w:val="28"/>
        </w:rPr>
        <w:t>решения, сложившиеся на протяжении многих лет привычки, необходимость проведения обучения сотрудников новому ПО. Большую часть текущих трудностей в течение короткого времени можно решить при должн</w:t>
      </w:r>
      <w:r w:rsidR="006A1346">
        <w:rPr>
          <w:sz w:val="28"/>
          <w:szCs w:val="28"/>
        </w:rPr>
        <w:t>ой государственной поддержке IT</w:t>
      </w:r>
      <w:r w:rsidRPr="007F24C2">
        <w:rPr>
          <w:sz w:val="28"/>
          <w:szCs w:val="28"/>
        </w:rPr>
        <w:t xml:space="preserve">- компаний. </w:t>
      </w:r>
    </w:p>
    <w:p w14:paraId="329BC3B6" w14:textId="77777777" w:rsidR="0092343A" w:rsidRDefault="0092343A" w:rsidP="002D01F5">
      <w:pPr>
        <w:spacing w:after="160" w:line="360" w:lineRule="auto"/>
        <w:ind w:firstLine="709"/>
        <w:rPr>
          <w:sz w:val="28"/>
          <w:szCs w:val="28"/>
        </w:rPr>
      </w:pPr>
      <w:r>
        <w:rPr>
          <w:sz w:val="28"/>
          <w:szCs w:val="28"/>
        </w:rPr>
        <w:br w:type="page"/>
      </w:r>
    </w:p>
    <w:p w14:paraId="18E3AC73" w14:textId="3BF44766" w:rsidR="00BB51FB" w:rsidRDefault="00BB51FB" w:rsidP="005A0F8B">
      <w:pPr>
        <w:spacing w:line="360" w:lineRule="auto"/>
        <w:ind w:firstLine="709"/>
        <w:rPr>
          <w:b/>
          <w:color w:val="000000"/>
          <w:sz w:val="28"/>
          <w:szCs w:val="28"/>
        </w:rPr>
      </w:pPr>
      <w:r w:rsidRPr="005A0F8B">
        <w:rPr>
          <w:b/>
          <w:color w:val="000000"/>
          <w:sz w:val="28"/>
          <w:szCs w:val="28"/>
        </w:rPr>
        <w:lastRenderedPageBreak/>
        <w:t>2.3 Перспективы развития и поддержки отечественных технологий в контексте импортозамещения</w:t>
      </w:r>
    </w:p>
    <w:p w14:paraId="2563F769" w14:textId="77777777" w:rsidR="005A0F8B" w:rsidRPr="005A0F8B" w:rsidRDefault="005A0F8B" w:rsidP="005A0F8B">
      <w:pPr>
        <w:spacing w:line="360" w:lineRule="auto"/>
        <w:ind w:firstLine="709"/>
        <w:jc w:val="center"/>
        <w:rPr>
          <w:b/>
          <w:sz w:val="28"/>
          <w:szCs w:val="28"/>
        </w:rPr>
      </w:pPr>
    </w:p>
    <w:p w14:paraId="60E3AC25" w14:textId="77777777" w:rsidR="00BB51FB" w:rsidRPr="00BB51FB" w:rsidRDefault="00BB51FB" w:rsidP="002D01F5">
      <w:pPr>
        <w:spacing w:line="360" w:lineRule="auto"/>
        <w:ind w:firstLine="709"/>
        <w:jc w:val="both"/>
        <w:rPr>
          <w:sz w:val="28"/>
          <w:szCs w:val="28"/>
        </w:rPr>
      </w:pPr>
      <w:r w:rsidRPr="00BB51FB">
        <w:rPr>
          <w:sz w:val="28"/>
          <w:szCs w:val="28"/>
        </w:rPr>
        <w:t>Развитие российского ИТ-рынка привело к увеличению внутренней конкуренции. Сектор отрасли активно развивается, привлекая как крупные корпорации, так и малые стартапы и индивидуальных разработчиков. С одной стороны, бизнес оказывается перед широким выбором альтернатив, среди которых есть и качественные решения, и совсем новые продукты. Это создает определенные сложности, поскольку выбирать нередко приходится методом проб и ошибок. С другой стороны, во внутренней конкуренции есть несомненный плюс, поскольку она стимулирует компании к постоянному улучшению своих продуктов и услуг, инновациям, снижению цен и повышению качества обслуживания.</w:t>
      </w:r>
    </w:p>
    <w:p w14:paraId="194FEAB9" w14:textId="5461DBD7" w:rsidR="00BB51FB" w:rsidRDefault="00BB51FB" w:rsidP="002D01F5">
      <w:pPr>
        <w:spacing w:line="360" w:lineRule="auto"/>
        <w:ind w:firstLine="709"/>
        <w:jc w:val="both"/>
        <w:rPr>
          <w:sz w:val="28"/>
          <w:szCs w:val="28"/>
        </w:rPr>
      </w:pPr>
      <w:r w:rsidRPr="00BB51FB">
        <w:rPr>
          <w:sz w:val="28"/>
          <w:szCs w:val="28"/>
        </w:rPr>
        <w:t>Российские компании конкурируют между собой за лидирующие позиции на рынке, стараясь предложить лучшие технологические решения, привлечь к себе внимание потенциальных клиентов и обеспечить устойчивость и рост. За последние пять лет таких игроков стало гораздо больше, что свидетельствует о высокой динамике развития индустрии в стране и увеличении выбора для потребителей.</w:t>
      </w:r>
    </w:p>
    <w:p w14:paraId="7382B1AF" w14:textId="243EEBE5" w:rsidR="00D53852" w:rsidRDefault="00D53852" w:rsidP="002D01F5">
      <w:pPr>
        <w:spacing w:line="360" w:lineRule="auto"/>
        <w:ind w:firstLine="709"/>
        <w:jc w:val="both"/>
        <w:rPr>
          <w:sz w:val="28"/>
          <w:szCs w:val="28"/>
        </w:rPr>
      </w:pPr>
      <w:r w:rsidRPr="00D53852">
        <w:rPr>
          <w:sz w:val="28"/>
          <w:szCs w:val="28"/>
        </w:rPr>
        <w:t xml:space="preserve">Безусловно, плавный переход требует тщательной работы на каждом этапе, готовности к большому объему работ при ограниченном </w:t>
      </w:r>
      <w:r w:rsidR="006A1346">
        <w:rPr>
          <w:sz w:val="28"/>
          <w:szCs w:val="28"/>
        </w:rPr>
        <w:t>времени. Однако, чем быстрее IT-</w:t>
      </w:r>
      <w:r w:rsidRPr="00D53852">
        <w:rPr>
          <w:sz w:val="28"/>
          <w:szCs w:val="28"/>
        </w:rPr>
        <w:t>компании смогут организовать процесс импортозамещения, тем раньше произойдет их адаптация к новым реалиям. Стоит отметить, что импортозамещение имеет значительные преимущест</w:t>
      </w:r>
      <w:r>
        <w:rPr>
          <w:sz w:val="28"/>
          <w:szCs w:val="28"/>
        </w:rPr>
        <w:t>ва</w:t>
      </w:r>
      <w:r w:rsidRPr="00D53852">
        <w:rPr>
          <w:sz w:val="28"/>
          <w:szCs w:val="28"/>
        </w:rPr>
        <w:t xml:space="preserve">: </w:t>
      </w:r>
    </w:p>
    <w:p w14:paraId="46B95A23" w14:textId="77777777" w:rsidR="00D53852" w:rsidRDefault="00D53852" w:rsidP="002D01F5">
      <w:pPr>
        <w:spacing w:line="360" w:lineRule="auto"/>
        <w:ind w:firstLine="709"/>
        <w:jc w:val="both"/>
        <w:rPr>
          <w:sz w:val="28"/>
          <w:szCs w:val="28"/>
        </w:rPr>
      </w:pPr>
      <w:r w:rsidRPr="00D53852">
        <w:rPr>
          <w:sz w:val="28"/>
          <w:szCs w:val="28"/>
        </w:rPr>
        <w:sym w:font="Symbol" w:char="F02D"/>
      </w:r>
      <w:r w:rsidRPr="00D53852">
        <w:rPr>
          <w:sz w:val="28"/>
          <w:szCs w:val="28"/>
        </w:rPr>
        <w:t xml:space="preserve"> цена отечественн</w:t>
      </w:r>
      <w:r>
        <w:rPr>
          <w:sz w:val="28"/>
          <w:szCs w:val="28"/>
        </w:rPr>
        <w:t>ых продуктов и услуг ниже, чем у зарубежных</w:t>
      </w:r>
      <w:r w:rsidRPr="00D53852">
        <w:rPr>
          <w:sz w:val="28"/>
          <w:szCs w:val="28"/>
        </w:rPr>
        <w:t xml:space="preserve"> (не зависит от изменений курса валют); </w:t>
      </w:r>
    </w:p>
    <w:p w14:paraId="24EDFEE2" w14:textId="77777777" w:rsidR="00D53852" w:rsidRDefault="00D53852" w:rsidP="002D01F5">
      <w:pPr>
        <w:spacing w:line="360" w:lineRule="auto"/>
        <w:ind w:firstLine="709"/>
        <w:jc w:val="both"/>
        <w:rPr>
          <w:sz w:val="28"/>
          <w:szCs w:val="28"/>
        </w:rPr>
      </w:pPr>
      <w:r w:rsidRPr="00D53852">
        <w:rPr>
          <w:sz w:val="28"/>
          <w:szCs w:val="28"/>
        </w:rPr>
        <w:sym w:font="Symbol" w:char="F02D"/>
      </w:r>
      <w:r w:rsidRPr="00D53852">
        <w:rPr>
          <w:sz w:val="28"/>
          <w:szCs w:val="28"/>
        </w:rPr>
        <w:t xml:space="preserve"> интерфейсы ПО, пользовательская документация, техническая поддержка на русском языке; </w:t>
      </w:r>
    </w:p>
    <w:p w14:paraId="19F05AB3" w14:textId="77777777" w:rsidR="00D53852" w:rsidRDefault="00D53852" w:rsidP="002D01F5">
      <w:pPr>
        <w:spacing w:line="360" w:lineRule="auto"/>
        <w:ind w:firstLine="709"/>
        <w:jc w:val="both"/>
        <w:rPr>
          <w:sz w:val="28"/>
          <w:szCs w:val="28"/>
        </w:rPr>
      </w:pPr>
      <w:r w:rsidRPr="00D53852">
        <w:rPr>
          <w:sz w:val="28"/>
          <w:szCs w:val="28"/>
        </w:rPr>
        <w:sym w:font="Symbol" w:char="F02D"/>
      </w:r>
      <w:r w:rsidRPr="00D53852">
        <w:rPr>
          <w:sz w:val="28"/>
          <w:szCs w:val="28"/>
        </w:rPr>
        <w:t xml:space="preserve"> отсутствие проблем с приобретением, продлением лицензий ПО; </w:t>
      </w:r>
    </w:p>
    <w:p w14:paraId="4DB37116" w14:textId="23D5AE0F" w:rsidR="00D53852" w:rsidRDefault="00D53852" w:rsidP="002D01F5">
      <w:pPr>
        <w:spacing w:line="360" w:lineRule="auto"/>
        <w:ind w:firstLine="709"/>
        <w:jc w:val="both"/>
        <w:rPr>
          <w:sz w:val="28"/>
          <w:szCs w:val="28"/>
        </w:rPr>
      </w:pPr>
      <w:r w:rsidRPr="00D53852">
        <w:rPr>
          <w:sz w:val="28"/>
          <w:szCs w:val="28"/>
        </w:rPr>
        <w:lastRenderedPageBreak/>
        <w:sym w:font="Symbol" w:char="F02D"/>
      </w:r>
      <w:r w:rsidRPr="00D53852">
        <w:rPr>
          <w:sz w:val="28"/>
          <w:szCs w:val="28"/>
        </w:rPr>
        <w:t xml:space="preserve"> отечественное ПО лучше адаптировано к российским условиям, так как ра</w:t>
      </w:r>
      <w:r w:rsidR="009832C3">
        <w:rPr>
          <w:sz w:val="28"/>
          <w:szCs w:val="28"/>
        </w:rPr>
        <w:t>зрабатывается с учетом</w:t>
      </w:r>
      <w:r w:rsidRPr="00D53852">
        <w:rPr>
          <w:sz w:val="28"/>
          <w:szCs w:val="28"/>
        </w:rPr>
        <w:t xml:space="preserve"> потребностей российских пользователей; </w:t>
      </w:r>
    </w:p>
    <w:p w14:paraId="7B303AC6" w14:textId="77777777" w:rsidR="00D53852" w:rsidRDefault="00D53852" w:rsidP="002D01F5">
      <w:pPr>
        <w:spacing w:line="360" w:lineRule="auto"/>
        <w:ind w:firstLine="709"/>
        <w:jc w:val="both"/>
        <w:rPr>
          <w:sz w:val="28"/>
          <w:szCs w:val="28"/>
        </w:rPr>
      </w:pPr>
      <w:r w:rsidRPr="00D53852">
        <w:rPr>
          <w:sz w:val="28"/>
          <w:szCs w:val="28"/>
        </w:rPr>
        <w:sym w:font="Symbol" w:char="F02D"/>
      </w:r>
      <w:r w:rsidRPr="00D53852">
        <w:rPr>
          <w:sz w:val="28"/>
          <w:szCs w:val="28"/>
        </w:rPr>
        <w:t xml:space="preserve"> высокий уровень киб</w:t>
      </w:r>
      <w:r>
        <w:rPr>
          <w:sz w:val="28"/>
          <w:szCs w:val="28"/>
        </w:rPr>
        <w:t>ербезопасности</w:t>
      </w:r>
      <w:r w:rsidRPr="00D53852">
        <w:rPr>
          <w:sz w:val="28"/>
          <w:szCs w:val="28"/>
        </w:rPr>
        <w:t xml:space="preserve">, ведь все IT - решения проходят обязательную сертификацию соответствия требованиям информационной безопасности; </w:t>
      </w:r>
    </w:p>
    <w:p w14:paraId="1B4ED91D" w14:textId="77777777" w:rsidR="00D53852" w:rsidRDefault="00D53852" w:rsidP="002D01F5">
      <w:pPr>
        <w:spacing w:line="360" w:lineRule="auto"/>
        <w:ind w:firstLine="709"/>
        <w:jc w:val="both"/>
        <w:rPr>
          <w:sz w:val="28"/>
          <w:szCs w:val="28"/>
        </w:rPr>
      </w:pPr>
      <w:r w:rsidRPr="00D53852">
        <w:rPr>
          <w:sz w:val="28"/>
          <w:szCs w:val="28"/>
        </w:rPr>
        <w:sym w:font="Symbol" w:char="F02D"/>
      </w:r>
      <w:r>
        <w:rPr>
          <w:sz w:val="28"/>
          <w:szCs w:val="28"/>
        </w:rPr>
        <w:t xml:space="preserve"> качество услуг</w:t>
      </w:r>
      <w:r w:rsidRPr="00D53852">
        <w:rPr>
          <w:sz w:val="28"/>
          <w:szCs w:val="28"/>
        </w:rPr>
        <w:t xml:space="preserve"> будет постоянно улучшаться в связи с высокой конк</w:t>
      </w:r>
      <w:r>
        <w:rPr>
          <w:sz w:val="28"/>
          <w:szCs w:val="28"/>
        </w:rPr>
        <w:t>уренцией на российском рынке</w:t>
      </w:r>
      <w:r w:rsidRPr="00D53852">
        <w:rPr>
          <w:sz w:val="28"/>
          <w:szCs w:val="28"/>
        </w:rPr>
        <w:t>.</w:t>
      </w:r>
    </w:p>
    <w:p w14:paraId="2F487F51" w14:textId="6C1EAB22" w:rsidR="009749A0" w:rsidRDefault="007F24C2" w:rsidP="002D01F5">
      <w:pPr>
        <w:spacing w:line="360" w:lineRule="auto"/>
        <w:ind w:firstLine="709"/>
        <w:jc w:val="both"/>
        <w:rPr>
          <w:sz w:val="28"/>
          <w:szCs w:val="28"/>
        </w:rPr>
      </w:pPr>
      <w:r w:rsidRPr="007F24C2">
        <w:rPr>
          <w:sz w:val="28"/>
          <w:szCs w:val="28"/>
        </w:rPr>
        <w:t>Необходимо подчеркнуть, ч</w:t>
      </w:r>
      <w:r w:rsidR="00840C3F">
        <w:rPr>
          <w:sz w:val="28"/>
          <w:szCs w:val="28"/>
        </w:rPr>
        <w:t>то в течение последних лет (2020–2023</w:t>
      </w:r>
      <w:r w:rsidRPr="007F24C2">
        <w:rPr>
          <w:sz w:val="28"/>
          <w:szCs w:val="28"/>
        </w:rPr>
        <w:t xml:space="preserve"> гг.) Правительство </w:t>
      </w:r>
      <w:r w:rsidR="0092343A">
        <w:rPr>
          <w:sz w:val="28"/>
          <w:szCs w:val="28"/>
        </w:rPr>
        <w:t>РФ</w:t>
      </w:r>
      <w:r w:rsidRPr="007F24C2">
        <w:rPr>
          <w:sz w:val="28"/>
          <w:szCs w:val="28"/>
        </w:rPr>
        <w:t xml:space="preserve"> уже разработало и утвердило три пакета льгот для IT - отрасли,</w:t>
      </w:r>
      <w:r w:rsidR="006A1346">
        <w:rPr>
          <w:sz w:val="28"/>
          <w:szCs w:val="28"/>
        </w:rPr>
        <w:t xml:space="preserve"> которые помогают российским IT-</w:t>
      </w:r>
      <w:r w:rsidRPr="007F24C2">
        <w:rPr>
          <w:sz w:val="28"/>
          <w:szCs w:val="28"/>
        </w:rPr>
        <w:t>компаниям развиваться, разраб</w:t>
      </w:r>
      <w:r w:rsidR="006A1346">
        <w:rPr>
          <w:sz w:val="28"/>
          <w:szCs w:val="28"/>
        </w:rPr>
        <w:t>атывать конкурентноспособные IT-</w:t>
      </w:r>
      <w:r w:rsidRPr="007F24C2">
        <w:rPr>
          <w:sz w:val="28"/>
          <w:szCs w:val="28"/>
        </w:rPr>
        <w:t>решения, повышать их качество. Меры поддержки со стороны государства очень востребованы в настоящее время среди отечественных IT</w:t>
      </w:r>
      <w:r w:rsidR="006A1346">
        <w:rPr>
          <w:sz w:val="28"/>
          <w:szCs w:val="28"/>
        </w:rPr>
        <w:t>-</w:t>
      </w:r>
      <w:r w:rsidRPr="007F24C2">
        <w:rPr>
          <w:sz w:val="28"/>
          <w:szCs w:val="28"/>
        </w:rPr>
        <w:t xml:space="preserve">компаний. Для комфортного импортозамещения </w:t>
      </w:r>
      <w:r w:rsidR="009474AF">
        <w:rPr>
          <w:sz w:val="28"/>
          <w:szCs w:val="28"/>
        </w:rPr>
        <w:t xml:space="preserve">ПО </w:t>
      </w:r>
      <w:r w:rsidRPr="007F24C2">
        <w:rPr>
          <w:sz w:val="28"/>
          <w:szCs w:val="28"/>
        </w:rPr>
        <w:t xml:space="preserve">компаниям </w:t>
      </w:r>
      <w:r w:rsidR="005015AD">
        <w:rPr>
          <w:sz w:val="28"/>
          <w:szCs w:val="28"/>
        </w:rPr>
        <w:t>необходимо</w:t>
      </w:r>
      <w:r w:rsidRPr="007F24C2">
        <w:rPr>
          <w:sz w:val="28"/>
          <w:szCs w:val="28"/>
        </w:rPr>
        <w:t xml:space="preserve"> следовать представленному ниже плану, состоящий из </w:t>
      </w:r>
      <w:r w:rsidR="00840C3F">
        <w:rPr>
          <w:sz w:val="28"/>
          <w:szCs w:val="28"/>
        </w:rPr>
        <w:t>пяти основных этапов (рис</w:t>
      </w:r>
      <w:r w:rsidR="004E3849">
        <w:rPr>
          <w:sz w:val="28"/>
          <w:szCs w:val="28"/>
        </w:rPr>
        <w:t>унок 2</w:t>
      </w:r>
      <w:r w:rsidR="00840C3F">
        <w:rPr>
          <w:sz w:val="28"/>
          <w:szCs w:val="28"/>
        </w:rPr>
        <w:t>.</w:t>
      </w:r>
      <w:r w:rsidR="0034188A">
        <w:rPr>
          <w:sz w:val="28"/>
          <w:szCs w:val="28"/>
        </w:rPr>
        <w:t>3</w:t>
      </w:r>
      <w:r w:rsidR="00840C3F">
        <w:rPr>
          <w:sz w:val="28"/>
          <w:szCs w:val="28"/>
        </w:rPr>
        <w:t>):</w:t>
      </w:r>
    </w:p>
    <w:p w14:paraId="0186E301" w14:textId="5A882CB4" w:rsidR="00840C3F" w:rsidRDefault="009832C3" w:rsidP="002D01F5">
      <w:pPr>
        <w:spacing w:line="360" w:lineRule="auto"/>
        <w:ind w:firstLine="709"/>
        <w:jc w:val="center"/>
        <w:rPr>
          <w:sz w:val="28"/>
          <w:szCs w:val="28"/>
        </w:rPr>
      </w:pPr>
      <w:r w:rsidRPr="00840C3F">
        <w:rPr>
          <w:noProof/>
          <w:sz w:val="28"/>
          <w:szCs w:val="28"/>
          <w:lang w:eastAsia="ru-RU"/>
        </w:rPr>
        <w:drawing>
          <wp:inline distT="0" distB="0" distL="0" distR="0" wp14:anchorId="433641DF" wp14:editId="1A913391">
            <wp:extent cx="4678680" cy="2757805"/>
            <wp:effectExtent l="0" t="0" r="7620" b="444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78680" cy="2757805"/>
                    </a:xfrm>
                    <a:prstGeom prst="rect">
                      <a:avLst/>
                    </a:prstGeom>
                  </pic:spPr>
                </pic:pic>
              </a:graphicData>
            </a:graphic>
          </wp:inline>
        </w:drawing>
      </w:r>
    </w:p>
    <w:p w14:paraId="42FE78C4" w14:textId="77777777" w:rsidR="002B0D0B" w:rsidRDefault="002B0D0B" w:rsidP="002B0D0B">
      <w:pPr>
        <w:spacing w:line="360" w:lineRule="auto"/>
        <w:ind w:firstLine="709"/>
        <w:jc w:val="center"/>
        <w:rPr>
          <w:sz w:val="28"/>
          <w:szCs w:val="28"/>
        </w:rPr>
      </w:pPr>
      <w:r>
        <w:rPr>
          <w:sz w:val="28"/>
          <w:szCs w:val="28"/>
        </w:rPr>
        <w:t>Рисунок 2</w:t>
      </w:r>
      <w:r w:rsidRPr="00A761A4">
        <w:rPr>
          <w:sz w:val="28"/>
          <w:szCs w:val="28"/>
        </w:rPr>
        <w:t>.</w:t>
      </w:r>
      <w:r>
        <w:rPr>
          <w:sz w:val="28"/>
          <w:szCs w:val="28"/>
        </w:rPr>
        <w:t>3</w:t>
      </w:r>
      <w:r w:rsidRPr="00A761A4">
        <w:rPr>
          <w:sz w:val="28"/>
          <w:szCs w:val="28"/>
        </w:rPr>
        <w:t xml:space="preserve"> </w:t>
      </w:r>
      <w:r w:rsidRPr="00D53852">
        <w:rPr>
          <w:sz w:val="28"/>
          <w:szCs w:val="28"/>
        </w:rPr>
        <w:sym w:font="Symbol" w:char="F02D"/>
      </w:r>
      <w:r w:rsidRPr="00A761A4">
        <w:rPr>
          <w:sz w:val="28"/>
          <w:szCs w:val="28"/>
        </w:rPr>
        <w:t xml:space="preserve"> </w:t>
      </w:r>
      <w:r>
        <w:rPr>
          <w:sz w:val="28"/>
          <w:szCs w:val="28"/>
        </w:rPr>
        <w:t xml:space="preserve">План перехода с зарубежного ПО на отечественное </w:t>
      </w:r>
      <w:r w:rsidRPr="00A761A4">
        <w:rPr>
          <w:sz w:val="28"/>
          <w:szCs w:val="28"/>
        </w:rPr>
        <w:t>[14]</w:t>
      </w:r>
    </w:p>
    <w:p w14:paraId="030087E1" w14:textId="77777777" w:rsidR="009832C3" w:rsidRDefault="009832C3" w:rsidP="002D01F5">
      <w:pPr>
        <w:spacing w:line="360" w:lineRule="auto"/>
        <w:ind w:firstLine="709"/>
        <w:jc w:val="both"/>
        <w:rPr>
          <w:i/>
          <w:sz w:val="28"/>
          <w:szCs w:val="28"/>
        </w:rPr>
      </w:pPr>
    </w:p>
    <w:p w14:paraId="552B4AF1" w14:textId="688CF785" w:rsidR="000B2C46" w:rsidRDefault="000B2C46" w:rsidP="002D01F5">
      <w:pPr>
        <w:spacing w:line="360" w:lineRule="auto"/>
        <w:ind w:firstLine="709"/>
        <w:jc w:val="both"/>
        <w:rPr>
          <w:sz w:val="28"/>
          <w:szCs w:val="28"/>
        </w:rPr>
      </w:pPr>
      <w:r w:rsidRPr="000B2C46">
        <w:rPr>
          <w:i/>
          <w:sz w:val="28"/>
          <w:szCs w:val="28"/>
        </w:rPr>
        <w:t>Планирование</w:t>
      </w:r>
      <w:r>
        <w:rPr>
          <w:sz w:val="28"/>
          <w:szCs w:val="28"/>
        </w:rPr>
        <w:t xml:space="preserve">. </w:t>
      </w:r>
      <w:r w:rsidRPr="000B2C46">
        <w:rPr>
          <w:sz w:val="28"/>
          <w:szCs w:val="28"/>
        </w:rPr>
        <w:t>Следует провести анализ состава функций имеющегося ПО, выявить необходимые требования, которым должен соответствовать аналог зарубежного ПО, все его значимые компоненты</w:t>
      </w:r>
      <w:r>
        <w:rPr>
          <w:sz w:val="28"/>
          <w:szCs w:val="28"/>
        </w:rPr>
        <w:t>.</w:t>
      </w:r>
    </w:p>
    <w:p w14:paraId="03FA2447" w14:textId="12EB5DC9" w:rsidR="000B2C46" w:rsidRDefault="000B2C46" w:rsidP="002D01F5">
      <w:pPr>
        <w:spacing w:line="360" w:lineRule="auto"/>
        <w:ind w:firstLine="709"/>
        <w:jc w:val="both"/>
        <w:rPr>
          <w:sz w:val="28"/>
          <w:szCs w:val="28"/>
        </w:rPr>
      </w:pPr>
      <w:r w:rsidRPr="000B2C46">
        <w:rPr>
          <w:i/>
          <w:sz w:val="28"/>
          <w:szCs w:val="28"/>
        </w:rPr>
        <w:lastRenderedPageBreak/>
        <w:t>Поиск отечественных аналогов</w:t>
      </w:r>
      <w:r>
        <w:rPr>
          <w:sz w:val="28"/>
          <w:szCs w:val="28"/>
        </w:rPr>
        <w:t>.</w:t>
      </w:r>
      <w:r w:rsidRPr="000B2C46">
        <w:rPr>
          <w:sz w:val="28"/>
          <w:szCs w:val="28"/>
        </w:rPr>
        <w:t xml:space="preserve"> Ознакомиться с существующими в российск</w:t>
      </w:r>
      <w:r w:rsidR="006A1346">
        <w:rPr>
          <w:sz w:val="28"/>
          <w:szCs w:val="28"/>
        </w:rPr>
        <w:t>ом и евразийском реестрах ПО IT-</w:t>
      </w:r>
      <w:r w:rsidRPr="000B2C46">
        <w:rPr>
          <w:sz w:val="28"/>
          <w:szCs w:val="28"/>
        </w:rPr>
        <w:t>решениями, внимательно изучить их возможности.</w:t>
      </w:r>
    </w:p>
    <w:p w14:paraId="5447607D" w14:textId="0F844235" w:rsidR="000B2C46" w:rsidRDefault="000B2C46" w:rsidP="002D01F5">
      <w:pPr>
        <w:spacing w:line="360" w:lineRule="auto"/>
        <w:ind w:firstLine="709"/>
        <w:jc w:val="both"/>
        <w:rPr>
          <w:sz w:val="28"/>
          <w:szCs w:val="28"/>
        </w:rPr>
      </w:pPr>
      <w:r w:rsidRPr="000B2C46">
        <w:rPr>
          <w:i/>
          <w:sz w:val="28"/>
          <w:szCs w:val="28"/>
        </w:rPr>
        <w:t>Выбор подходящего ПО</w:t>
      </w:r>
      <w:r>
        <w:rPr>
          <w:sz w:val="28"/>
          <w:szCs w:val="28"/>
        </w:rPr>
        <w:t>.</w:t>
      </w:r>
      <w:r w:rsidRPr="000B2C46">
        <w:rPr>
          <w:sz w:val="28"/>
          <w:szCs w:val="28"/>
        </w:rPr>
        <w:t xml:space="preserve"> По итогам проведения анализа отобрать из перечня отечественное ПО, которое будет соответствовать заявленным требованиям</w:t>
      </w:r>
      <w:r>
        <w:rPr>
          <w:sz w:val="28"/>
          <w:szCs w:val="28"/>
        </w:rPr>
        <w:t>.</w:t>
      </w:r>
    </w:p>
    <w:p w14:paraId="5FEC93B7" w14:textId="49094493" w:rsidR="000B2C46" w:rsidRDefault="000B2C46" w:rsidP="002D01F5">
      <w:pPr>
        <w:spacing w:line="360" w:lineRule="auto"/>
        <w:ind w:firstLine="709"/>
        <w:jc w:val="both"/>
        <w:rPr>
          <w:sz w:val="28"/>
          <w:szCs w:val="28"/>
        </w:rPr>
      </w:pPr>
      <w:r w:rsidRPr="000B2C46">
        <w:rPr>
          <w:i/>
          <w:sz w:val="28"/>
          <w:szCs w:val="28"/>
        </w:rPr>
        <w:t>Подготовка к внедрению нового ПО</w:t>
      </w:r>
      <w:r>
        <w:rPr>
          <w:sz w:val="28"/>
          <w:szCs w:val="28"/>
        </w:rPr>
        <w:t>.</w:t>
      </w:r>
      <w:r w:rsidRPr="000B2C46">
        <w:rPr>
          <w:sz w:val="28"/>
          <w:szCs w:val="28"/>
        </w:rPr>
        <w:t xml:space="preserve"> Составить удобный график внед</w:t>
      </w:r>
      <w:r w:rsidR="006A1346">
        <w:rPr>
          <w:sz w:val="28"/>
          <w:szCs w:val="28"/>
        </w:rPr>
        <w:t>рения ПО без остановки бизнес-</w:t>
      </w:r>
      <w:r w:rsidRPr="000B2C46">
        <w:rPr>
          <w:sz w:val="28"/>
          <w:szCs w:val="28"/>
        </w:rPr>
        <w:t>процессов, существующих на предприятии, а также провести тестирование ПО, провести копирование необходимых данных.</w:t>
      </w:r>
    </w:p>
    <w:p w14:paraId="34875B0D" w14:textId="3281D51A" w:rsidR="000B2C46" w:rsidRDefault="000B2C46" w:rsidP="002D01F5">
      <w:pPr>
        <w:spacing w:line="360" w:lineRule="auto"/>
        <w:ind w:firstLine="709"/>
        <w:jc w:val="both"/>
        <w:rPr>
          <w:sz w:val="28"/>
          <w:szCs w:val="28"/>
        </w:rPr>
      </w:pPr>
      <w:r w:rsidRPr="000B2C46">
        <w:rPr>
          <w:i/>
          <w:sz w:val="28"/>
          <w:szCs w:val="28"/>
        </w:rPr>
        <w:t>Окончательное внедрение отечественного ПО</w:t>
      </w:r>
      <w:r>
        <w:rPr>
          <w:sz w:val="28"/>
          <w:szCs w:val="28"/>
        </w:rPr>
        <w:t>.</w:t>
      </w:r>
      <w:r w:rsidRPr="000B2C46">
        <w:rPr>
          <w:sz w:val="28"/>
          <w:szCs w:val="28"/>
        </w:rPr>
        <w:t xml:space="preserve"> Разработать инструкции для пользователей, произвести требуемые настройки ПО, обучить сотрудников по работе с новым ПО, проанализировать его производительность</w:t>
      </w:r>
      <w:r w:rsidR="00514073">
        <w:rPr>
          <w:sz w:val="28"/>
          <w:szCs w:val="28"/>
        </w:rPr>
        <w:t xml:space="preserve"> [14</w:t>
      </w:r>
      <w:r w:rsidR="001F056F" w:rsidRPr="001F056F">
        <w:rPr>
          <w:sz w:val="28"/>
          <w:szCs w:val="28"/>
        </w:rPr>
        <w:t>]</w:t>
      </w:r>
      <w:r w:rsidRPr="000B2C46">
        <w:rPr>
          <w:sz w:val="28"/>
          <w:szCs w:val="28"/>
        </w:rPr>
        <w:t>.</w:t>
      </w:r>
    </w:p>
    <w:p w14:paraId="2C5071CD" w14:textId="578337FC" w:rsidR="001F056F" w:rsidRDefault="000B2C46" w:rsidP="009832C3">
      <w:pPr>
        <w:spacing w:line="360" w:lineRule="auto"/>
        <w:ind w:firstLine="709"/>
        <w:jc w:val="both"/>
        <w:rPr>
          <w:sz w:val="28"/>
          <w:szCs w:val="28"/>
        </w:rPr>
      </w:pPr>
      <w:r w:rsidRPr="000B2C46">
        <w:rPr>
          <w:sz w:val="28"/>
          <w:szCs w:val="28"/>
        </w:rPr>
        <w:t>В текущей ситуации существенно упрощаются условия использования инструментов государственной финансовой поддержки цифровой трансформации на основе преимущественно отечественных IT-решен</w:t>
      </w:r>
      <w:r>
        <w:rPr>
          <w:sz w:val="28"/>
          <w:szCs w:val="28"/>
        </w:rPr>
        <w:t>ий, которые были запущены в 2020</w:t>
      </w:r>
      <w:r w:rsidRPr="000B2C46">
        <w:rPr>
          <w:sz w:val="28"/>
          <w:szCs w:val="28"/>
        </w:rPr>
        <w:t xml:space="preserve"> году в рамках реализации федерального проекта "</w:t>
      </w:r>
      <w:hyperlink r:id="rId12" w:history="1">
        <w:r w:rsidRPr="000B2C46">
          <w:rPr>
            <w:rStyle w:val="a5"/>
            <w:color w:val="auto"/>
            <w:sz w:val="28"/>
            <w:szCs w:val="28"/>
            <w:u w:val="none"/>
          </w:rPr>
          <w:t>Цифровые технологии</w:t>
        </w:r>
      </w:hyperlink>
      <w:r w:rsidRPr="000B2C46">
        <w:rPr>
          <w:sz w:val="28"/>
          <w:szCs w:val="28"/>
        </w:rPr>
        <w:t>" национальной программы "Цифровая э</w:t>
      </w:r>
      <w:r w:rsidR="009832C3">
        <w:rPr>
          <w:sz w:val="28"/>
          <w:szCs w:val="28"/>
        </w:rPr>
        <w:t xml:space="preserve">кономика Российской Федерации". </w:t>
      </w:r>
      <w:r w:rsidRPr="000B2C46">
        <w:rPr>
          <w:sz w:val="28"/>
          <w:szCs w:val="28"/>
        </w:rPr>
        <w:t>Так, с 300 млн до 500 млн руб. увеличен максимальный размер грантов на разработку и внедрение российских IT-решений (в том числе с целью импортозамещения), предоставляемых российским юридическим лицам Российским фондом развития информационных технологий (РФРИТ) в соответствии с </w:t>
      </w:r>
      <w:hyperlink r:id="rId13" w:history="1">
        <w:r w:rsidRPr="000B2C46">
          <w:rPr>
            <w:rStyle w:val="a5"/>
            <w:color w:val="auto"/>
            <w:sz w:val="28"/>
            <w:szCs w:val="28"/>
            <w:u w:val="none"/>
          </w:rPr>
          <w:t>Постановлением Правительства РФ от 3 мая 2019 г. № 550</w:t>
        </w:r>
      </w:hyperlink>
      <w:r w:rsidRPr="000B2C46">
        <w:rPr>
          <w:sz w:val="28"/>
          <w:szCs w:val="28"/>
        </w:rPr>
        <w:t>. При этом доля софинансирования проекта за счет собственных средств получателя гранта снижена с 50 до 20%. Конкурсная документация, содержащая подробную информацию об условиях получения грантов, размещена на сайте РФРИТ в разделе "Конкурсы". Отбор проектов стартовал 27 апреля, и, как сообщает пресс-служба РФРИТ, подано уже более 100 заявок – больше, чем за несколько месяцев с момента старта конкурса в прошлом году</w:t>
      </w:r>
      <w:r w:rsidR="00514073">
        <w:rPr>
          <w:sz w:val="28"/>
          <w:szCs w:val="28"/>
        </w:rPr>
        <w:t xml:space="preserve"> [15</w:t>
      </w:r>
      <w:r w:rsidR="001F056F" w:rsidRPr="001F056F">
        <w:rPr>
          <w:sz w:val="28"/>
          <w:szCs w:val="28"/>
        </w:rPr>
        <w:t>]</w:t>
      </w:r>
      <w:r w:rsidRPr="000B2C46">
        <w:rPr>
          <w:sz w:val="28"/>
          <w:szCs w:val="28"/>
        </w:rPr>
        <w:t>.</w:t>
      </w:r>
    </w:p>
    <w:p w14:paraId="6578DC97" w14:textId="06C77141" w:rsidR="000B2C46" w:rsidRDefault="00840C3F" w:rsidP="002D01F5">
      <w:pPr>
        <w:spacing w:line="360" w:lineRule="auto"/>
        <w:ind w:firstLine="709"/>
        <w:jc w:val="both"/>
        <w:rPr>
          <w:sz w:val="28"/>
          <w:szCs w:val="28"/>
        </w:rPr>
      </w:pPr>
      <w:r w:rsidRPr="00840C3F">
        <w:rPr>
          <w:sz w:val="28"/>
          <w:szCs w:val="28"/>
        </w:rPr>
        <w:lastRenderedPageBreak/>
        <w:t>Анализируя текущую ситуацию с импортозамещением в России в 2024 году, можно сделать несколько выводов и предложений для будущих действий.</w:t>
      </w:r>
    </w:p>
    <w:p w14:paraId="444DEC95" w14:textId="405D0EFB" w:rsidR="001F056F" w:rsidRDefault="00840C3F" w:rsidP="002D01F5">
      <w:pPr>
        <w:spacing w:line="360" w:lineRule="auto"/>
        <w:ind w:firstLine="709"/>
        <w:jc w:val="both"/>
        <w:rPr>
          <w:sz w:val="28"/>
          <w:szCs w:val="28"/>
        </w:rPr>
      </w:pPr>
      <w:r w:rsidRPr="00840C3F">
        <w:rPr>
          <w:sz w:val="28"/>
          <w:szCs w:val="28"/>
        </w:rPr>
        <w:t>Государственная поддержка импортозамещения остается критически важной для развития отечественного производства. Это включает финансовую поддержку, налоговые льготы и стимулирование инноваций.</w:t>
      </w:r>
      <w:r w:rsidR="000B2C46">
        <w:rPr>
          <w:sz w:val="28"/>
          <w:szCs w:val="28"/>
        </w:rPr>
        <w:t xml:space="preserve"> Причем и</w:t>
      </w:r>
      <w:r w:rsidRPr="00840C3F">
        <w:rPr>
          <w:sz w:val="28"/>
          <w:szCs w:val="28"/>
        </w:rPr>
        <w:t>мпортозамещение должно быть не просто о замене импорта на местное производство, но и о развитии передовых технологий и инноваций, которые могут сделать отечественные товары конкурентоспособными на мировом рынке.</w:t>
      </w:r>
    </w:p>
    <w:p w14:paraId="275993B9" w14:textId="157CE3F6" w:rsidR="001F056F" w:rsidRDefault="00840C3F" w:rsidP="002D01F5">
      <w:pPr>
        <w:spacing w:line="360" w:lineRule="auto"/>
        <w:ind w:firstLine="709"/>
        <w:jc w:val="both"/>
        <w:rPr>
          <w:sz w:val="28"/>
          <w:szCs w:val="28"/>
        </w:rPr>
      </w:pPr>
      <w:r w:rsidRPr="00840C3F">
        <w:rPr>
          <w:sz w:val="28"/>
          <w:szCs w:val="28"/>
        </w:rPr>
        <w:t>Российским компаниям следует активно сотрудничать с зарубежными партнерами в области технологий и инноваций, чтобы обмениваться опытом и разрабатывать совместные проекты в области импортозамещения.</w:t>
      </w:r>
    </w:p>
    <w:p w14:paraId="3DFE2584" w14:textId="171E3AEA" w:rsidR="00840C3F" w:rsidRDefault="00840C3F" w:rsidP="002D01F5">
      <w:pPr>
        <w:spacing w:line="360" w:lineRule="auto"/>
        <w:ind w:firstLine="709"/>
        <w:jc w:val="both"/>
        <w:rPr>
          <w:sz w:val="28"/>
          <w:szCs w:val="28"/>
        </w:rPr>
      </w:pPr>
      <w:r w:rsidRPr="00840C3F">
        <w:rPr>
          <w:sz w:val="28"/>
          <w:szCs w:val="28"/>
        </w:rPr>
        <w:t>Для успешного импортозамещения необходимо принимать меры не только на уровне отдельных предприятий, но и на уровне всей экономики. Это включает в себя разработку долгосрочных стратегий и программ поддержки.</w:t>
      </w:r>
    </w:p>
    <w:p w14:paraId="2FBEEF75" w14:textId="05A86F54" w:rsidR="001F056F" w:rsidRDefault="001F056F" w:rsidP="002D01F5">
      <w:pPr>
        <w:spacing w:line="360" w:lineRule="auto"/>
        <w:ind w:firstLine="709"/>
        <w:jc w:val="both"/>
        <w:rPr>
          <w:sz w:val="28"/>
          <w:szCs w:val="28"/>
        </w:rPr>
      </w:pPr>
      <w:r w:rsidRPr="001F056F">
        <w:rPr>
          <w:sz w:val="28"/>
          <w:szCs w:val="28"/>
        </w:rPr>
        <w:t>Характеризуя процесс импортозамещения ПО в России в целом, эксперты отмечают, что он, безусловно, ускорился, но все еще носит "лоскутный" характер – заменяются отдельные программные продукты, что в принципе понятно, так как в первую очередь организации сейчас стремятся защититься от хакерских атак и не допустить остановки производственных процессов. Но в том, что полный переход к использованию российских платформ и формированию цифровых экосистем компаний исключительно на отечественных решениях пройдут все российские корпоративные пользователи, представители отрасли не сомневаются. Для органов власти и госкомпаний это, как отмечалось выше, будет нормативно установленным требованием, остальные организации к такой полной замене иностранного ПО должна сейчас подтолкнуть позиция его разработчиков, которые отказываются от продажи программных продуктов российским пользователям или перестают обслуж</w:t>
      </w:r>
      <w:r>
        <w:rPr>
          <w:sz w:val="28"/>
          <w:szCs w:val="28"/>
        </w:rPr>
        <w:t>ивать ранее проданные программы [</w:t>
      </w:r>
      <w:r w:rsidR="0048659D">
        <w:rPr>
          <w:sz w:val="28"/>
          <w:szCs w:val="28"/>
        </w:rPr>
        <w:t>9</w:t>
      </w:r>
      <w:r w:rsidRPr="001F056F">
        <w:rPr>
          <w:sz w:val="28"/>
          <w:szCs w:val="28"/>
        </w:rPr>
        <w:t>]</w:t>
      </w:r>
      <w:r w:rsidR="00514073">
        <w:rPr>
          <w:sz w:val="28"/>
          <w:szCs w:val="28"/>
        </w:rPr>
        <w:t>.</w:t>
      </w:r>
    </w:p>
    <w:p w14:paraId="143098FB" w14:textId="77777777" w:rsidR="001F056F" w:rsidRDefault="001F056F" w:rsidP="002D01F5">
      <w:pPr>
        <w:spacing w:after="160" w:line="360" w:lineRule="auto"/>
        <w:ind w:firstLine="709"/>
        <w:rPr>
          <w:sz w:val="28"/>
          <w:szCs w:val="28"/>
        </w:rPr>
      </w:pPr>
      <w:r>
        <w:rPr>
          <w:sz w:val="28"/>
          <w:szCs w:val="28"/>
        </w:rPr>
        <w:br w:type="page"/>
      </w:r>
    </w:p>
    <w:p w14:paraId="34CD0535" w14:textId="258755D7" w:rsidR="001F056F" w:rsidRDefault="005A0F8B" w:rsidP="002D01F5">
      <w:pPr>
        <w:spacing w:line="360" w:lineRule="auto"/>
        <w:ind w:firstLine="709"/>
        <w:jc w:val="center"/>
        <w:rPr>
          <w:b/>
          <w:sz w:val="28"/>
          <w:szCs w:val="28"/>
        </w:rPr>
      </w:pPr>
      <w:r w:rsidRPr="005A0F8B">
        <w:rPr>
          <w:b/>
          <w:sz w:val="28"/>
          <w:szCs w:val="28"/>
        </w:rPr>
        <w:lastRenderedPageBreak/>
        <w:t>ЗАКЛЮЧЕНИЕ</w:t>
      </w:r>
    </w:p>
    <w:p w14:paraId="53F4D665" w14:textId="77777777" w:rsidR="005A0F8B" w:rsidRPr="005A0F8B" w:rsidRDefault="005A0F8B" w:rsidP="002D01F5">
      <w:pPr>
        <w:spacing w:line="360" w:lineRule="auto"/>
        <w:ind w:firstLine="709"/>
        <w:jc w:val="center"/>
        <w:rPr>
          <w:b/>
          <w:sz w:val="28"/>
          <w:szCs w:val="28"/>
        </w:rPr>
      </w:pPr>
    </w:p>
    <w:p w14:paraId="7337C406" w14:textId="77777777" w:rsidR="00701609" w:rsidRDefault="00701609" w:rsidP="002D01F5">
      <w:pPr>
        <w:spacing w:line="360" w:lineRule="auto"/>
        <w:ind w:firstLine="709"/>
        <w:jc w:val="both"/>
        <w:rPr>
          <w:sz w:val="28"/>
          <w:szCs w:val="28"/>
        </w:rPr>
      </w:pPr>
      <w:r w:rsidRPr="00701609">
        <w:rPr>
          <w:sz w:val="28"/>
          <w:szCs w:val="28"/>
        </w:rPr>
        <w:t>Уход западных компаний с российского рынка стал катализатором для отечественных ИТ-решений. В условиях возникшего вакуума российские компании получили возможность продемонстрировать свой потенциал, активно развивая собственные разработки в области программного обеспечения, аппаратного обеспечения, искусственного интеллекта, кибербезопасности и других технологических сферах. Это привело к появлению ряда успешных игроков, которые предлагают конкурентоспособные решения, не уступающие по качеству западным аналогам.</w:t>
      </w:r>
      <w:r>
        <w:rPr>
          <w:sz w:val="28"/>
          <w:szCs w:val="28"/>
        </w:rPr>
        <w:t xml:space="preserve"> </w:t>
      </w:r>
      <w:r w:rsidRPr="00701609">
        <w:rPr>
          <w:sz w:val="28"/>
          <w:szCs w:val="28"/>
        </w:rPr>
        <w:t xml:space="preserve">Однако факторы, способствующие подъему российской ИТ-отрасли, выходят за рамки простого импортозамещения. Ключевую роль играет государственная поддержка. Правительство России активно стимулирует развитие отечественной ИТ-индустрии через различные программы, предоставляя субсидии, налоговые льготы и финансирование инновационных проектов. </w:t>
      </w:r>
    </w:p>
    <w:p w14:paraId="280385AB" w14:textId="77777777" w:rsidR="00701609" w:rsidRDefault="00701609" w:rsidP="002D01F5">
      <w:pPr>
        <w:spacing w:line="360" w:lineRule="auto"/>
        <w:ind w:firstLine="709"/>
        <w:jc w:val="both"/>
        <w:rPr>
          <w:sz w:val="28"/>
          <w:szCs w:val="28"/>
        </w:rPr>
      </w:pPr>
      <w:r w:rsidRPr="00701609">
        <w:rPr>
          <w:sz w:val="28"/>
          <w:szCs w:val="28"/>
        </w:rPr>
        <w:t>Внутренний спрос на ИТ-услуги и продукты также значительно вырос. Российские компании все больше осознают важность цифровизации, что приводит к увеличению инвестиций в ИТ-решения. Важным фактором является и высокий уровень квалификации российских специалистов. Отечественные IT-специалисты демонстрируют высокий уровень технической подготовки и креативности, успешно решая сложные задачи и востребованы в мировом IT-сообществе. Несмотря на определенный отток специалистов, их знания и навыки остаются одним из ключевых драйверов импортозамещения.</w:t>
      </w:r>
    </w:p>
    <w:p w14:paraId="244A053D" w14:textId="2F2486B7" w:rsidR="00701609" w:rsidRDefault="00701609" w:rsidP="002D01F5">
      <w:pPr>
        <w:spacing w:line="360" w:lineRule="auto"/>
        <w:ind w:firstLine="709"/>
        <w:jc w:val="both"/>
        <w:rPr>
          <w:sz w:val="28"/>
          <w:szCs w:val="28"/>
        </w:rPr>
      </w:pPr>
      <w:r w:rsidRPr="00701609">
        <w:rPr>
          <w:sz w:val="28"/>
          <w:szCs w:val="28"/>
        </w:rPr>
        <w:t>Таким образом, сочетание государственного стимулирования, роста внутреннего спроса и квалифицированной рабочей силы обеспечивает успешное развитие российских ИТ-компаний. Отечественные компании предлагают инновационные продукты и услуги как на внутреннем, так и на международном рынке, уверенно конкурируя с зарубежными аналогами.</w:t>
      </w:r>
    </w:p>
    <w:p w14:paraId="2750E02A" w14:textId="77777777" w:rsidR="00701609" w:rsidRDefault="00701609" w:rsidP="002D01F5">
      <w:pPr>
        <w:spacing w:after="160" w:line="360" w:lineRule="auto"/>
        <w:ind w:firstLine="709"/>
        <w:rPr>
          <w:sz w:val="28"/>
          <w:szCs w:val="28"/>
        </w:rPr>
      </w:pPr>
      <w:r>
        <w:rPr>
          <w:sz w:val="28"/>
          <w:szCs w:val="28"/>
        </w:rPr>
        <w:br w:type="page"/>
      </w:r>
    </w:p>
    <w:p w14:paraId="418F3D03" w14:textId="27D02A6F" w:rsidR="00701609" w:rsidRDefault="00701609" w:rsidP="002D01F5">
      <w:pPr>
        <w:spacing w:line="360" w:lineRule="auto"/>
        <w:ind w:firstLineChars="125" w:firstLine="350"/>
        <w:jc w:val="center"/>
        <w:rPr>
          <w:b/>
          <w:bCs/>
          <w:sz w:val="28"/>
          <w:szCs w:val="28"/>
        </w:rPr>
      </w:pPr>
      <w:bookmarkStart w:id="2" w:name="_Toc168754597"/>
      <w:r w:rsidRPr="002B16DD">
        <w:rPr>
          <w:b/>
          <w:bCs/>
          <w:sz w:val="28"/>
          <w:szCs w:val="28"/>
        </w:rPr>
        <w:lastRenderedPageBreak/>
        <w:t>СПИСОК ИСПОЛЬЗОВАННЫХ ИСТОЧНИКОВ</w:t>
      </w:r>
      <w:bookmarkEnd w:id="2"/>
    </w:p>
    <w:p w14:paraId="77F89A0B" w14:textId="77777777" w:rsidR="002D01F5" w:rsidRDefault="002D01F5" w:rsidP="002D01F5">
      <w:pPr>
        <w:spacing w:line="360" w:lineRule="auto"/>
        <w:ind w:firstLineChars="125" w:firstLine="350"/>
        <w:jc w:val="center"/>
        <w:rPr>
          <w:b/>
          <w:bCs/>
          <w:sz w:val="28"/>
          <w:szCs w:val="28"/>
        </w:rPr>
      </w:pPr>
    </w:p>
    <w:p w14:paraId="1405A889" w14:textId="365C8E55" w:rsidR="00447E90" w:rsidRDefault="00810C09" w:rsidP="008657B9">
      <w:pPr>
        <w:spacing w:line="360" w:lineRule="auto"/>
        <w:ind w:firstLine="709"/>
        <w:jc w:val="both"/>
        <w:rPr>
          <w:sz w:val="28"/>
          <w:szCs w:val="28"/>
        </w:rPr>
      </w:pPr>
      <w:r w:rsidRPr="00810C09">
        <w:rPr>
          <w:sz w:val="28"/>
          <w:szCs w:val="28"/>
        </w:rPr>
        <w:t>1.</w:t>
      </w:r>
      <w:r>
        <w:rPr>
          <w:sz w:val="28"/>
          <w:szCs w:val="28"/>
        </w:rPr>
        <w:t xml:space="preserve"> </w:t>
      </w:r>
      <w:r w:rsidR="00447E90">
        <w:rPr>
          <w:color w:val="000000"/>
          <w:sz w:val="28"/>
          <w:szCs w:val="28"/>
          <w:lang w:eastAsia="ru-RU"/>
        </w:rPr>
        <w:t xml:space="preserve">Ватолкина, Н. Ш. </w:t>
      </w:r>
      <w:r w:rsidR="00447E90" w:rsidRPr="001B0A21">
        <w:rPr>
          <w:color w:val="000000"/>
          <w:sz w:val="28"/>
          <w:szCs w:val="28"/>
          <w:lang w:eastAsia="ru-RU"/>
        </w:rPr>
        <w:t>Импортозамещение: зарубежный опыт, инструменты и эффекты</w:t>
      </w:r>
      <w:r w:rsidR="00447E90">
        <w:rPr>
          <w:color w:val="000000"/>
          <w:sz w:val="28"/>
          <w:szCs w:val="28"/>
          <w:lang w:eastAsia="ru-RU"/>
        </w:rPr>
        <w:t xml:space="preserve"> </w:t>
      </w:r>
      <w:r w:rsidR="00447E90" w:rsidRPr="001B0A21">
        <w:rPr>
          <w:color w:val="000000"/>
          <w:sz w:val="28"/>
          <w:szCs w:val="28"/>
          <w:lang w:eastAsia="ru-RU"/>
        </w:rPr>
        <w:t>//</w:t>
      </w:r>
      <w:r w:rsidR="00447E90">
        <w:rPr>
          <w:color w:val="000000"/>
          <w:sz w:val="28"/>
          <w:szCs w:val="28"/>
          <w:lang w:eastAsia="ru-RU"/>
        </w:rPr>
        <w:t xml:space="preserve"> </w:t>
      </w:r>
      <w:r w:rsidR="00447E90" w:rsidRPr="00B54EDC">
        <w:rPr>
          <w:sz w:val="28"/>
          <w:szCs w:val="28"/>
        </w:rPr>
        <w:t>Вестник УГНТУ. Наука, образование, экономика. Серия</w:t>
      </w:r>
      <w:r w:rsidR="00447E90" w:rsidRPr="001B0A21">
        <w:rPr>
          <w:sz w:val="28"/>
          <w:szCs w:val="28"/>
        </w:rPr>
        <w:t xml:space="preserve">: </w:t>
      </w:r>
      <w:r w:rsidR="00447E90" w:rsidRPr="00B54EDC">
        <w:rPr>
          <w:sz w:val="28"/>
          <w:szCs w:val="28"/>
        </w:rPr>
        <w:t>Экономика</w:t>
      </w:r>
      <w:r w:rsidR="00447E90" w:rsidRPr="001B0A21">
        <w:rPr>
          <w:sz w:val="28"/>
          <w:szCs w:val="28"/>
        </w:rPr>
        <w:t xml:space="preserve">. – </w:t>
      </w:r>
      <w:r w:rsidR="00447E90">
        <w:rPr>
          <w:sz w:val="28"/>
          <w:szCs w:val="28"/>
        </w:rPr>
        <w:t>2019.</w:t>
      </w:r>
      <w:r w:rsidR="00447E90" w:rsidRPr="001B0A21">
        <w:rPr>
          <w:sz w:val="28"/>
          <w:szCs w:val="28"/>
        </w:rPr>
        <w:t xml:space="preserve"> – </w:t>
      </w:r>
      <w:r w:rsidR="00447E90" w:rsidRPr="001B0A21">
        <w:rPr>
          <w:sz w:val="28"/>
          <w:szCs w:val="28"/>
          <w:lang w:val="en-US"/>
        </w:rPr>
        <w:t>URL</w:t>
      </w:r>
      <w:r w:rsidR="00447E90" w:rsidRPr="001B0A21">
        <w:rPr>
          <w:sz w:val="28"/>
          <w:szCs w:val="28"/>
        </w:rPr>
        <w:t xml:space="preserve">: </w:t>
      </w:r>
      <w:hyperlink r:id="rId14" w:history="1">
        <w:r w:rsidR="00447E90" w:rsidRPr="001B0A21">
          <w:rPr>
            <w:rStyle w:val="a5"/>
            <w:color w:val="auto"/>
            <w:sz w:val="28"/>
            <w:szCs w:val="28"/>
            <w:u w:val="none"/>
            <w:lang w:val="en-US" w:eastAsia="ru-RU"/>
          </w:rPr>
          <w:t>https</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cyberleninka</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ru</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article</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n</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importozameschenie</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zarubezhnyy</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opyt</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instrumenty</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i</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effekty</w:t>
        </w:r>
        <w:r w:rsidR="00447E90" w:rsidRPr="001B0A21">
          <w:rPr>
            <w:rStyle w:val="a5"/>
            <w:color w:val="auto"/>
            <w:sz w:val="28"/>
            <w:szCs w:val="28"/>
            <w:u w:val="none"/>
            <w:lang w:eastAsia="ru-RU"/>
          </w:rPr>
          <w:t>/</w:t>
        </w:r>
        <w:r w:rsidR="00447E90" w:rsidRPr="001B0A21">
          <w:rPr>
            <w:rStyle w:val="a5"/>
            <w:color w:val="auto"/>
            <w:sz w:val="28"/>
            <w:szCs w:val="28"/>
            <w:u w:val="none"/>
            <w:lang w:val="en-US" w:eastAsia="ru-RU"/>
          </w:rPr>
          <w:t>viewer</w:t>
        </w:r>
      </w:hyperlink>
      <w:r w:rsidR="00447E90" w:rsidRPr="001B0A21">
        <w:rPr>
          <w:sz w:val="28"/>
          <w:szCs w:val="28"/>
          <w:lang w:eastAsia="ru-RU"/>
        </w:rPr>
        <w:t xml:space="preserve"> </w:t>
      </w:r>
      <w:r w:rsidR="00447E90">
        <w:rPr>
          <w:sz w:val="28"/>
          <w:szCs w:val="28"/>
        </w:rPr>
        <w:t>(дата обращения 2.05.2024).</w:t>
      </w:r>
    </w:p>
    <w:p w14:paraId="06C07C0D" w14:textId="1486FD4D" w:rsidR="00447E90" w:rsidRDefault="009A7FA6" w:rsidP="008657B9">
      <w:pPr>
        <w:spacing w:line="360" w:lineRule="auto"/>
        <w:ind w:firstLine="709"/>
        <w:rPr>
          <w:sz w:val="28"/>
          <w:szCs w:val="28"/>
        </w:rPr>
      </w:pPr>
      <w:r>
        <w:rPr>
          <w:sz w:val="28"/>
          <w:szCs w:val="28"/>
        </w:rPr>
        <w:t xml:space="preserve">2. </w:t>
      </w:r>
      <w:r w:rsidR="00447E90" w:rsidRPr="006A6759">
        <w:rPr>
          <w:sz w:val="28"/>
          <w:szCs w:val="28"/>
        </w:rPr>
        <w:t xml:space="preserve">Головицына М.В. Информационные технологии в экономике. </w:t>
      </w:r>
      <w:r w:rsidR="00447E90">
        <w:rPr>
          <w:sz w:val="28"/>
          <w:szCs w:val="28"/>
        </w:rPr>
        <w:t xml:space="preserve">Учебное </w:t>
      </w:r>
      <w:r w:rsidR="00447E90" w:rsidRPr="006A6759">
        <w:rPr>
          <w:sz w:val="28"/>
          <w:szCs w:val="28"/>
        </w:rPr>
        <w:t>пособие // М.В. Головицына. 3-е изд. М. Саратов: ИнтернетУниверситет Информационных Технологий (ИНТУИТ), Ай Пи Ар Медиа, 2020. 589 c. ISBN 97</w:t>
      </w:r>
      <w:r w:rsidR="00447E90">
        <w:rPr>
          <w:sz w:val="28"/>
          <w:szCs w:val="28"/>
        </w:rPr>
        <w:t>8-5-4497-0344-6.</w:t>
      </w:r>
      <w:r w:rsidR="00447E90" w:rsidRPr="006A6759">
        <w:rPr>
          <w:sz w:val="28"/>
          <w:szCs w:val="28"/>
        </w:rPr>
        <w:t xml:space="preserve"> </w:t>
      </w:r>
      <w:r w:rsidR="00447E90">
        <w:rPr>
          <w:sz w:val="28"/>
          <w:szCs w:val="28"/>
        </w:rPr>
        <w:t xml:space="preserve">– </w:t>
      </w:r>
      <w:r w:rsidR="00447E90" w:rsidRPr="00495B0E">
        <w:rPr>
          <w:sz w:val="28"/>
          <w:szCs w:val="28"/>
          <w:lang w:val="en-US"/>
        </w:rPr>
        <w:t>URL</w:t>
      </w:r>
      <w:r w:rsidR="00447E90" w:rsidRPr="00940B72">
        <w:rPr>
          <w:sz w:val="28"/>
          <w:szCs w:val="28"/>
        </w:rPr>
        <w:t xml:space="preserve">: </w:t>
      </w:r>
      <w:hyperlink r:id="rId15" w:history="1">
        <w:r w:rsidR="00447E90" w:rsidRPr="00940B72">
          <w:rPr>
            <w:rStyle w:val="a5"/>
            <w:color w:val="auto"/>
            <w:sz w:val="28"/>
            <w:szCs w:val="28"/>
            <w:u w:val="none"/>
          </w:rPr>
          <w:t>http://www.iprbookshop.ru/</w:t>
        </w:r>
      </w:hyperlink>
      <w:r w:rsidR="00447E90" w:rsidRPr="00940B72">
        <w:rPr>
          <w:sz w:val="28"/>
          <w:szCs w:val="28"/>
        </w:rPr>
        <w:t xml:space="preserve"> </w:t>
      </w:r>
      <w:r w:rsidR="00447E90">
        <w:rPr>
          <w:sz w:val="28"/>
          <w:szCs w:val="28"/>
        </w:rPr>
        <w:t>89438.html (дата обращения: 6.06.2024</w:t>
      </w:r>
      <w:r w:rsidR="00447E90" w:rsidRPr="006A6759">
        <w:rPr>
          <w:sz w:val="28"/>
          <w:szCs w:val="28"/>
        </w:rPr>
        <w:t>)</w:t>
      </w:r>
      <w:r w:rsidR="00447E90">
        <w:rPr>
          <w:sz w:val="28"/>
          <w:szCs w:val="28"/>
        </w:rPr>
        <w:t>.</w:t>
      </w:r>
    </w:p>
    <w:p w14:paraId="23FC4FC5" w14:textId="5AFE75F2" w:rsidR="00447E90" w:rsidRPr="00447E90" w:rsidRDefault="009A7FA6" w:rsidP="008657B9">
      <w:pPr>
        <w:spacing w:line="360" w:lineRule="auto"/>
        <w:ind w:firstLine="709"/>
        <w:jc w:val="both"/>
        <w:rPr>
          <w:sz w:val="28"/>
        </w:rPr>
      </w:pPr>
      <w:r>
        <w:rPr>
          <w:sz w:val="28"/>
          <w:szCs w:val="28"/>
        </w:rPr>
        <w:t xml:space="preserve">3. </w:t>
      </w:r>
      <w:r w:rsidR="00447E90" w:rsidRPr="00514073">
        <w:rPr>
          <w:sz w:val="28"/>
        </w:rPr>
        <w:t>Ефанов, А. В. Развитие телекоммуникационного рынка и проблемы совершенствования его регулирования в России. // Авторефера</w:t>
      </w:r>
      <w:r w:rsidR="00447E90">
        <w:rPr>
          <w:sz w:val="28"/>
        </w:rPr>
        <w:t>т дисс.. канд. экон. наук. – М.</w:t>
      </w:r>
      <w:r w:rsidR="00447E90" w:rsidRPr="00514073">
        <w:rPr>
          <w:sz w:val="28"/>
        </w:rPr>
        <w:t xml:space="preserve"> </w:t>
      </w:r>
      <w:r w:rsidR="00447E90">
        <w:rPr>
          <w:sz w:val="28"/>
        </w:rPr>
        <w:t>– 2008. – С. 11</w:t>
      </w:r>
      <w:r w:rsidR="00447E90">
        <w:rPr>
          <w:sz w:val="28"/>
          <w:szCs w:val="28"/>
        </w:rPr>
        <w:t>–</w:t>
      </w:r>
      <w:r w:rsidR="00447E90">
        <w:rPr>
          <w:sz w:val="28"/>
        </w:rPr>
        <w:t>12</w:t>
      </w:r>
      <w:r w:rsidR="00447E90" w:rsidRPr="00697501">
        <w:rPr>
          <w:sz w:val="28"/>
        </w:rPr>
        <w:t>.</w:t>
      </w:r>
    </w:p>
    <w:p w14:paraId="473D0F71" w14:textId="77777777" w:rsidR="00447E90" w:rsidRDefault="006A6759" w:rsidP="008657B9">
      <w:pPr>
        <w:spacing w:line="360" w:lineRule="auto"/>
        <w:ind w:firstLine="709"/>
        <w:jc w:val="both"/>
        <w:rPr>
          <w:sz w:val="28"/>
          <w:szCs w:val="28"/>
        </w:rPr>
      </w:pPr>
      <w:r>
        <w:rPr>
          <w:sz w:val="28"/>
          <w:szCs w:val="28"/>
        </w:rPr>
        <w:t xml:space="preserve">4. </w:t>
      </w:r>
      <w:r w:rsidR="00447E90" w:rsidRPr="00514073">
        <w:rPr>
          <w:sz w:val="28"/>
          <w:szCs w:val="28"/>
        </w:rPr>
        <w:t>Импортозамещение в сфере IT</w:t>
      </w:r>
      <w:r w:rsidR="00447E90">
        <w:rPr>
          <w:sz w:val="28"/>
          <w:szCs w:val="28"/>
        </w:rPr>
        <w:t xml:space="preserve">. </w:t>
      </w:r>
      <w:r w:rsidR="00447E90" w:rsidRPr="00514073">
        <w:rPr>
          <w:sz w:val="28"/>
          <w:szCs w:val="28"/>
        </w:rPr>
        <w:t>//</w:t>
      </w:r>
      <w:r w:rsidR="00447E90">
        <w:rPr>
          <w:sz w:val="28"/>
          <w:szCs w:val="28"/>
        </w:rPr>
        <w:t xml:space="preserve"> Аналитические статьи</w:t>
      </w:r>
      <w:r w:rsidR="00447E90" w:rsidRPr="00514073">
        <w:rPr>
          <w:sz w:val="28"/>
          <w:szCs w:val="28"/>
        </w:rPr>
        <w:t xml:space="preserve">: </w:t>
      </w:r>
      <w:r w:rsidR="00447E90">
        <w:rPr>
          <w:sz w:val="28"/>
          <w:szCs w:val="28"/>
        </w:rPr>
        <w:t>Гарант. – 2022</w:t>
      </w:r>
      <w:r w:rsidR="00447E90" w:rsidRPr="00B07DE8">
        <w:rPr>
          <w:sz w:val="28"/>
          <w:szCs w:val="28"/>
        </w:rPr>
        <w:t xml:space="preserve">. – </w:t>
      </w:r>
      <w:r w:rsidR="00447E90" w:rsidRPr="00495B0E">
        <w:rPr>
          <w:sz w:val="28"/>
          <w:szCs w:val="28"/>
          <w:lang w:val="en-US"/>
        </w:rPr>
        <w:t>URL</w:t>
      </w:r>
      <w:r w:rsidR="00447E90" w:rsidRPr="00B07DE8">
        <w:rPr>
          <w:sz w:val="28"/>
          <w:szCs w:val="28"/>
        </w:rPr>
        <w:t>:</w:t>
      </w:r>
      <w:r w:rsidR="00447E90">
        <w:rPr>
          <w:sz w:val="28"/>
          <w:szCs w:val="28"/>
        </w:rPr>
        <w:t xml:space="preserve"> </w:t>
      </w:r>
      <w:hyperlink r:id="rId16" w:history="1">
        <w:r w:rsidR="00447E90" w:rsidRPr="00514073">
          <w:rPr>
            <w:rStyle w:val="a5"/>
            <w:color w:val="auto"/>
            <w:sz w:val="28"/>
            <w:szCs w:val="28"/>
            <w:u w:val="none"/>
          </w:rPr>
          <w:t>https://www.garant.ru/article/1542142/</w:t>
        </w:r>
      </w:hyperlink>
      <w:r w:rsidR="00447E90">
        <w:rPr>
          <w:sz w:val="28"/>
          <w:szCs w:val="28"/>
        </w:rPr>
        <w:t xml:space="preserve"> </w:t>
      </w:r>
      <w:r w:rsidR="00447E90" w:rsidRPr="00B54EDC">
        <w:rPr>
          <w:sz w:val="28"/>
          <w:szCs w:val="28"/>
        </w:rPr>
        <w:t xml:space="preserve">(дата обращения: </w:t>
      </w:r>
      <w:r w:rsidR="00447E90">
        <w:rPr>
          <w:sz w:val="28"/>
          <w:szCs w:val="28"/>
        </w:rPr>
        <w:t>04.06</w:t>
      </w:r>
      <w:r w:rsidR="00447E90" w:rsidRPr="00B54EDC">
        <w:rPr>
          <w:sz w:val="28"/>
          <w:szCs w:val="28"/>
        </w:rPr>
        <w:t>.2024).</w:t>
      </w:r>
    </w:p>
    <w:p w14:paraId="60982129" w14:textId="0E636B9A" w:rsidR="00447E90" w:rsidRPr="00447E90" w:rsidRDefault="00447E90" w:rsidP="008657B9">
      <w:pPr>
        <w:spacing w:line="360" w:lineRule="auto"/>
        <w:ind w:firstLine="709"/>
        <w:jc w:val="both"/>
        <w:rPr>
          <w:sz w:val="28"/>
        </w:rPr>
      </w:pPr>
      <w:r>
        <w:rPr>
          <w:sz w:val="28"/>
          <w:szCs w:val="28"/>
        </w:rPr>
        <w:t xml:space="preserve">14. </w:t>
      </w:r>
      <w:r w:rsidRPr="00514073">
        <w:rPr>
          <w:sz w:val="28"/>
          <w:szCs w:val="28"/>
        </w:rPr>
        <w:t>Левин, В. И. История информацион</w:t>
      </w:r>
      <w:r>
        <w:rPr>
          <w:sz w:val="28"/>
          <w:szCs w:val="28"/>
        </w:rPr>
        <w:t xml:space="preserve">ных технологий. </w:t>
      </w:r>
      <w:r w:rsidRPr="00514073">
        <w:rPr>
          <w:sz w:val="28"/>
          <w:szCs w:val="28"/>
        </w:rPr>
        <w:t>// М: Интернет-Университет Информационных Технологий;</w:t>
      </w:r>
      <w:r>
        <w:rPr>
          <w:sz w:val="28"/>
          <w:szCs w:val="28"/>
        </w:rPr>
        <w:t xml:space="preserve"> БИНОМ. Лаборатория знаний</w:t>
      </w:r>
      <w:r w:rsidRPr="00514073">
        <w:rPr>
          <w:sz w:val="28"/>
          <w:szCs w:val="28"/>
        </w:rPr>
        <w:t>.</w:t>
      </w:r>
      <w:r w:rsidRPr="00514073">
        <w:rPr>
          <w:sz w:val="28"/>
        </w:rPr>
        <w:t xml:space="preserve"> </w:t>
      </w:r>
      <w:r>
        <w:rPr>
          <w:sz w:val="28"/>
        </w:rPr>
        <w:t>– 2007. – С. 2</w:t>
      </w:r>
      <w:r w:rsidRPr="00697501">
        <w:rPr>
          <w:sz w:val="28"/>
        </w:rPr>
        <w:t>04</w:t>
      </w:r>
      <w:r>
        <w:rPr>
          <w:sz w:val="28"/>
          <w:szCs w:val="28"/>
        </w:rPr>
        <w:t>–</w:t>
      </w:r>
      <w:r>
        <w:rPr>
          <w:sz w:val="28"/>
        </w:rPr>
        <w:t>2</w:t>
      </w:r>
      <w:r w:rsidRPr="00697501">
        <w:rPr>
          <w:sz w:val="28"/>
        </w:rPr>
        <w:t>17.</w:t>
      </w:r>
    </w:p>
    <w:p w14:paraId="7D3FF081" w14:textId="18FA6FA4" w:rsidR="00447E90" w:rsidRDefault="00940B72" w:rsidP="008657B9">
      <w:pPr>
        <w:spacing w:line="360" w:lineRule="auto"/>
        <w:ind w:firstLine="709"/>
        <w:rPr>
          <w:sz w:val="28"/>
          <w:szCs w:val="28"/>
        </w:rPr>
      </w:pPr>
      <w:r>
        <w:rPr>
          <w:sz w:val="28"/>
          <w:szCs w:val="28"/>
        </w:rPr>
        <w:t xml:space="preserve">5. </w:t>
      </w:r>
      <w:r w:rsidR="00447E90" w:rsidRPr="009A7FA6">
        <w:rPr>
          <w:sz w:val="28"/>
          <w:szCs w:val="28"/>
        </w:rPr>
        <w:t>Импортозамещение ПО в России: программы, решения и средства</w:t>
      </w:r>
      <w:r w:rsidR="00447E90">
        <w:rPr>
          <w:sz w:val="28"/>
          <w:szCs w:val="28"/>
        </w:rPr>
        <w:t xml:space="preserve">: сайт. – 2023. – </w:t>
      </w:r>
      <w:r w:rsidR="00447E90" w:rsidRPr="00495B0E">
        <w:rPr>
          <w:sz w:val="28"/>
          <w:szCs w:val="28"/>
          <w:lang w:val="en-US"/>
        </w:rPr>
        <w:t>URL</w:t>
      </w:r>
      <w:r w:rsidR="00447E90" w:rsidRPr="00495B0E">
        <w:rPr>
          <w:sz w:val="28"/>
          <w:szCs w:val="28"/>
        </w:rPr>
        <w:t xml:space="preserve">: </w:t>
      </w:r>
      <w:hyperlink r:id="rId17" w:history="1">
        <w:r w:rsidR="00447E90" w:rsidRPr="006A6759">
          <w:rPr>
            <w:rStyle w:val="a5"/>
            <w:color w:val="auto"/>
            <w:sz w:val="28"/>
            <w:szCs w:val="28"/>
            <w:u w:val="none"/>
          </w:rPr>
          <w:t>https://aif.ru/boostbook/importozameshchenie-po.html</w:t>
        </w:r>
      </w:hyperlink>
      <w:r w:rsidR="00447E90">
        <w:rPr>
          <w:sz w:val="28"/>
          <w:szCs w:val="28"/>
        </w:rPr>
        <w:t xml:space="preserve"> (дата обращения 27.05.2024).</w:t>
      </w:r>
    </w:p>
    <w:p w14:paraId="69495E87" w14:textId="7ABF057A" w:rsidR="00447E90" w:rsidRPr="00447E90" w:rsidRDefault="00920990" w:rsidP="008657B9">
      <w:pPr>
        <w:spacing w:line="360" w:lineRule="auto"/>
        <w:ind w:firstLine="709"/>
        <w:rPr>
          <w:sz w:val="28"/>
          <w:szCs w:val="28"/>
        </w:rPr>
      </w:pPr>
      <w:r w:rsidRPr="00447E90">
        <w:rPr>
          <w:sz w:val="28"/>
          <w:szCs w:val="28"/>
        </w:rPr>
        <w:t>6.</w:t>
      </w:r>
      <w:r w:rsidR="00447E90">
        <w:rPr>
          <w:sz w:val="28"/>
          <w:szCs w:val="28"/>
        </w:rPr>
        <w:t xml:space="preserve"> </w:t>
      </w:r>
      <w:r w:rsidR="00447E90" w:rsidRPr="00B07DE8">
        <w:rPr>
          <w:sz w:val="28"/>
          <w:szCs w:val="28"/>
        </w:rPr>
        <w:t>Исследование импортозамещения в ИТ</w:t>
      </w:r>
      <w:r w:rsidR="00447E90">
        <w:rPr>
          <w:sz w:val="28"/>
          <w:szCs w:val="28"/>
        </w:rPr>
        <w:t>. Россия</w:t>
      </w:r>
      <w:r w:rsidR="00447E90" w:rsidRPr="00B07DE8">
        <w:rPr>
          <w:sz w:val="28"/>
          <w:szCs w:val="28"/>
        </w:rPr>
        <w:t xml:space="preserve">. – 2024. – </w:t>
      </w:r>
      <w:r w:rsidR="00447E90" w:rsidRPr="00495B0E">
        <w:rPr>
          <w:sz w:val="28"/>
          <w:szCs w:val="28"/>
          <w:lang w:val="en-US"/>
        </w:rPr>
        <w:t>URL</w:t>
      </w:r>
      <w:r w:rsidR="00447E90" w:rsidRPr="00B07DE8">
        <w:rPr>
          <w:sz w:val="28"/>
          <w:szCs w:val="28"/>
        </w:rPr>
        <w:t xml:space="preserve">: </w:t>
      </w:r>
      <w:r w:rsidR="00447E90" w:rsidRPr="00B07DE8">
        <w:rPr>
          <w:sz w:val="28"/>
          <w:szCs w:val="28"/>
          <w:lang w:val="en-US"/>
        </w:rPr>
        <w:t>https</w:t>
      </w:r>
      <w:r w:rsidR="00447E90" w:rsidRPr="00B07DE8">
        <w:rPr>
          <w:sz w:val="28"/>
          <w:szCs w:val="28"/>
        </w:rPr>
        <w:t xml:space="preserve">:// </w:t>
      </w:r>
      <w:r w:rsidR="00447E90" w:rsidRPr="00B07DE8">
        <w:rPr>
          <w:sz w:val="28"/>
          <w:szCs w:val="28"/>
          <w:lang w:val="en-US"/>
        </w:rPr>
        <w:t>axoftglobal</w:t>
      </w:r>
      <w:r w:rsidR="00447E90" w:rsidRPr="00B07DE8">
        <w:rPr>
          <w:sz w:val="28"/>
          <w:szCs w:val="28"/>
        </w:rPr>
        <w:t>.</w:t>
      </w:r>
      <w:r w:rsidR="00447E90" w:rsidRPr="00B07DE8">
        <w:rPr>
          <w:sz w:val="28"/>
          <w:szCs w:val="28"/>
          <w:lang w:val="en-US"/>
        </w:rPr>
        <w:t>ru</w:t>
      </w:r>
      <w:r w:rsidR="00447E90" w:rsidRPr="00B07DE8">
        <w:rPr>
          <w:sz w:val="28"/>
          <w:szCs w:val="28"/>
        </w:rPr>
        <w:t>/</w:t>
      </w:r>
      <w:r w:rsidR="00447E90" w:rsidRPr="00B07DE8">
        <w:rPr>
          <w:sz w:val="28"/>
          <w:szCs w:val="28"/>
          <w:lang w:val="en-US"/>
        </w:rPr>
        <w:t>services</w:t>
      </w:r>
      <w:r w:rsidR="00447E90" w:rsidRPr="00B07DE8">
        <w:rPr>
          <w:sz w:val="28"/>
          <w:szCs w:val="28"/>
        </w:rPr>
        <w:t>/</w:t>
      </w:r>
      <w:r w:rsidR="00447E90" w:rsidRPr="00B07DE8">
        <w:rPr>
          <w:sz w:val="28"/>
          <w:szCs w:val="28"/>
          <w:lang w:val="en-US"/>
        </w:rPr>
        <w:t>issledovaniye</w:t>
      </w:r>
      <w:r w:rsidR="00447E90" w:rsidRPr="00B07DE8">
        <w:rPr>
          <w:sz w:val="28"/>
          <w:szCs w:val="28"/>
        </w:rPr>
        <w:t>_</w:t>
      </w:r>
      <w:r w:rsidR="00447E90" w:rsidRPr="00B07DE8">
        <w:rPr>
          <w:sz w:val="28"/>
          <w:szCs w:val="28"/>
          <w:lang w:val="en-US"/>
        </w:rPr>
        <w:t>protsessov</w:t>
      </w:r>
      <w:r w:rsidR="00447E90" w:rsidRPr="00B07DE8">
        <w:rPr>
          <w:sz w:val="28"/>
          <w:szCs w:val="28"/>
        </w:rPr>
        <w:t>_</w:t>
      </w:r>
      <w:r w:rsidR="00447E90" w:rsidRPr="00B07DE8">
        <w:rPr>
          <w:sz w:val="28"/>
          <w:szCs w:val="28"/>
          <w:lang w:val="en-US"/>
        </w:rPr>
        <w:t>importozameshcheniya</w:t>
      </w:r>
      <w:r w:rsidR="00447E90" w:rsidRPr="00B07DE8">
        <w:rPr>
          <w:sz w:val="28"/>
          <w:szCs w:val="28"/>
        </w:rPr>
        <w:t>_</w:t>
      </w:r>
      <w:r w:rsidR="00447E90" w:rsidRPr="00B07DE8">
        <w:rPr>
          <w:sz w:val="28"/>
          <w:szCs w:val="28"/>
          <w:lang w:val="en-US"/>
        </w:rPr>
        <w:t>v</w:t>
      </w:r>
      <w:r w:rsidR="00447E90" w:rsidRPr="00B07DE8">
        <w:rPr>
          <w:sz w:val="28"/>
          <w:szCs w:val="28"/>
        </w:rPr>
        <w:t>_</w:t>
      </w:r>
      <w:r w:rsidR="00447E90" w:rsidRPr="00B07DE8">
        <w:rPr>
          <w:sz w:val="28"/>
          <w:szCs w:val="28"/>
          <w:lang w:val="en-US"/>
        </w:rPr>
        <w:t>it</w:t>
      </w:r>
      <w:r w:rsidR="00447E90" w:rsidRPr="00B07DE8">
        <w:rPr>
          <w:sz w:val="28"/>
          <w:szCs w:val="28"/>
        </w:rPr>
        <w:t xml:space="preserve"> </w:t>
      </w:r>
      <w:r w:rsidR="00447E90">
        <w:rPr>
          <w:sz w:val="28"/>
          <w:szCs w:val="28"/>
        </w:rPr>
        <w:t>(дата обращения 10.06.2024).</w:t>
      </w:r>
      <w:r w:rsidR="00447E90" w:rsidRPr="00B07DE8">
        <w:rPr>
          <w:sz w:val="28"/>
          <w:szCs w:val="28"/>
        </w:rPr>
        <w:t xml:space="preserve"> </w:t>
      </w:r>
    </w:p>
    <w:p w14:paraId="57285CFB" w14:textId="25F5509D" w:rsidR="00447E90" w:rsidRPr="00447E90" w:rsidRDefault="00920990" w:rsidP="008657B9">
      <w:pPr>
        <w:spacing w:line="360" w:lineRule="auto"/>
        <w:ind w:firstLine="709"/>
        <w:rPr>
          <w:sz w:val="28"/>
          <w:szCs w:val="28"/>
        </w:rPr>
      </w:pPr>
      <w:r w:rsidRPr="00447E90">
        <w:rPr>
          <w:sz w:val="28"/>
          <w:szCs w:val="28"/>
        </w:rPr>
        <w:t xml:space="preserve">7. </w:t>
      </w:r>
      <w:r w:rsidR="00447E90">
        <w:rPr>
          <w:color w:val="000000"/>
          <w:sz w:val="28"/>
          <w:szCs w:val="28"/>
          <w:shd w:val="clear" w:color="auto" w:fill="FFFFFF"/>
        </w:rPr>
        <w:t xml:space="preserve">История развития информационных технологий. </w:t>
      </w:r>
      <w:r w:rsidR="00447E90" w:rsidRPr="00920990">
        <w:rPr>
          <w:color w:val="000000"/>
          <w:sz w:val="28"/>
          <w:szCs w:val="28"/>
          <w:shd w:val="clear" w:color="auto" w:fill="FFFFFF"/>
        </w:rPr>
        <w:t xml:space="preserve">// </w:t>
      </w:r>
      <w:r w:rsidR="00447E90">
        <w:rPr>
          <w:color w:val="000000"/>
          <w:sz w:val="28"/>
          <w:szCs w:val="28"/>
          <w:shd w:val="clear" w:color="auto" w:fill="FFFFFF"/>
        </w:rPr>
        <w:t xml:space="preserve">Сила знаний. </w:t>
      </w:r>
      <w:r w:rsidR="00447E90">
        <w:rPr>
          <w:sz w:val="28"/>
          <w:szCs w:val="28"/>
        </w:rPr>
        <w:t xml:space="preserve">– 2021. – </w:t>
      </w:r>
      <w:r w:rsidR="00447E90" w:rsidRPr="00495B0E">
        <w:rPr>
          <w:sz w:val="28"/>
          <w:szCs w:val="28"/>
          <w:lang w:val="en-US"/>
        </w:rPr>
        <w:t>URL</w:t>
      </w:r>
      <w:r w:rsidR="00447E90" w:rsidRPr="00495B0E">
        <w:rPr>
          <w:sz w:val="28"/>
          <w:szCs w:val="28"/>
        </w:rPr>
        <w:t xml:space="preserve">: </w:t>
      </w:r>
      <w:r w:rsidR="00447E90" w:rsidRPr="00920990">
        <w:rPr>
          <w:sz w:val="28"/>
          <w:szCs w:val="28"/>
          <w:shd w:val="clear" w:color="auto" w:fill="FFFFFF"/>
        </w:rPr>
        <w:t xml:space="preserve"> </w:t>
      </w:r>
      <w:hyperlink r:id="rId18" w:history="1">
        <w:r w:rsidR="00447E90" w:rsidRPr="00920990">
          <w:rPr>
            <w:rStyle w:val="a5"/>
            <w:color w:val="auto"/>
            <w:sz w:val="28"/>
            <w:szCs w:val="28"/>
            <w:u w:val="none"/>
            <w:shd w:val="clear" w:color="auto" w:fill="FFFFFF"/>
          </w:rPr>
          <w:t>https://ya-znau.ru/znaniya/zn/222</w:t>
        </w:r>
      </w:hyperlink>
      <w:r w:rsidR="00447E90">
        <w:rPr>
          <w:sz w:val="28"/>
          <w:szCs w:val="28"/>
          <w:shd w:val="clear" w:color="auto" w:fill="FFFFFF"/>
        </w:rPr>
        <w:t xml:space="preserve"> </w:t>
      </w:r>
      <w:r w:rsidR="00447E90">
        <w:rPr>
          <w:sz w:val="28"/>
          <w:szCs w:val="28"/>
        </w:rPr>
        <w:t>(дата обращения 30.05.2024).</w:t>
      </w:r>
    </w:p>
    <w:p w14:paraId="3C9B4E35" w14:textId="77777777" w:rsidR="00447E90" w:rsidRDefault="00920990" w:rsidP="008657B9">
      <w:pPr>
        <w:spacing w:line="360" w:lineRule="auto"/>
        <w:ind w:firstLine="709"/>
        <w:jc w:val="both"/>
        <w:rPr>
          <w:sz w:val="28"/>
          <w:szCs w:val="28"/>
        </w:rPr>
      </w:pPr>
      <w:r w:rsidRPr="001B0A21">
        <w:rPr>
          <w:sz w:val="28"/>
          <w:szCs w:val="28"/>
        </w:rPr>
        <w:t>8</w:t>
      </w:r>
      <w:r w:rsidR="001B0A21">
        <w:rPr>
          <w:sz w:val="28"/>
          <w:szCs w:val="28"/>
        </w:rPr>
        <w:t xml:space="preserve">. </w:t>
      </w:r>
      <w:r w:rsidR="00447E90" w:rsidRPr="00810C09">
        <w:rPr>
          <w:sz w:val="28"/>
          <w:szCs w:val="28"/>
        </w:rPr>
        <w:t>ИТ-отрасль: ключевые показа</w:t>
      </w:r>
      <w:r w:rsidR="00447E90">
        <w:rPr>
          <w:sz w:val="28"/>
          <w:szCs w:val="28"/>
        </w:rPr>
        <w:t xml:space="preserve">тели развития за 2019–2023 гг. </w:t>
      </w:r>
      <w:r w:rsidR="00447E90" w:rsidRPr="00810C09">
        <w:rPr>
          <w:sz w:val="28"/>
          <w:szCs w:val="28"/>
        </w:rPr>
        <w:t>// НИУ ВШЭ, Минцифры</w:t>
      </w:r>
      <w:r w:rsidR="00447E90">
        <w:rPr>
          <w:sz w:val="28"/>
          <w:szCs w:val="28"/>
        </w:rPr>
        <w:t xml:space="preserve">. – 2024. – </w:t>
      </w:r>
      <w:r w:rsidR="00447E90" w:rsidRPr="00495B0E">
        <w:rPr>
          <w:sz w:val="28"/>
          <w:szCs w:val="28"/>
          <w:lang w:val="en-US"/>
        </w:rPr>
        <w:t>URL</w:t>
      </w:r>
      <w:r w:rsidR="00447E90" w:rsidRPr="00495B0E">
        <w:rPr>
          <w:sz w:val="28"/>
          <w:szCs w:val="28"/>
        </w:rPr>
        <w:t xml:space="preserve">: </w:t>
      </w:r>
      <w:r w:rsidR="00447E90" w:rsidRPr="00495B0E">
        <w:rPr>
          <w:sz w:val="28"/>
          <w:szCs w:val="28"/>
          <w:lang w:val="en-US"/>
        </w:rPr>
        <w:t>https</w:t>
      </w:r>
      <w:r w:rsidR="00447E90" w:rsidRPr="00495B0E">
        <w:rPr>
          <w:sz w:val="28"/>
          <w:szCs w:val="28"/>
        </w:rPr>
        <w:t>://</w:t>
      </w:r>
      <w:r w:rsidR="00447E90" w:rsidRPr="00810C09">
        <w:t xml:space="preserve"> </w:t>
      </w:r>
      <w:r w:rsidR="00447E90" w:rsidRPr="00810C09">
        <w:rPr>
          <w:sz w:val="28"/>
          <w:szCs w:val="28"/>
        </w:rPr>
        <w:t>ai.gov.ru/knowledg</w:t>
      </w:r>
      <w:r w:rsidR="00447E90">
        <w:rPr>
          <w:sz w:val="28"/>
          <w:szCs w:val="28"/>
        </w:rPr>
        <w:t>ebase/infrastruktura-</w:t>
      </w:r>
      <w:r w:rsidR="00447E90">
        <w:rPr>
          <w:sz w:val="28"/>
          <w:szCs w:val="28"/>
        </w:rPr>
        <w:lastRenderedPageBreak/>
        <w:t>ii/2024_it</w:t>
      </w:r>
      <w:r w:rsidR="00447E90" w:rsidRPr="00810C09">
        <w:rPr>
          <w:sz w:val="28"/>
          <w:szCs w:val="28"/>
        </w:rPr>
        <w:t>otrasly_klyuchevye_pokazateli_razvitiya_za_2019_2023_gg_niu_vshe_mincifry</w:t>
      </w:r>
      <w:r w:rsidR="00447E90">
        <w:rPr>
          <w:sz w:val="28"/>
          <w:szCs w:val="28"/>
        </w:rPr>
        <w:t xml:space="preserve"> (дата обращения 20.05.2024).</w:t>
      </w:r>
    </w:p>
    <w:p w14:paraId="2EBE63A3" w14:textId="6BD7D74A" w:rsidR="00A94660" w:rsidRPr="00447E90" w:rsidRDefault="001B0A21" w:rsidP="008657B9">
      <w:pPr>
        <w:spacing w:line="360" w:lineRule="auto"/>
        <w:ind w:firstLine="709"/>
        <w:jc w:val="both"/>
        <w:rPr>
          <w:sz w:val="28"/>
        </w:rPr>
      </w:pPr>
      <w:r w:rsidRPr="00B4635E">
        <w:rPr>
          <w:sz w:val="28"/>
          <w:szCs w:val="28"/>
        </w:rPr>
        <w:t>9</w:t>
      </w:r>
      <w:r w:rsidR="00B4635E">
        <w:rPr>
          <w:sz w:val="28"/>
          <w:szCs w:val="28"/>
        </w:rPr>
        <w:t xml:space="preserve">. </w:t>
      </w:r>
      <w:r w:rsidR="00447E90" w:rsidRPr="00891DE4">
        <w:rPr>
          <w:sz w:val="28"/>
          <w:szCs w:val="28"/>
        </w:rPr>
        <w:t>Кадочников</w:t>
      </w:r>
      <w:r w:rsidR="00447E90">
        <w:rPr>
          <w:sz w:val="28"/>
          <w:szCs w:val="28"/>
        </w:rPr>
        <w:t>,</w:t>
      </w:r>
      <w:r w:rsidR="00447E90" w:rsidRPr="00891DE4">
        <w:rPr>
          <w:sz w:val="28"/>
          <w:szCs w:val="28"/>
        </w:rPr>
        <w:t xml:space="preserve"> П. А. Анализ импортозамещения в России после кризиса 19</w:t>
      </w:r>
      <w:r w:rsidR="00447E90">
        <w:rPr>
          <w:sz w:val="28"/>
          <w:szCs w:val="28"/>
        </w:rPr>
        <w:t>98 года. М.: ИЭПП.</w:t>
      </w:r>
      <w:r w:rsidR="00447E90" w:rsidRPr="00891DE4">
        <w:rPr>
          <w:sz w:val="28"/>
          <w:szCs w:val="28"/>
        </w:rPr>
        <w:t xml:space="preserve"> </w:t>
      </w:r>
      <w:r w:rsidR="00447E90">
        <w:rPr>
          <w:sz w:val="28"/>
        </w:rPr>
        <w:t>– 2006. – С. 148</w:t>
      </w:r>
      <w:r w:rsidR="00447E90" w:rsidRPr="00697501">
        <w:rPr>
          <w:sz w:val="28"/>
        </w:rPr>
        <w:t>.</w:t>
      </w:r>
    </w:p>
    <w:p w14:paraId="3A08872A" w14:textId="77777777" w:rsidR="00447E90" w:rsidRPr="00891DE4" w:rsidRDefault="00A94660" w:rsidP="008657B9">
      <w:pPr>
        <w:spacing w:line="360" w:lineRule="auto"/>
        <w:ind w:firstLine="709"/>
        <w:jc w:val="both"/>
        <w:rPr>
          <w:sz w:val="28"/>
        </w:rPr>
      </w:pPr>
      <w:r>
        <w:rPr>
          <w:sz w:val="28"/>
          <w:szCs w:val="28"/>
        </w:rPr>
        <w:t xml:space="preserve">10. </w:t>
      </w:r>
      <w:r w:rsidR="00447E90" w:rsidRPr="00891DE4">
        <w:rPr>
          <w:sz w:val="28"/>
        </w:rPr>
        <w:t>Обзор и оценка перспектив развития мирового и российского рынков</w:t>
      </w:r>
    </w:p>
    <w:p w14:paraId="7436277A" w14:textId="77777777" w:rsidR="00447E90" w:rsidRPr="00891DE4" w:rsidRDefault="00447E90" w:rsidP="008657B9">
      <w:pPr>
        <w:spacing w:line="360" w:lineRule="auto"/>
        <w:jc w:val="both"/>
        <w:rPr>
          <w:sz w:val="28"/>
        </w:rPr>
      </w:pPr>
      <w:r w:rsidRPr="00891DE4">
        <w:rPr>
          <w:sz w:val="28"/>
        </w:rPr>
        <w:t xml:space="preserve">информационных технологий, ноябрь 2014, IDC #RUS3520 </w:t>
      </w:r>
      <w:r w:rsidRPr="00D31D9F">
        <w:rPr>
          <w:sz w:val="28"/>
        </w:rPr>
        <w:t>–</w:t>
      </w:r>
      <w:r w:rsidRPr="00891DE4">
        <w:rPr>
          <w:sz w:val="28"/>
        </w:rPr>
        <w:t xml:space="preserve"> URL:</w:t>
      </w:r>
    </w:p>
    <w:p w14:paraId="5C956FA0" w14:textId="77777777" w:rsidR="00447E90" w:rsidRPr="00891DE4" w:rsidRDefault="00447E90" w:rsidP="008657B9">
      <w:pPr>
        <w:spacing w:line="360" w:lineRule="auto"/>
        <w:jc w:val="both"/>
        <w:rPr>
          <w:sz w:val="28"/>
        </w:rPr>
      </w:pPr>
      <w:r w:rsidRPr="00891DE4">
        <w:rPr>
          <w:sz w:val="28"/>
        </w:rPr>
        <w:t>http://www.rusventure.ru/ru/programm/analytics/docs/obzor_it.pdf (дата</w:t>
      </w:r>
    </w:p>
    <w:p w14:paraId="5774E1D5" w14:textId="29914CB7" w:rsidR="00447E90" w:rsidRPr="009733F5" w:rsidRDefault="00447E90" w:rsidP="008657B9">
      <w:pPr>
        <w:spacing w:line="360" w:lineRule="auto"/>
        <w:jc w:val="both"/>
        <w:rPr>
          <w:sz w:val="28"/>
        </w:rPr>
      </w:pPr>
      <w:r>
        <w:rPr>
          <w:sz w:val="28"/>
        </w:rPr>
        <w:t>обращения</w:t>
      </w:r>
      <w:r w:rsidRPr="009733F5">
        <w:rPr>
          <w:sz w:val="28"/>
        </w:rPr>
        <w:t>: 29.05.2024).</w:t>
      </w:r>
    </w:p>
    <w:p w14:paraId="3FAE0B9D" w14:textId="56D22A7D" w:rsidR="00447E90" w:rsidRPr="00447E90" w:rsidRDefault="00B07DE8" w:rsidP="008657B9">
      <w:pPr>
        <w:spacing w:line="360" w:lineRule="auto"/>
        <w:ind w:firstLine="709"/>
        <w:rPr>
          <w:sz w:val="28"/>
          <w:szCs w:val="28"/>
        </w:rPr>
      </w:pPr>
      <w:r w:rsidRPr="00447E90">
        <w:rPr>
          <w:sz w:val="28"/>
          <w:szCs w:val="28"/>
        </w:rPr>
        <w:t xml:space="preserve">11. </w:t>
      </w:r>
      <w:r w:rsidR="00447E90" w:rsidRPr="00D31D9F">
        <w:rPr>
          <w:sz w:val="28"/>
        </w:rPr>
        <w:t xml:space="preserve">Основные принципы правового регулирования в сфере телекоммуникаций в России, тенденции </w:t>
      </w:r>
      <w:r w:rsidR="00447E90">
        <w:rPr>
          <w:sz w:val="28"/>
        </w:rPr>
        <w:t>их развития</w:t>
      </w:r>
      <w:r w:rsidR="00447E90" w:rsidRPr="00D31D9F">
        <w:rPr>
          <w:sz w:val="28"/>
        </w:rPr>
        <w:t>. –</w:t>
      </w:r>
      <w:r w:rsidR="00447E90">
        <w:rPr>
          <w:sz w:val="28"/>
        </w:rPr>
        <w:t xml:space="preserve"> 2017.</w:t>
      </w:r>
      <w:r w:rsidR="00447E90" w:rsidRPr="00D31D9F">
        <w:rPr>
          <w:sz w:val="28"/>
        </w:rPr>
        <w:t xml:space="preserve"> –</w:t>
      </w:r>
      <w:r w:rsidR="00447E90">
        <w:rPr>
          <w:sz w:val="28"/>
        </w:rPr>
        <w:t xml:space="preserve"> </w:t>
      </w:r>
      <w:r w:rsidR="00447E90" w:rsidRPr="00D31D9F">
        <w:rPr>
          <w:sz w:val="28"/>
        </w:rPr>
        <w:t>URL:</w:t>
      </w:r>
      <w:r w:rsidR="00447E90">
        <w:rPr>
          <w:sz w:val="28"/>
        </w:rPr>
        <w:t xml:space="preserve"> </w:t>
      </w:r>
      <w:hyperlink r:id="rId19" w:history="1">
        <w:r w:rsidR="00447E90" w:rsidRPr="0048659D">
          <w:rPr>
            <w:rStyle w:val="a5"/>
            <w:color w:val="auto"/>
            <w:sz w:val="28"/>
            <w:u w:val="none"/>
          </w:rPr>
          <w:t>http://medialaw.ru</w:t>
        </w:r>
      </w:hyperlink>
      <w:r w:rsidR="00447E90">
        <w:rPr>
          <w:sz w:val="28"/>
        </w:rPr>
        <w:t xml:space="preserve"> </w:t>
      </w:r>
      <w:r w:rsidR="00447E90" w:rsidRPr="00B54EDC">
        <w:rPr>
          <w:sz w:val="28"/>
          <w:szCs w:val="28"/>
        </w:rPr>
        <w:t xml:space="preserve">(дата обращения: </w:t>
      </w:r>
      <w:r w:rsidR="00447E90">
        <w:rPr>
          <w:sz w:val="28"/>
          <w:szCs w:val="28"/>
        </w:rPr>
        <w:t>9.06</w:t>
      </w:r>
      <w:r w:rsidR="00447E90" w:rsidRPr="00B54EDC">
        <w:rPr>
          <w:sz w:val="28"/>
          <w:szCs w:val="28"/>
        </w:rPr>
        <w:t>.2024).</w:t>
      </w:r>
    </w:p>
    <w:p w14:paraId="710D464A" w14:textId="77777777" w:rsidR="00447E90" w:rsidRPr="00891DE4" w:rsidRDefault="00B07DE8" w:rsidP="008657B9">
      <w:pPr>
        <w:spacing w:line="360" w:lineRule="auto"/>
        <w:ind w:firstLine="709"/>
        <w:jc w:val="both"/>
        <w:rPr>
          <w:sz w:val="28"/>
        </w:rPr>
      </w:pPr>
      <w:r>
        <w:rPr>
          <w:sz w:val="28"/>
          <w:szCs w:val="28"/>
        </w:rPr>
        <w:t xml:space="preserve">12. </w:t>
      </w:r>
      <w:r w:rsidR="00447E90" w:rsidRPr="00891DE4">
        <w:rPr>
          <w:sz w:val="28"/>
        </w:rPr>
        <w:t>Распоряжение Правительства Российской Федерации от 17.12.2010</w:t>
      </w:r>
    </w:p>
    <w:p w14:paraId="254E89BC" w14:textId="77777777" w:rsidR="00447E90" w:rsidRPr="00891DE4" w:rsidRDefault="00447E90" w:rsidP="008657B9">
      <w:pPr>
        <w:spacing w:line="360" w:lineRule="auto"/>
        <w:jc w:val="both"/>
        <w:rPr>
          <w:sz w:val="28"/>
        </w:rPr>
      </w:pPr>
      <w:r w:rsidRPr="00891DE4">
        <w:rPr>
          <w:sz w:val="28"/>
        </w:rPr>
        <w:t>№ 2299-р «План перехода федеральных органов исполнительной</w:t>
      </w:r>
    </w:p>
    <w:p w14:paraId="5106A6B8" w14:textId="77777777" w:rsidR="00447E90" w:rsidRPr="00891DE4" w:rsidRDefault="00447E90" w:rsidP="008657B9">
      <w:pPr>
        <w:spacing w:line="360" w:lineRule="auto"/>
        <w:jc w:val="both"/>
        <w:rPr>
          <w:sz w:val="28"/>
        </w:rPr>
      </w:pPr>
      <w:r w:rsidRPr="00891DE4">
        <w:rPr>
          <w:sz w:val="28"/>
        </w:rPr>
        <w:t>власти и федеральных бюджетных учреждений на использование</w:t>
      </w:r>
    </w:p>
    <w:p w14:paraId="73D5EDB6" w14:textId="640CC93B" w:rsidR="00447E90" w:rsidRPr="00447E90" w:rsidRDefault="00447E90" w:rsidP="008657B9">
      <w:pPr>
        <w:spacing w:line="360" w:lineRule="auto"/>
        <w:jc w:val="both"/>
        <w:rPr>
          <w:sz w:val="28"/>
        </w:rPr>
      </w:pPr>
      <w:r w:rsidRPr="00891DE4">
        <w:rPr>
          <w:sz w:val="28"/>
        </w:rPr>
        <w:t>свободного программного обеспечения на 2011–2015 годы». Доступ из справ.-правовой системы «Гара</w:t>
      </w:r>
      <w:r w:rsidR="002D01F5">
        <w:rPr>
          <w:sz w:val="28"/>
        </w:rPr>
        <w:t>нт» // URL: http://base.garant.</w:t>
      </w:r>
      <w:r w:rsidRPr="00891DE4">
        <w:rPr>
          <w:sz w:val="28"/>
        </w:rPr>
        <w:t>ru</w:t>
      </w:r>
      <w:r>
        <w:rPr>
          <w:sz w:val="28"/>
        </w:rPr>
        <w:t>/6746035/ (дата обращения: 3.06.2024</w:t>
      </w:r>
      <w:r w:rsidRPr="00891DE4">
        <w:rPr>
          <w:sz w:val="28"/>
        </w:rPr>
        <w:t>)</w:t>
      </w:r>
      <w:r>
        <w:rPr>
          <w:sz w:val="28"/>
        </w:rPr>
        <w:t>.</w:t>
      </w:r>
    </w:p>
    <w:p w14:paraId="384DC63A" w14:textId="77777777" w:rsidR="00447E90" w:rsidRDefault="00693E03" w:rsidP="008657B9">
      <w:pPr>
        <w:spacing w:line="360" w:lineRule="auto"/>
        <w:ind w:firstLine="709"/>
        <w:jc w:val="both"/>
        <w:rPr>
          <w:sz w:val="28"/>
          <w:szCs w:val="28"/>
        </w:rPr>
      </w:pPr>
      <w:r>
        <w:rPr>
          <w:sz w:val="28"/>
          <w:szCs w:val="28"/>
        </w:rPr>
        <w:t xml:space="preserve">13. </w:t>
      </w:r>
      <w:r w:rsidR="00447E90" w:rsidRPr="009A7FA6">
        <w:rPr>
          <w:sz w:val="28"/>
          <w:szCs w:val="28"/>
        </w:rPr>
        <w:t xml:space="preserve">Стратегия развития отрасли ИТ в РФ на 2014-2020 годы и на перспективу до 2025 </w:t>
      </w:r>
      <w:r w:rsidR="00447E90">
        <w:rPr>
          <w:sz w:val="28"/>
          <w:szCs w:val="28"/>
        </w:rPr>
        <w:t xml:space="preserve">года. – </w:t>
      </w:r>
      <w:r w:rsidR="00447E90" w:rsidRPr="00495B0E">
        <w:rPr>
          <w:sz w:val="28"/>
          <w:szCs w:val="28"/>
          <w:lang w:val="en-US"/>
        </w:rPr>
        <w:t>URL</w:t>
      </w:r>
      <w:r w:rsidR="00447E90" w:rsidRPr="009A7FA6">
        <w:rPr>
          <w:sz w:val="28"/>
          <w:szCs w:val="28"/>
        </w:rPr>
        <w:t>:</w:t>
      </w:r>
      <w:r w:rsidR="00447E90">
        <w:rPr>
          <w:sz w:val="28"/>
          <w:szCs w:val="28"/>
        </w:rPr>
        <w:t xml:space="preserve"> http://minsvyaz.ru/ru/doc/?id_4=1033 (дата обращения 25.05.2024).</w:t>
      </w:r>
    </w:p>
    <w:p w14:paraId="21BBC0D9" w14:textId="74582AD3" w:rsidR="002D01F5" w:rsidRPr="002D01F5" w:rsidRDefault="00514073" w:rsidP="008657B9">
      <w:pPr>
        <w:spacing w:line="360" w:lineRule="auto"/>
        <w:ind w:firstLine="709"/>
        <w:rPr>
          <w:sz w:val="28"/>
          <w:szCs w:val="28"/>
        </w:rPr>
      </w:pPr>
      <w:r w:rsidRPr="002D01F5">
        <w:rPr>
          <w:sz w:val="28"/>
        </w:rPr>
        <w:t xml:space="preserve">15. </w:t>
      </w:r>
      <w:r w:rsidR="002D01F5" w:rsidRPr="00A94660">
        <w:rPr>
          <w:iCs/>
          <w:sz w:val="28"/>
          <w:szCs w:val="28"/>
          <w:shd w:val="clear" w:color="auto" w:fill="FFFFFF"/>
        </w:rPr>
        <w:t>Указ Президента Российской Федерации от 30.03.2022 № 166</w:t>
      </w:r>
      <w:r w:rsidR="002D01F5">
        <w:rPr>
          <w:iCs/>
          <w:sz w:val="28"/>
          <w:szCs w:val="28"/>
          <w:shd w:val="clear" w:color="auto" w:fill="FFFFFF"/>
        </w:rPr>
        <w:t xml:space="preserve"> </w:t>
      </w:r>
      <w:r w:rsidR="002D01F5" w:rsidRPr="00A94660">
        <w:rPr>
          <w:iCs/>
          <w:sz w:val="28"/>
          <w:szCs w:val="28"/>
          <w:shd w:val="clear" w:color="auto" w:fill="FFFFFF"/>
        </w:rPr>
        <w:t>// «О мерах по обеспечению технологической независимости и безопасности критической информационной инфраструктуры Российской Федерации». Дата опубликования: 30.03.2022</w:t>
      </w:r>
      <w:r w:rsidR="002D01F5">
        <w:rPr>
          <w:iCs/>
          <w:sz w:val="28"/>
          <w:szCs w:val="28"/>
          <w:shd w:val="clear" w:color="auto" w:fill="FFFFFF"/>
        </w:rPr>
        <w:t>.</w:t>
      </w:r>
      <w:r w:rsidR="002D01F5" w:rsidRPr="00A94660">
        <w:rPr>
          <w:iCs/>
          <w:sz w:val="28"/>
          <w:szCs w:val="28"/>
          <w:shd w:val="clear" w:color="auto" w:fill="FFFFFF"/>
        </w:rPr>
        <w:t xml:space="preserve"> </w:t>
      </w:r>
      <w:r w:rsidR="002D01F5">
        <w:rPr>
          <w:sz w:val="28"/>
          <w:szCs w:val="28"/>
        </w:rPr>
        <w:t xml:space="preserve">– </w:t>
      </w:r>
      <w:r w:rsidR="002D01F5" w:rsidRPr="00A94660">
        <w:rPr>
          <w:iCs/>
          <w:sz w:val="28"/>
          <w:szCs w:val="28"/>
          <w:shd w:val="clear" w:color="auto" w:fill="FFFFFF"/>
        </w:rPr>
        <w:t>URL:</w:t>
      </w:r>
      <w:r w:rsidR="002D01F5" w:rsidRPr="00B07DE8">
        <w:rPr>
          <w:iCs/>
          <w:sz w:val="28"/>
          <w:szCs w:val="28"/>
          <w:shd w:val="clear" w:color="auto" w:fill="FFFFFF"/>
        </w:rPr>
        <w:t xml:space="preserve"> </w:t>
      </w:r>
      <w:hyperlink r:id="rId20" w:history="1">
        <w:r w:rsidR="002D01F5" w:rsidRPr="00B07DE8">
          <w:rPr>
            <w:rStyle w:val="a5"/>
            <w:iCs/>
            <w:color w:val="auto"/>
            <w:sz w:val="28"/>
            <w:szCs w:val="28"/>
            <w:u w:val="none"/>
            <w:shd w:val="clear" w:color="auto" w:fill="FFFFFF"/>
          </w:rPr>
          <w:t>http://publication.pravo.gov.ru/Document/View/ 0001202203300001</w:t>
        </w:r>
      </w:hyperlink>
      <w:r w:rsidR="002D01F5">
        <w:rPr>
          <w:sz w:val="28"/>
          <w:szCs w:val="28"/>
        </w:rPr>
        <w:t>(дата обращения 19.05.2024).</w:t>
      </w:r>
    </w:p>
    <w:p w14:paraId="630E0D45" w14:textId="6B33F185" w:rsidR="002D01F5" w:rsidRPr="002D01F5" w:rsidRDefault="00D31D9F" w:rsidP="008657B9">
      <w:pPr>
        <w:spacing w:line="360" w:lineRule="auto"/>
        <w:ind w:firstLine="709"/>
        <w:jc w:val="both"/>
        <w:rPr>
          <w:sz w:val="28"/>
          <w:szCs w:val="28"/>
        </w:rPr>
      </w:pPr>
      <w:r w:rsidRPr="002D01F5">
        <w:rPr>
          <w:sz w:val="28"/>
        </w:rPr>
        <w:t xml:space="preserve">16. </w:t>
      </w:r>
      <w:r w:rsidR="002D01F5" w:rsidRPr="00693E03">
        <w:rPr>
          <w:sz w:val="28"/>
          <w:szCs w:val="28"/>
        </w:rPr>
        <w:t>Шаяхметова</w:t>
      </w:r>
      <w:r w:rsidR="002D01F5">
        <w:rPr>
          <w:sz w:val="28"/>
          <w:szCs w:val="28"/>
        </w:rPr>
        <w:t>,</w:t>
      </w:r>
      <w:r w:rsidR="002D01F5" w:rsidRPr="00693E03">
        <w:rPr>
          <w:sz w:val="28"/>
          <w:szCs w:val="28"/>
        </w:rPr>
        <w:t xml:space="preserve"> А. Н</w:t>
      </w:r>
      <w:r w:rsidR="002D01F5">
        <w:rPr>
          <w:sz w:val="28"/>
          <w:szCs w:val="28"/>
        </w:rPr>
        <w:t xml:space="preserve">., </w:t>
      </w:r>
      <w:r w:rsidR="002D01F5" w:rsidRPr="00693E03">
        <w:rPr>
          <w:sz w:val="28"/>
          <w:szCs w:val="28"/>
        </w:rPr>
        <w:t>Губанова И. Р.</w:t>
      </w:r>
      <w:r w:rsidR="002D01F5">
        <w:rPr>
          <w:sz w:val="28"/>
          <w:szCs w:val="28"/>
        </w:rPr>
        <w:t xml:space="preserve"> Импортозамещение</w:t>
      </w:r>
      <w:r w:rsidR="002D01F5" w:rsidRPr="00B07DE8">
        <w:rPr>
          <w:sz w:val="28"/>
          <w:szCs w:val="28"/>
        </w:rPr>
        <w:t xml:space="preserve"> </w:t>
      </w:r>
      <w:r w:rsidR="002D01F5">
        <w:rPr>
          <w:sz w:val="28"/>
          <w:szCs w:val="28"/>
        </w:rPr>
        <w:t xml:space="preserve">программного обеспечения в РФ: препятствия, преимущества, решения. </w:t>
      </w:r>
      <w:r w:rsidR="002D01F5">
        <w:rPr>
          <w:sz w:val="28"/>
        </w:rPr>
        <w:t>– 2019. – С. 155</w:t>
      </w:r>
      <w:r w:rsidR="002D01F5">
        <w:rPr>
          <w:sz w:val="28"/>
          <w:szCs w:val="28"/>
        </w:rPr>
        <w:t>–</w:t>
      </w:r>
      <w:r w:rsidR="002D01F5">
        <w:rPr>
          <w:sz w:val="28"/>
        </w:rPr>
        <w:t>160</w:t>
      </w:r>
      <w:r w:rsidR="002D01F5" w:rsidRPr="00697501">
        <w:rPr>
          <w:sz w:val="28"/>
        </w:rPr>
        <w:t>.</w:t>
      </w:r>
      <w:r w:rsidR="002D01F5" w:rsidRPr="00693E03">
        <w:rPr>
          <w:sz w:val="28"/>
          <w:szCs w:val="28"/>
        </w:rPr>
        <w:t xml:space="preserve"> </w:t>
      </w:r>
      <w:r w:rsidR="002D01F5" w:rsidRPr="00B07DE8">
        <w:rPr>
          <w:sz w:val="28"/>
          <w:szCs w:val="28"/>
        </w:rPr>
        <w:t xml:space="preserve">– </w:t>
      </w:r>
      <w:r w:rsidR="002D01F5" w:rsidRPr="00495B0E">
        <w:rPr>
          <w:sz w:val="28"/>
          <w:szCs w:val="28"/>
          <w:lang w:val="en-US"/>
        </w:rPr>
        <w:t>URL</w:t>
      </w:r>
      <w:r w:rsidR="002D01F5" w:rsidRPr="00B07DE8">
        <w:rPr>
          <w:sz w:val="28"/>
          <w:szCs w:val="28"/>
        </w:rPr>
        <w:t>:</w:t>
      </w:r>
      <w:r w:rsidR="002D01F5">
        <w:rPr>
          <w:sz w:val="28"/>
          <w:szCs w:val="28"/>
        </w:rPr>
        <w:t xml:space="preserve"> </w:t>
      </w:r>
      <w:hyperlink r:id="rId21" w:anchor="page=153" w:history="1">
        <w:r w:rsidR="002D01F5" w:rsidRPr="00693E03">
          <w:rPr>
            <w:rStyle w:val="a5"/>
            <w:color w:val="auto"/>
            <w:sz w:val="28"/>
            <w:szCs w:val="28"/>
            <w:u w:val="none"/>
          </w:rPr>
          <w:t>https://aeterna-ufa.ru/sbornik/NK-473-RF.pdf#page=153</w:t>
        </w:r>
      </w:hyperlink>
      <w:r w:rsidR="002D01F5">
        <w:rPr>
          <w:sz w:val="28"/>
          <w:szCs w:val="28"/>
        </w:rPr>
        <w:t xml:space="preserve"> </w:t>
      </w:r>
      <w:r w:rsidR="002D01F5" w:rsidRPr="00B54EDC">
        <w:rPr>
          <w:sz w:val="28"/>
          <w:szCs w:val="28"/>
        </w:rPr>
        <w:t xml:space="preserve">(дата обращения: </w:t>
      </w:r>
      <w:r w:rsidR="002D01F5">
        <w:rPr>
          <w:sz w:val="28"/>
          <w:szCs w:val="28"/>
        </w:rPr>
        <w:t>04.06</w:t>
      </w:r>
      <w:r w:rsidR="002D01F5" w:rsidRPr="00B54EDC">
        <w:rPr>
          <w:sz w:val="28"/>
          <w:szCs w:val="28"/>
        </w:rPr>
        <w:t>.2024).</w:t>
      </w:r>
    </w:p>
    <w:p w14:paraId="6F09211D" w14:textId="617D1419" w:rsidR="002D01F5" w:rsidRDefault="00D31D9F" w:rsidP="008657B9">
      <w:pPr>
        <w:spacing w:line="360" w:lineRule="auto"/>
        <w:ind w:firstLine="709"/>
        <w:jc w:val="both"/>
        <w:rPr>
          <w:sz w:val="28"/>
          <w:lang w:val="en-US"/>
        </w:rPr>
      </w:pPr>
      <w:r w:rsidRPr="002D01F5">
        <w:rPr>
          <w:sz w:val="28"/>
          <w:lang w:val="en-US"/>
        </w:rPr>
        <w:lastRenderedPageBreak/>
        <w:t xml:space="preserve">17. </w:t>
      </w:r>
      <w:r w:rsidR="002D01F5" w:rsidRPr="00920990">
        <w:rPr>
          <w:sz w:val="28"/>
          <w:szCs w:val="28"/>
          <w:lang w:val="en-US"/>
        </w:rPr>
        <w:t xml:space="preserve">Amsden Alice H. Escape from Empire: The Developing World's Journey through Heaven and Hell. </w:t>
      </w:r>
      <w:r w:rsidR="002D01F5">
        <w:rPr>
          <w:sz w:val="28"/>
          <w:szCs w:val="28"/>
          <w:lang w:val="en-US"/>
        </w:rPr>
        <w:t>//</w:t>
      </w:r>
      <w:r w:rsidR="002D01F5" w:rsidRPr="00920990">
        <w:rPr>
          <w:sz w:val="28"/>
          <w:szCs w:val="28"/>
          <w:lang w:val="en-US"/>
        </w:rPr>
        <w:t xml:space="preserve"> The MIT Press, Cambrid</w:t>
      </w:r>
      <w:r w:rsidR="002D01F5">
        <w:rPr>
          <w:sz w:val="28"/>
          <w:szCs w:val="28"/>
          <w:lang w:val="en-US"/>
        </w:rPr>
        <w:t xml:space="preserve">ge, Massachuses, 2007. </w:t>
      </w:r>
      <w:r w:rsidR="002D01F5" w:rsidRPr="002D01F5">
        <w:rPr>
          <w:sz w:val="28"/>
          <w:szCs w:val="28"/>
          <w:lang w:val="en-US"/>
        </w:rPr>
        <w:t xml:space="preserve">209 </w:t>
      </w:r>
      <w:r w:rsidR="002D01F5">
        <w:rPr>
          <w:sz w:val="28"/>
          <w:szCs w:val="28"/>
          <w:lang w:val="en-US"/>
        </w:rPr>
        <w:t>p</w:t>
      </w:r>
      <w:r w:rsidR="002D01F5" w:rsidRPr="002D01F5">
        <w:rPr>
          <w:sz w:val="28"/>
          <w:szCs w:val="28"/>
          <w:lang w:val="en-US"/>
        </w:rPr>
        <w:t>.</w:t>
      </w:r>
    </w:p>
    <w:p w14:paraId="5E5003DB" w14:textId="389A2A64" w:rsidR="00891DE4" w:rsidRPr="002D01F5" w:rsidRDefault="00891DE4" w:rsidP="008657B9">
      <w:pPr>
        <w:spacing w:line="360" w:lineRule="auto"/>
        <w:ind w:firstLine="709"/>
        <w:rPr>
          <w:sz w:val="28"/>
          <w:lang w:val="en-US"/>
        </w:rPr>
      </w:pPr>
      <w:r w:rsidRPr="00447E90">
        <w:rPr>
          <w:sz w:val="28"/>
          <w:szCs w:val="28"/>
          <w:lang w:val="en-US"/>
        </w:rPr>
        <w:t xml:space="preserve">18. </w:t>
      </w:r>
      <w:r w:rsidR="002D01F5" w:rsidRPr="00D31D9F">
        <w:rPr>
          <w:sz w:val="28"/>
          <w:lang w:val="en-US"/>
        </w:rPr>
        <w:t>Jim Kelly. What the web is doing for schools // Financial Times. – 2000</w:t>
      </w:r>
      <w:r w:rsidR="002D01F5">
        <w:rPr>
          <w:sz w:val="28"/>
          <w:lang w:val="en-US"/>
        </w:rPr>
        <w:t xml:space="preserve">. </w:t>
      </w:r>
      <w:r w:rsidR="002D01F5" w:rsidRPr="00D31D9F">
        <w:rPr>
          <w:sz w:val="28"/>
          <w:lang w:val="en-US"/>
        </w:rPr>
        <w:t>3</w:t>
      </w:r>
      <w:r w:rsidR="002D01F5" w:rsidRPr="002D01F5">
        <w:rPr>
          <w:sz w:val="28"/>
          <w:lang w:val="en-US"/>
        </w:rPr>
        <w:t xml:space="preserve">34 </w:t>
      </w:r>
      <w:r w:rsidR="002D01F5">
        <w:rPr>
          <w:sz w:val="28"/>
        </w:rPr>
        <w:t>р</w:t>
      </w:r>
      <w:r w:rsidR="002D01F5" w:rsidRPr="002D01F5">
        <w:rPr>
          <w:sz w:val="28"/>
          <w:lang w:val="en-US"/>
        </w:rPr>
        <w:t>.</w:t>
      </w:r>
    </w:p>
    <w:p w14:paraId="50CCBA2F" w14:textId="35C04BF2" w:rsidR="00891DE4" w:rsidRPr="002D01F5" w:rsidRDefault="00891DE4" w:rsidP="008657B9">
      <w:pPr>
        <w:spacing w:line="360" w:lineRule="auto"/>
        <w:ind w:firstLine="709"/>
        <w:jc w:val="both"/>
        <w:rPr>
          <w:sz w:val="28"/>
          <w:szCs w:val="28"/>
          <w:lang w:val="en-US"/>
        </w:rPr>
      </w:pPr>
      <w:r w:rsidRPr="002D01F5">
        <w:rPr>
          <w:sz w:val="28"/>
          <w:lang w:val="en-US"/>
        </w:rPr>
        <w:t xml:space="preserve">19. </w:t>
      </w:r>
      <w:r w:rsidR="002D01F5" w:rsidRPr="00920990">
        <w:rPr>
          <w:sz w:val="28"/>
          <w:szCs w:val="28"/>
          <w:lang w:val="en-US"/>
        </w:rPr>
        <w:t xml:space="preserve">Hudson R.A. Brazil: A Country Study. </w:t>
      </w:r>
      <w:r w:rsidR="002D01F5">
        <w:rPr>
          <w:sz w:val="28"/>
          <w:szCs w:val="28"/>
          <w:lang w:val="en-US"/>
        </w:rPr>
        <w:t>//</w:t>
      </w:r>
      <w:r w:rsidR="002D01F5" w:rsidRPr="00920990">
        <w:rPr>
          <w:sz w:val="28"/>
          <w:szCs w:val="28"/>
          <w:lang w:val="en-US"/>
        </w:rPr>
        <w:t xml:space="preserve"> Washington: G</w:t>
      </w:r>
      <w:r w:rsidR="002D01F5">
        <w:rPr>
          <w:sz w:val="28"/>
          <w:szCs w:val="28"/>
          <w:lang w:val="en-US"/>
        </w:rPr>
        <w:t xml:space="preserve">PO for the Library of Congress. </w:t>
      </w:r>
      <w:r w:rsidR="002D01F5" w:rsidRPr="00D31D9F">
        <w:rPr>
          <w:sz w:val="28"/>
          <w:szCs w:val="28"/>
          <w:lang w:val="en-US"/>
        </w:rPr>
        <w:t xml:space="preserve">– </w:t>
      </w:r>
      <w:r w:rsidR="002D01F5" w:rsidRPr="00920990">
        <w:rPr>
          <w:sz w:val="28"/>
          <w:szCs w:val="28"/>
          <w:lang w:val="en-US"/>
        </w:rPr>
        <w:t xml:space="preserve">1997. </w:t>
      </w:r>
      <w:r w:rsidR="002D01F5" w:rsidRPr="002D01F5">
        <w:rPr>
          <w:sz w:val="28"/>
          <w:szCs w:val="28"/>
          <w:lang w:val="en-US"/>
        </w:rPr>
        <w:t xml:space="preserve">658 </w:t>
      </w:r>
      <w:r w:rsidR="002D01F5" w:rsidRPr="00920990">
        <w:rPr>
          <w:sz w:val="28"/>
          <w:szCs w:val="28"/>
          <w:lang w:val="en-US"/>
        </w:rPr>
        <w:t>p</w:t>
      </w:r>
      <w:r w:rsidR="002D01F5" w:rsidRPr="002D01F5">
        <w:rPr>
          <w:sz w:val="28"/>
          <w:szCs w:val="28"/>
          <w:lang w:val="en-US"/>
        </w:rPr>
        <w:t>.</w:t>
      </w:r>
    </w:p>
    <w:p w14:paraId="1D36E86E" w14:textId="339D4118" w:rsidR="00891DE4" w:rsidRPr="002D01F5" w:rsidRDefault="00891DE4" w:rsidP="00447E90">
      <w:pPr>
        <w:spacing w:line="360" w:lineRule="auto"/>
        <w:jc w:val="both"/>
        <w:rPr>
          <w:sz w:val="28"/>
          <w:lang w:val="en-US"/>
        </w:rPr>
      </w:pPr>
    </w:p>
    <w:p w14:paraId="18508CDE" w14:textId="77777777" w:rsidR="00891DE4" w:rsidRPr="002D01F5" w:rsidRDefault="00891DE4" w:rsidP="00891DE4">
      <w:pPr>
        <w:spacing w:line="360" w:lineRule="auto"/>
        <w:ind w:firstLine="709"/>
        <w:jc w:val="both"/>
        <w:rPr>
          <w:sz w:val="28"/>
          <w:lang w:val="en-US"/>
        </w:rPr>
      </w:pPr>
    </w:p>
    <w:p w14:paraId="16197E21" w14:textId="77777777" w:rsidR="00514073" w:rsidRPr="002D01F5" w:rsidRDefault="00514073" w:rsidP="00514073">
      <w:pPr>
        <w:spacing w:line="360" w:lineRule="auto"/>
        <w:jc w:val="both"/>
        <w:rPr>
          <w:sz w:val="28"/>
          <w:lang w:val="en-US"/>
        </w:rPr>
      </w:pPr>
    </w:p>
    <w:p w14:paraId="21687412" w14:textId="729BA2BB" w:rsidR="00514073" w:rsidRPr="002D01F5" w:rsidRDefault="00514073" w:rsidP="00514073">
      <w:pPr>
        <w:spacing w:line="360" w:lineRule="auto"/>
        <w:jc w:val="both"/>
        <w:rPr>
          <w:sz w:val="28"/>
          <w:szCs w:val="28"/>
          <w:lang w:val="en-US"/>
        </w:rPr>
      </w:pPr>
    </w:p>
    <w:p w14:paraId="5B9ABA03" w14:textId="77777777" w:rsidR="00514073" w:rsidRPr="002D01F5" w:rsidRDefault="00514073" w:rsidP="00514073">
      <w:pPr>
        <w:spacing w:line="360" w:lineRule="auto"/>
        <w:jc w:val="both"/>
        <w:rPr>
          <w:sz w:val="28"/>
          <w:szCs w:val="28"/>
          <w:lang w:val="en-US"/>
        </w:rPr>
      </w:pPr>
    </w:p>
    <w:p w14:paraId="4794A8BF" w14:textId="77777777" w:rsidR="00693E03" w:rsidRPr="002D01F5" w:rsidRDefault="00693E03" w:rsidP="00693E03">
      <w:pPr>
        <w:spacing w:line="360" w:lineRule="auto"/>
        <w:ind w:firstLine="709"/>
        <w:jc w:val="both"/>
        <w:rPr>
          <w:sz w:val="28"/>
          <w:lang w:val="en-US"/>
        </w:rPr>
      </w:pPr>
    </w:p>
    <w:p w14:paraId="6BE4C2FF" w14:textId="31509DF8" w:rsidR="00B07DE8" w:rsidRPr="002D01F5" w:rsidRDefault="00B07DE8" w:rsidP="00B07DE8">
      <w:pPr>
        <w:spacing w:line="360" w:lineRule="auto"/>
        <w:rPr>
          <w:sz w:val="28"/>
          <w:szCs w:val="28"/>
          <w:lang w:val="en-US"/>
        </w:rPr>
      </w:pPr>
    </w:p>
    <w:p w14:paraId="3B0BA7A4" w14:textId="0B2B41CF" w:rsidR="00940B72" w:rsidRPr="002D01F5" w:rsidRDefault="00940B72" w:rsidP="006A6759">
      <w:pPr>
        <w:spacing w:line="360" w:lineRule="auto"/>
        <w:rPr>
          <w:sz w:val="28"/>
          <w:szCs w:val="28"/>
          <w:lang w:val="en-US"/>
        </w:rPr>
      </w:pPr>
    </w:p>
    <w:sectPr w:rsidR="00940B72" w:rsidRPr="002D01F5" w:rsidSect="00D140B4">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9EA09" w14:textId="77777777" w:rsidR="006C661D" w:rsidRDefault="006C661D" w:rsidP="009749A0">
      <w:r>
        <w:separator/>
      </w:r>
    </w:p>
  </w:endnote>
  <w:endnote w:type="continuationSeparator" w:id="0">
    <w:p w14:paraId="5B6EDE4E" w14:textId="77777777" w:rsidR="006C661D" w:rsidRDefault="006C661D" w:rsidP="0097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449752"/>
      <w:docPartObj>
        <w:docPartGallery w:val="Page Numbers (Bottom of Page)"/>
        <w:docPartUnique/>
      </w:docPartObj>
    </w:sdtPr>
    <w:sdtEndPr/>
    <w:sdtContent>
      <w:p w14:paraId="7588E711" w14:textId="1287146F" w:rsidR="00D140B4" w:rsidRDefault="00D140B4">
        <w:pPr>
          <w:pStyle w:val="a9"/>
          <w:jc w:val="center"/>
        </w:pPr>
        <w:r>
          <w:fldChar w:fldCharType="begin"/>
        </w:r>
        <w:r>
          <w:instrText>PAGE   \* MERGEFORMAT</w:instrText>
        </w:r>
        <w:r>
          <w:fldChar w:fldCharType="separate"/>
        </w:r>
        <w:r w:rsidR="00531FE8">
          <w:rPr>
            <w:noProof/>
          </w:rPr>
          <w:t>21</w:t>
        </w:r>
        <w:r>
          <w:fldChar w:fldCharType="end"/>
        </w:r>
      </w:p>
    </w:sdtContent>
  </w:sdt>
  <w:p w14:paraId="53062F53" w14:textId="77777777" w:rsidR="00D140B4" w:rsidRDefault="00D140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F928E" w14:textId="77777777" w:rsidR="006C661D" w:rsidRDefault="006C661D" w:rsidP="009749A0">
      <w:r>
        <w:separator/>
      </w:r>
    </w:p>
  </w:footnote>
  <w:footnote w:type="continuationSeparator" w:id="0">
    <w:p w14:paraId="542E269A" w14:textId="77777777" w:rsidR="006C661D" w:rsidRDefault="006C661D" w:rsidP="009749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D97"/>
    <w:multiLevelType w:val="multilevel"/>
    <w:tmpl w:val="CA2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94400"/>
    <w:multiLevelType w:val="hybridMultilevel"/>
    <w:tmpl w:val="A8EA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776255"/>
    <w:multiLevelType w:val="hybridMultilevel"/>
    <w:tmpl w:val="3BE8B05A"/>
    <w:lvl w:ilvl="0" w:tplc="989AB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B07568"/>
    <w:multiLevelType w:val="multilevel"/>
    <w:tmpl w:val="DA1C170E"/>
    <w:lvl w:ilvl="0">
      <w:start w:val="1"/>
      <w:numFmt w:val="decimal"/>
      <w:lvlText w:val="%1"/>
      <w:lvlJc w:val="left"/>
      <w:pPr>
        <w:ind w:left="420" w:hanging="420"/>
      </w:pPr>
      <w:rPr>
        <w:rFonts w:hint="default"/>
      </w:rPr>
    </w:lvl>
    <w:lvl w:ilvl="1">
      <w:start w:val="1"/>
      <w:numFmt w:val="decimal"/>
      <w:lvlText w:val="%1.%2"/>
      <w:lvlJc w:val="left"/>
      <w:pPr>
        <w:ind w:left="1405" w:hanging="420"/>
      </w:pPr>
      <w:rPr>
        <w:rFonts w:hint="default"/>
      </w:rPr>
    </w:lvl>
    <w:lvl w:ilvl="2">
      <w:start w:val="1"/>
      <w:numFmt w:val="decimal"/>
      <w:lvlText w:val="%1.%2.%3"/>
      <w:lvlJc w:val="left"/>
      <w:pPr>
        <w:ind w:left="2690" w:hanging="720"/>
      </w:pPr>
      <w:rPr>
        <w:rFonts w:hint="default"/>
      </w:rPr>
    </w:lvl>
    <w:lvl w:ilvl="3">
      <w:start w:val="1"/>
      <w:numFmt w:val="decimal"/>
      <w:lvlText w:val="%1.%2.%3.%4"/>
      <w:lvlJc w:val="left"/>
      <w:pPr>
        <w:ind w:left="4035" w:hanging="1080"/>
      </w:pPr>
      <w:rPr>
        <w:rFonts w:hint="default"/>
      </w:rPr>
    </w:lvl>
    <w:lvl w:ilvl="4">
      <w:start w:val="1"/>
      <w:numFmt w:val="decimal"/>
      <w:lvlText w:val="%1.%2.%3.%4.%5"/>
      <w:lvlJc w:val="left"/>
      <w:pPr>
        <w:ind w:left="5020" w:hanging="1080"/>
      </w:pPr>
      <w:rPr>
        <w:rFonts w:hint="default"/>
      </w:rPr>
    </w:lvl>
    <w:lvl w:ilvl="5">
      <w:start w:val="1"/>
      <w:numFmt w:val="decimal"/>
      <w:lvlText w:val="%1.%2.%3.%4.%5.%6"/>
      <w:lvlJc w:val="left"/>
      <w:pPr>
        <w:ind w:left="6365" w:hanging="1440"/>
      </w:pPr>
      <w:rPr>
        <w:rFonts w:hint="default"/>
      </w:rPr>
    </w:lvl>
    <w:lvl w:ilvl="6">
      <w:start w:val="1"/>
      <w:numFmt w:val="decimal"/>
      <w:lvlText w:val="%1.%2.%3.%4.%5.%6.%7"/>
      <w:lvlJc w:val="left"/>
      <w:pPr>
        <w:ind w:left="7350" w:hanging="1440"/>
      </w:pPr>
      <w:rPr>
        <w:rFonts w:hint="default"/>
      </w:rPr>
    </w:lvl>
    <w:lvl w:ilvl="7">
      <w:start w:val="1"/>
      <w:numFmt w:val="decimal"/>
      <w:lvlText w:val="%1.%2.%3.%4.%5.%6.%7.%8"/>
      <w:lvlJc w:val="left"/>
      <w:pPr>
        <w:ind w:left="8695" w:hanging="1800"/>
      </w:pPr>
      <w:rPr>
        <w:rFonts w:hint="default"/>
      </w:rPr>
    </w:lvl>
    <w:lvl w:ilvl="8">
      <w:start w:val="1"/>
      <w:numFmt w:val="decimal"/>
      <w:lvlText w:val="%1.%2.%3.%4.%5.%6.%7.%8.%9"/>
      <w:lvlJc w:val="left"/>
      <w:pPr>
        <w:ind w:left="1004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6B"/>
    <w:rsid w:val="000B2C46"/>
    <w:rsid w:val="000B3B3F"/>
    <w:rsid w:val="000E3FCE"/>
    <w:rsid w:val="000F5C5A"/>
    <w:rsid w:val="00121DA3"/>
    <w:rsid w:val="00124AEA"/>
    <w:rsid w:val="001854F4"/>
    <w:rsid w:val="001B0A21"/>
    <w:rsid w:val="001C69DA"/>
    <w:rsid w:val="001F056F"/>
    <w:rsid w:val="00200248"/>
    <w:rsid w:val="00220DB2"/>
    <w:rsid w:val="002B0984"/>
    <w:rsid w:val="002B0A80"/>
    <w:rsid w:val="002B0D0B"/>
    <w:rsid w:val="002B25BF"/>
    <w:rsid w:val="002D01F5"/>
    <w:rsid w:val="002E50C1"/>
    <w:rsid w:val="00314AE4"/>
    <w:rsid w:val="003207B1"/>
    <w:rsid w:val="00323350"/>
    <w:rsid w:val="0034188A"/>
    <w:rsid w:val="003623FE"/>
    <w:rsid w:val="003A3439"/>
    <w:rsid w:val="003A6E5C"/>
    <w:rsid w:val="003C5402"/>
    <w:rsid w:val="003D1A6B"/>
    <w:rsid w:val="00406E7A"/>
    <w:rsid w:val="00447E90"/>
    <w:rsid w:val="004536E0"/>
    <w:rsid w:val="00454A7F"/>
    <w:rsid w:val="00455E6B"/>
    <w:rsid w:val="00475E6C"/>
    <w:rsid w:val="00475F3F"/>
    <w:rsid w:val="0048659D"/>
    <w:rsid w:val="004E3849"/>
    <w:rsid w:val="005015AD"/>
    <w:rsid w:val="00514073"/>
    <w:rsid w:val="00531FE8"/>
    <w:rsid w:val="00547602"/>
    <w:rsid w:val="00574296"/>
    <w:rsid w:val="005800A8"/>
    <w:rsid w:val="00584229"/>
    <w:rsid w:val="005A0F8B"/>
    <w:rsid w:val="005F2232"/>
    <w:rsid w:val="00623AEE"/>
    <w:rsid w:val="00635823"/>
    <w:rsid w:val="0067334F"/>
    <w:rsid w:val="00681A42"/>
    <w:rsid w:val="00693E03"/>
    <w:rsid w:val="006A1346"/>
    <w:rsid w:val="006A6759"/>
    <w:rsid w:val="006C661D"/>
    <w:rsid w:val="006E7C80"/>
    <w:rsid w:val="006F1265"/>
    <w:rsid w:val="00701609"/>
    <w:rsid w:val="0071121B"/>
    <w:rsid w:val="00732E63"/>
    <w:rsid w:val="00782F9A"/>
    <w:rsid w:val="007B4285"/>
    <w:rsid w:val="007C12A5"/>
    <w:rsid w:val="007F24C2"/>
    <w:rsid w:val="007F4345"/>
    <w:rsid w:val="007F72CF"/>
    <w:rsid w:val="00810C09"/>
    <w:rsid w:val="00840C3F"/>
    <w:rsid w:val="00841EF4"/>
    <w:rsid w:val="008657B9"/>
    <w:rsid w:val="00876659"/>
    <w:rsid w:val="00891DE4"/>
    <w:rsid w:val="008B21B2"/>
    <w:rsid w:val="008B3927"/>
    <w:rsid w:val="008F1A56"/>
    <w:rsid w:val="009023B8"/>
    <w:rsid w:val="00920990"/>
    <w:rsid w:val="0092343A"/>
    <w:rsid w:val="00937450"/>
    <w:rsid w:val="00940B72"/>
    <w:rsid w:val="009474AF"/>
    <w:rsid w:val="00951A7B"/>
    <w:rsid w:val="009733F5"/>
    <w:rsid w:val="009749A0"/>
    <w:rsid w:val="009832C3"/>
    <w:rsid w:val="009A7FA6"/>
    <w:rsid w:val="009E2881"/>
    <w:rsid w:val="00A761A4"/>
    <w:rsid w:val="00A8268C"/>
    <w:rsid w:val="00A93010"/>
    <w:rsid w:val="00A94660"/>
    <w:rsid w:val="00AA6583"/>
    <w:rsid w:val="00B07DE8"/>
    <w:rsid w:val="00B4635E"/>
    <w:rsid w:val="00B7088B"/>
    <w:rsid w:val="00BA44BC"/>
    <w:rsid w:val="00BA6118"/>
    <w:rsid w:val="00BB19AE"/>
    <w:rsid w:val="00BB51FB"/>
    <w:rsid w:val="00C23F40"/>
    <w:rsid w:val="00C41814"/>
    <w:rsid w:val="00D05959"/>
    <w:rsid w:val="00D140B4"/>
    <w:rsid w:val="00D31D9F"/>
    <w:rsid w:val="00D35CC1"/>
    <w:rsid w:val="00D40474"/>
    <w:rsid w:val="00D53852"/>
    <w:rsid w:val="00D916A4"/>
    <w:rsid w:val="00DE22F3"/>
    <w:rsid w:val="00E37107"/>
    <w:rsid w:val="00E63697"/>
    <w:rsid w:val="00E660B1"/>
    <w:rsid w:val="00E75A7A"/>
    <w:rsid w:val="00EA2422"/>
    <w:rsid w:val="00ED0080"/>
    <w:rsid w:val="00ED4C65"/>
    <w:rsid w:val="00EE3420"/>
    <w:rsid w:val="00EF5BB3"/>
    <w:rsid w:val="00F139EB"/>
    <w:rsid w:val="00F22DF7"/>
    <w:rsid w:val="00F34332"/>
    <w:rsid w:val="00F4626C"/>
    <w:rsid w:val="00F61313"/>
    <w:rsid w:val="00F657C8"/>
    <w:rsid w:val="00F6580F"/>
    <w:rsid w:val="00FB26EA"/>
    <w:rsid w:val="00FC5046"/>
    <w:rsid w:val="00FD2ACB"/>
    <w:rsid w:val="00FE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1C58"/>
  <w15:chartTrackingRefBased/>
  <w15:docId w15:val="{190062F8-AAE4-4045-A691-038D7619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F3F"/>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635823"/>
    <w:pPr>
      <w:keepNext/>
      <w:keepLines/>
      <w:spacing w:before="240"/>
      <w:outlineLvl w:val="0"/>
    </w:pPr>
    <w:rPr>
      <w:rFonts w:eastAsiaTheme="majorEastAsia"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7107"/>
    <w:pPr>
      <w:spacing w:after="200" w:line="276" w:lineRule="auto"/>
      <w:ind w:left="720"/>
      <w:contextualSpacing/>
    </w:pPr>
    <w:rPr>
      <w:rFonts w:ascii="Calibri" w:eastAsia="Calibri" w:hAnsi="Calibri" w:cs="Calibri"/>
      <w:sz w:val="22"/>
      <w:szCs w:val="22"/>
    </w:rPr>
  </w:style>
  <w:style w:type="paragraph" w:styleId="a4">
    <w:name w:val="Normal (Web)"/>
    <w:basedOn w:val="a"/>
    <w:uiPriority w:val="99"/>
    <w:semiHidden/>
    <w:unhideWhenUsed/>
    <w:rsid w:val="00E660B1"/>
    <w:pPr>
      <w:spacing w:before="100" w:beforeAutospacing="1" w:after="100" w:afterAutospacing="1"/>
    </w:pPr>
    <w:rPr>
      <w:sz w:val="24"/>
      <w:szCs w:val="24"/>
      <w:lang w:eastAsia="ru-RU"/>
    </w:rPr>
  </w:style>
  <w:style w:type="character" w:customStyle="1" w:styleId="css-96zuhp-word-diff">
    <w:name w:val="css-96zuhp-word-diff"/>
    <w:basedOn w:val="a0"/>
    <w:rsid w:val="00E660B1"/>
  </w:style>
  <w:style w:type="character" w:customStyle="1" w:styleId="10">
    <w:name w:val="Заголовок 1 Знак"/>
    <w:basedOn w:val="a0"/>
    <w:link w:val="1"/>
    <w:uiPriority w:val="9"/>
    <w:rsid w:val="00635823"/>
    <w:rPr>
      <w:rFonts w:ascii="Times New Roman" w:eastAsiaTheme="majorEastAsia" w:hAnsi="Times New Roman" w:cstheme="majorBidi"/>
      <w:b/>
      <w:sz w:val="28"/>
      <w:szCs w:val="32"/>
      <w:lang w:eastAsia="zh-CN"/>
    </w:rPr>
  </w:style>
  <w:style w:type="character" w:customStyle="1" w:styleId="message-time">
    <w:name w:val="message-time"/>
    <w:basedOn w:val="a0"/>
    <w:rsid w:val="00BB19AE"/>
  </w:style>
  <w:style w:type="character" w:styleId="a5">
    <w:name w:val="Hyperlink"/>
    <w:basedOn w:val="a0"/>
    <w:uiPriority w:val="99"/>
    <w:unhideWhenUsed/>
    <w:rsid w:val="00ED4C65"/>
    <w:rPr>
      <w:color w:val="0563C1" w:themeColor="hyperlink"/>
      <w:u w:val="single"/>
    </w:rPr>
  </w:style>
  <w:style w:type="table" w:styleId="a6">
    <w:name w:val="Table Grid"/>
    <w:basedOn w:val="a1"/>
    <w:uiPriority w:val="39"/>
    <w:rsid w:val="00D9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749A0"/>
    <w:pPr>
      <w:tabs>
        <w:tab w:val="center" w:pos="4677"/>
        <w:tab w:val="right" w:pos="9355"/>
      </w:tabs>
    </w:pPr>
  </w:style>
  <w:style w:type="character" w:customStyle="1" w:styleId="a8">
    <w:name w:val="Верхний колонтитул Знак"/>
    <w:basedOn w:val="a0"/>
    <w:link w:val="a7"/>
    <w:uiPriority w:val="99"/>
    <w:rsid w:val="009749A0"/>
    <w:rPr>
      <w:rFonts w:ascii="Times New Roman" w:eastAsia="Times New Roman" w:hAnsi="Times New Roman" w:cs="Times New Roman"/>
      <w:sz w:val="20"/>
      <w:szCs w:val="20"/>
      <w:lang w:eastAsia="zh-CN"/>
    </w:rPr>
  </w:style>
  <w:style w:type="paragraph" w:styleId="a9">
    <w:name w:val="footer"/>
    <w:basedOn w:val="a"/>
    <w:link w:val="aa"/>
    <w:uiPriority w:val="99"/>
    <w:unhideWhenUsed/>
    <w:rsid w:val="009749A0"/>
    <w:pPr>
      <w:tabs>
        <w:tab w:val="center" w:pos="4677"/>
        <w:tab w:val="right" w:pos="9355"/>
      </w:tabs>
    </w:pPr>
  </w:style>
  <w:style w:type="character" w:customStyle="1" w:styleId="aa">
    <w:name w:val="Нижний колонтитул Знак"/>
    <w:basedOn w:val="a0"/>
    <w:link w:val="a9"/>
    <w:uiPriority w:val="99"/>
    <w:rsid w:val="009749A0"/>
    <w:rPr>
      <w:rFonts w:ascii="Times New Roman" w:eastAsia="Times New Roman" w:hAnsi="Times New Roman" w:cs="Times New Roman"/>
      <w:sz w:val="20"/>
      <w:szCs w:val="20"/>
      <w:lang w:eastAsia="zh-CN"/>
    </w:rPr>
  </w:style>
  <w:style w:type="character" w:styleId="ab">
    <w:name w:val="FollowedHyperlink"/>
    <w:basedOn w:val="a0"/>
    <w:uiPriority w:val="99"/>
    <w:semiHidden/>
    <w:unhideWhenUsed/>
    <w:rsid w:val="009A7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667">
      <w:bodyDiv w:val="1"/>
      <w:marLeft w:val="0"/>
      <w:marRight w:val="0"/>
      <w:marTop w:val="0"/>
      <w:marBottom w:val="0"/>
      <w:divBdr>
        <w:top w:val="none" w:sz="0" w:space="0" w:color="auto"/>
        <w:left w:val="none" w:sz="0" w:space="0" w:color="auto"/>
        <w:bottom w:val="none" w:sz="0" w:space="0" w:color="auto"/>
        <w:right w:val="none" w:sz="0" w:space="0" w:color="auto"/>
      </w:divBdr>
    </w:div>
    <w:div w:id="142746441">
      <w:bodyDiv w:val="1"/>
      <w:marLeft w:val="0"/>
      <w:marRight w:val="0"/>
      <w:marTop w:val="0"/>
      <w:marBottom w:val="0"/>
      <w:divBdr>
        <w:top w:val="none" w:sz="0" w:space="0" w:color="auto"/>
        <w:left w:val="none" w:sz="0" w:space="0" w:color="auto"/>
        <w:bottom w:val="none" w:sz="0" w:space="0" w:color="auto"/>
        <w:right w:val="none" w:sz="0" w:space="0" w:color="auto"/>
      </w:divBdr>
    </w:div>
    <w:div w:id="155919813">
      <w:bodyDiv w:val="1"/>
      <w:marLeft w:val="0"/>
      <w:marRight w:val="0"/>
      <w:marTop w:val="0"/>
      <w:marBottom w:val="0"/>
      <w:divBdr>
        <w:top w:val="none" w:sz="0" w:space="0" w:color="auto"/>
        <w:left w:val="none" w:sz="0" w:space="0" w:color="auto"/>
        <w:bottom w:val="none" w:sz="0" w:space="0" w:color="auto"/>
        <w:right w:val="none" w:sz="0" w:space="0" w:color="auto"/>
      </w:divBdr>
    </w:div>
    <w:div w:id="309673890">
      <w:bodyDiv w:val="1"/>
      <w:marLeft w:val="0"/>
      <w:marRight w:val="0"/>
      <w:marTop w:val="0"/>
      <w:marBottom w:val="0"/>
      <w:divBdr>
        <w:top w:val="none" w:sz="0" w:space="0" w:color="auto"/>
        <w:left w:val="none" w:sz="0" w:space="0" w:color="auto"/>
        <w:bottom w:val="none" w:sz="0" w:space="0" w:color="auto"/>
        <w:right w:val="none" w:sz="0" w:space="0" w:color="auto"/>
      </w:divBdr>
    </w:div>
    <w:div w:id="429200061">
      <w:bodyDiv w:val="1"/>
      <w:marLeft w:val="0"/>
      <w:marRight w:val="0"/>
      <w:marTop w:val="0"/>
      <w:marBottom w:val="0"/>
      <w:divBdr>
        <w:top w:val="none" w:sz="0" w:space="0" w:color="auto"/>
        <w:left w:val="none" w:sz="0" w:space="0" w:color="auto"/>
        <w:bottom w:val="none" w:sz="0" w:space="0" w:color="auto"/>
        <w:right w:val="none" w:sz="0" w:space="0" w:color="auto"/>
      </w:divBdr>
      <w:divsChild>
        <w:div w:id="1709179548">
          <w:marLeft w:val="0"/>
          <w:marRight w:val="0"/>
          <w:marTop w:val="0"/>
          <w:marBottom w:val="0"/>
          <w:divBdr>
            <w:top w:val="none" w:sz="0" w:space="0" w:color="auto"/>
            <w:left w:val="none" w:sz="0" w:space="0" w:color="auto"/>
            <w:bottom w:val="none" w:sz="0" w:space="0" w:color="auto"/>
            <w:right w:val="none" w:sz="0" w:space="0" w:color="auto"/>
          </w:divBdr>
        </w:div>
      </w:divsChild>
    </w:div>
    <w:div w:id="429860317">
      <w:bodyDiv w:val="1"/>
      <w:marLeft w:val="0"/>
      <w:marRight w:val="0"/>
      <w:marTop w:val="0"/>
      <w:marBottom w:val="0"/>
      <w:divBdr>
        <w:top w:val="none" w:sz="0" w:space="0" w:color="auto"/>
        <w:left w:val="none" w:sz="0" w:space="0" w:color="auto"/>
        <w:bottom w:val="none" w:sz="0" w:space="0" w:color="auto"/>
        <w:right w:val="none" w:sz="0" w:space="0" w:color="auto"/>
      </w:divBdr>
    </w:div>
    <w:div w:id="482043566">
      <w:bodyDiv w:val="1"/>
      <w:marLeft w:val="0"/>
      <w:marRight w:val="0"/>
      <w:marTop w:val="0"/>
      <w:marBottom w:val="0"/>
      <w:divBdr>
        <w:top w:val="none" w:sz="0" w:space="0" w:color="auto"/>
        <w:left w:val="none" w:sz="0" w:space="0" w:color="auto"/>
        <w:bottom w:val="none" w:sz="0" w:space="0" w:color="auto"/>
        <w:right w:val="none" w:sz="0" w:space="0" w:color="auto"/>
      </w:divBdr>
    </w:div>
    <w:div w:id="587038474">
      <w:bodyDiv w:val="1"/>
      <w:marLeft w:val="0"/>
      <w:marRight w:val="0"/>
      <w:marTop w:val="0"/>
      <w:marBottom w:val="0"/>
      <w:divBdr>
        <w:top w:val="none" w:sz="0" w:space="0" w:color="auto"/>
        <w:left w:val="none" w:sz="0" w:space="0" w:color="auto"/>
        <w:bottom w:val="none" w:sz="0" w:space="0" w:color="auto"/>
        <w:right w:val="none" w:sz="0" w:space="0" w:color="auto"/>
      </w:divBdr>
    </w:div>
    <w:div w:id="746422013">
      <w:bodyDiv w:val="1"/>
      <w:marLeft w:val="0"/>
      <w:marRight w:val="0"/>
      <w:marTop w:val="0"/>
      <w:marBottom w:val="0"/>
      <w:divBdr>
        <w:top w:val="none" w:sz="0" w:space="0" w:color="auto"/>
        <w:left w:val="none" w:sz="0" w:space="0" w:color="auto"/>
        <w:bottom w:val="none" w:sz="0" w:space="0" w:color="auto"/>
        <w:right w:val="none" w:sz="0" w:space="0" w:color="auto"/>
      </w:divBdr>
    </w:div>
    <w:div w:id="896866723">
      <w:bodyDiv w:val="1"/>
      <w:marLeft w:val="0"/>
      <w:marRight w:val="0"/>
      <w:marTop w:val="0"/>
      <w:marBottom w:val="0"/>
      <w:divBdr>
        <w:top w:val="none" w:sz="0" w:space="0" w:color="auto"/>
        <w:left w:val="none" w:sz="0" w:space="0" w:color="auto"/>
        <w:bottom w:val="none" w:sz="0" w:space="0" w:color="auto"/>
        <w:right w:val="none" w:sz="0" w:space="0" w:color="auto"/>
      </w:divBdr>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1177505015">
      <w:bodyDiv w:val="1"/>
      <w:marLeft w:val="0"/>
      <w:marRight w:val="0"/>
      <w:marTop w:val="0"/>
      <w:marBottom w:val="0"/>
      <w:divBdr>
        <w:top w:val="none" w:sz="0" w:space="0" w:color="auto"/>
        <w:left w:val="none" w:sz="0" w:space="0" w:color="auto"/>
        <w:bottom w:val="none" w:sz="0" w:space="0" w:color="auto"/>
        <w:right w:val="none" w:sz="0" w:space="0" w:color="auto"/>
      </w:divBdr>
    </w:div>
    <w:div w:id="1291671085">
      <w:bodyDiv w:val="1"/>
      <w:marLeft w:val="0"/>
      <w:marRight w:val="0"/>
      <w:marTop w:val="0"/>
      <w:marBottom w:val="0"/>
      <w:divBdr>
        <w:top w:val="none" w:sz="0" w:space="0" w:color="auto"/>
        <w:left w:val="none" w:sz="0" w:space="0" w:color="auto"/>
        <w:bottom w:val="none" w:sz="0" w:space="0" w:color="auto"/>
        <w:right w:val="none" w:sz="0" w:space="0" w:color="auto"/>
      </w:divBdr>
    </w:div>
    <w:div w:id="1395469222">
      <w:bodyDiv w:val="1"/>
      <w:marLeft w:val="0"/>
      <w:marRight w:val="0"/>
      <w:marTop w:val="0"/>
      <w:marBottom w:val="0"/>
      <w:divBdr>
        <w:top w:val="none" w:sz="0" w:space="0" w:color="auto"/>
        <w:left w:val="none" w:sz="0" w:space="0" w:color="auto"/>
        <w:bottom w:val="none" w:sz="0" w:space="0" w:color="auto"/>
        <w:right w:val="none" w:sz="0" w:space="0" w:color="auto"/>
      </w:divBdr>
    </w:div>
    <w:div w:id="1472166200">
      <w:bodyDiv w:val="1"/>
      <w:marLeft w:val="0"/>
      <w:marRight w:val="0"/>
      <w:marTop w:val="0"/>
      <w:marBottom w:val="0"/>
      <w:divBdr>
        <w:top w:val="none" w:sz="0" w:space="0" w:color="auto"/>
        <w:left w:val="none" w:sz="0" w:space="0" w:color="auto"/>
        <w:bottom w:val="none" w:sz="0" w:space="0" w:color="auto"/>
        <w:right w:val="none" w:sz="0" w:space="0" w:color="auto"/>
      </w:divBdr>
    </w:div>
    <w:div w:id="1550335852">
      <w:bodyDiv w:val="1"/>
      <w:marLeft w:val="0"/>
      <w:marRight w:val="0"/>
      <w:marTop w:val="0"/>
      <w:marBottom w:val="0"/>
      <w:divBdr>
        <w:top w:val="none" w:sz="0" w:space="0" w:color="auto"/>
        <w:left w:val="none" w:sz="0" w:space="0" w:color="auto"/>
        <w:bottom w:val="none" w:sz="0" w:space="0" w:color="auto"/>
        <w:right w:val="none" w:sz="0" w:space="0" w:color="auto"/>
      </w:divBdr>
    </w:div>
    <w:div w:id="1716781733">
      <w:bodyDiv w:val="1"/>
      <w:marLeft w:val="0"/>
      <w:marRight w:val="0"/>
      <w:marTop w:val="0"/>
      <w:marBottom w:val="0"/>
      <w:divBdr>
        <w:top w:val="none" w:sz="0" w:space="0" w:color="auto"/>
        <w:left w:val="none" w:sz="0" w:space="0" w:color="auto"/>
        <w:bottom w:val="none" w:sz="0" w:space="0" w:color="auto"/>
        <w:right w:val="none" w:sz="0" w:space="0" w:color="auto"/>
      </w:divBdr>
    </w:div>
    <w:div w:id="1717927849">
      <w:bodyDiv w:val="1"/>
      <w:marLeft w:val="0"/>
      <w:marRight w:val="0"/>
      <w:marTop w:val="0"/>
      <w:marBottom w:val="0"/>
      <w:divBdr>
        <w:top w:val="none" w:sz="0" w:space="0" w:color="auto"/>
        <w:left w:val="none" w:sz="0" w:space="0" w:color="auto"/>
        <w:bottom w:val="none" w:sz="0" w:space="0" w:color="auto"/>
        <w:right w:val="none" w:sz="0" w:space="0" w:color="auto"/>
      </w:divBdr>
      <w:divsChild>
        <w:div w:id="662319317">
          <w:marLeft w:val="0"/>
          <w:marRight w:val="0"/>
          <w:marTop w:val="0"/>
          <w:marBottom w:val="0"/>
          <w:divBdr>
            <w:top w:val="none" w:sz="0" w:space="0" w:color="auto"/>
            <w:left w:val="none" w:sz="0" w:space="0" w:color="auto"/>
            <w:bottom w:val="none" w:sz="0" w:space="0" w:color="auto"/>
            <w:right w:val="none" w:sz="0" w:space="0" w:color="auto"/>
          </w:divBdr>
        </w:div>
      </w:divsChild>
    </w:div>
    <w:div w:id="1823111900">
      <w:bodyDiv w:val="1"/>
      <w:marLeft w:val="0"/>
      <w:marRight w:val="0"/>
      <w:marTop w:val="0"/>
      <w:marBottom w:val="0"/>
      <w:divBdr>
        <w:top w:val="none" w:sz="0" w:space="0" w:color="auto"/>
        <w:left w:val="none" w:sz="0" w:space="0" w:color="auto"/>
        <w:bottom w:val="none" w:sz="0" w:space="0" w:color="auto"/>
        <w:right w:val="none" w:sz="0" w:space="0" w:color="auto"/>
      </w:divBdr>
    </w:div>
    <w:div w:id="1847818920">
      <w:bodyDiv w:val="1"/>
      <w:marLeft w:val="0"/>
      <w:marRight w:val="0"/>
      <w:marTop w:val="0"/>
      <w:marBottom w:val="0"/>
      <w:divBdr>
        <w:top w:val="none" w:sz="0" w:space="0" w:color="auto"/>
        <w:left w:val="none" w:sz="0" w:space="0" w:color="auto"/>
        <w:bottom w:val="none" w:sz="0" w:space="0" w:color="auto"/>
        <w:right w:val="none" w:sz="0" w:space="0" w:color="auto"/>
      </w:divBdr>
    </w:div>
    <w:div w:id="20535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72240584/" TargetMode="External"/><Relationship Id="rId18" Type="http://schemas.openxmlformats.org/officeDocument/2006/relationships/hyperlink" Target="https://ya-znau.ru/znaniya/zn/222" TargetMode="External"/><Relationship Id="rId3" Type="http://schemas.openxmlformats.org/officeDocument/2006/relationships/styles" Target="styles.xml"/><Relationship Id="rId21" Type="http://schemas.openxmlformats.org/officeDocument/2006/relationships/hyperlink" Target="https://aeterna-ufa.ru/sbornik/NK-473-RF.pdf" TargetMode="External"/><Relationship Id="rId7" Type="http://schemas.openxmlformats.org/officeDocument/2006/relationships/endnotes" Target="endnotes.xml"/><Relationship Id="rId12" Type="http://schemas.openxmlformats.org/officeDocument/2006/relationships/hyperlink" Target="https://base.garant.ru/72302272/" TargetMode="External"/><Relationship Id="rId17" Type="http://schemas.openxmlformats.org/officeDocument/2006/relationships/hyperlink" Target="https://aif.ru/boostbook/importozameshchenie-po.html" TargetMode="External"/><Relationship Id="rId2" Type="http://schemas.openxmlformats.org/officeDocument/2006/relationships/numbering" Target="numbering.xml"/><Relationship Id="rId16" Type="http://schemas.openxmlformats.org/officeDocument/2006/relationships/hyperlink" Target="https://www.garant.ru/article/1542142/" TargetMode="External"/><Relationship Id="rId20" Type="http://schemas.openxmlformats.org/officeDocument/2006/relationships/hyperlink" Target="http://publication.pravo.gov.ru/Document/View/%2000012022033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medialaw.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cyberleninka.ru/article/n/importozameschenie-zarubezhnyy-opyt-instrumenty-i-effekty/viewer"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Прирост</a:t>
            </a:r>
            <a:r>
              <a:rPr lang="ru-RU" baseline="0">
                <a:solidFill>
                  <a:sysClr val="windowText" lastClr="000000"/>
                </a:solidFill>
              </a:rPr>
              <a:t> к предыдущему году (в текущих ценах), %</a:t>
            </a:r>
            <a:endParaRPr lang="ru-RU">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ИТ-отрасль</c:v>
                </c:pt>
              </c:strCache>
            </c:strRef>
          </c:tx>
          <c:spPr>
            <a:solidFill>
              <a:schemeClr val="accent1"/>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17.8</c:v>
                </c:pt>
                <c:pt idx="1">
                  <c:v>44.1</c:v>
                </c:pt>
                <c:pt idx="2">
                  <c:v>18.5</c:v>
                </c:pt>
                <c:pt idx="3">
                  <c:v>75.8</c:v>
                </c:pt>
                <c:pt idx="4">
                  <c:v>46.5</c:v>
                </c:pt>
              </c:numCache>
            </c:numRef>
          </c:val>
          <c:extLst>
            <c:ext xmlns:c16="http://schemas.microsoft.com/office/drawing/2014/chart" uri="{C3380CC4-5D6E-409C-BE32-E72D297353CC}">
              <c16:uniqueId val="{00000000-2523-45CA-9245-D8EF04522EB5}"/>
            </c:ext>
          </c:extLst>
        </c:ser>
        <c:ser>
          <c:idx val="1"/>
          <c:order val="1"/>
          <c:tx>
            <c:strRef>
              <c:f>Лист1!$C$1</c:f>
              <c:strCache>
                <c:ptCount val="1"/>
                <c:pt idx="0">
                  <c:v>Экономика в целом</c:v>
                </c:pt>
              </c:strCache>
            </c:strRef>
          </c:tx>
          <c:spPr>
            <a:solidFill>
              <a:schemeClr val="accent2"/>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2.4</c:v>
                </c:pt>
                <c:pt idx="1">
                  <c:v>5</c:v>
                </c:pt>
                <c:pt idx="2">
                  <c:v>13.1</c:v>
                </c:pt>
                <c:pt idx="3">
                  <c:v>24.6</c:v>
                </c:pt>
                <c:pt idx="4">
                  <c:v>19.399999999999999</c:v>
                </c:pt>
              </c:numCache>
            </c:numRef>
          </c:val>
          <c:extLst>
            <c:ext xmlns:c16="http://schemas.microsoft.com/office/drawing/2014/chart" uri="{C3380CC4-5D6E-409C-BE32-E72D297353CC}">
              <c16:uniqueId val="{00000001-2523-45CA-9245-D8EF04522EB5}"/>
            </c:ext>
          </c:extLst>
        </c:ser>
        <c:dLbls>
          <c:showLegendKey val="0"/>
          <c:showVal val="0"/>
          <c:showCatName val="0"/>
          <c:showSerName val="0"/>
          <c:showPercent val="0"/>
          <c:showBubbleSize val="0"/>
        </c:dLbls>
        <c:gapWidth val="219"/>
        <c:overlap val="-27"/>
        <c:axId val="1000895088"/>
        <c:axId val="1000895504"/>
      </c:barChart>
      <c:catAx>
        <c:axId val="100089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895504"/>
        <c:crosses val="autoZero"/>
        <c:auto val="1"/>
        <c:lblAlgn val="ctr"/>
        <c:lblOffset val="100"/>
        <c:noMultiLvlLbl val="0"/>
      </c:catAx>
      <c:valAx>
        <c:axId val="100089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895088"/>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7A1A-8629-4EDB-AB35-E3AB2AF0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6592</Words>
  <Characters>37578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Масютенко</dc:creator>
  <cp:keywords/>
  <dc:description/>
  <cp:lastModifiedBy>LRT\Pavel.Masyutenko</cp:lastModifiedBy>
  <cp:revision>3</cp:revision>
  <dcterms:created xsi:type="dcterms:W3CDTF">2024-06-14T09:21:00Z</dcterms:created>
  <dcterms:modified xsi:type="dcterms:W3CDTF">2024-06-20T17:25:00Z</dcterms:modified>
</cp:coreProperties>
</file>