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80B4B" w14:textId="77777777" w:rsidR="000955B8" w:rsidRPr="00C35D36" w:rsidRDefault="000955B8" w:rsidP="000955B8">
      <w:pPr>
        <w:shd w:val="clear" w:color="auto" w:fill="FFFFFF"/>
        <w:spacing w:after="0" w:line="254" w:lineRule="auto"/>
        <w:jc w:val="center"/>
        <w:rPr>
          <w:rFonts w:ascii="Times New Roman" w:eastAsia="Calibri" w:hAnsi="Times New Roman" w:cs="Times New Roman"/>
          <w:color w:val="000000"/>
        </w:rPr>
      </w:pPr>
      <w:r w:rsidRPr="00C35D36">
        <w:rPr>
          <w:rFonts w:ascii="Times New Roman" w:eastAsia="Calibri" w:hAnsi="Times New Roman" w:cs="Times New Roman"/>
          <w:color w:val="000000"/>
        </w:rPr>
        <w:t>МИНИСТЕРСТВО НАУКИ И ВЫСШЕГО ОБРАЗОВАНИЯ РОССИЙСКОЙ ФЕДЕРАЦИИ</w:t>
      </w:r>
    </w:p>
    <w:p w14:paraId="3435F6C4" w14:textId="77777777" w:rsidR="000955B8" w:rsidRPr="00C35D36" w:rsidRDefault="000955B8" w:rsidP="000955B8">
      <w:pPr>
        <w:shd w:val="clear" w:color="auto" w:fill="FFFFFF"/>
        <w:spacing w:after="0" w:line="254" w:lineRule="auto"/>
        <w:jc w:val="center"/>
        <w:rPr>
          <w:rFonts w:ascii="Times New Roman" w:eastAsia="Calibri" w:hAnsi="Times New Roman" w:cs="Times New Roman"/>
          <w:color w:val="000000"/>
          <w:sz w:val="24"/>
          <w:szCs w:val="24"/>
        </w:rPr>
      </w:pPr>
      <w:r w:rsidRPr="00C35D36">
        <w:rPr>
          <w:rFonts w:ascii="Times New Roman" w:eastAsia="Calibri" w:hAnsi="Times New Roman" w:cs="Times New Roman"/>
          <w:color w:val="000000"/>
          <w:sz w:val="24"/>
          <w:szCs w:val="24"/>
        </w:rPr>
        <w:t>Федеральное государственное бюджетное образовательное учреждение</w:t>
      </w:r>
    </w:p>
    <w:p w14:paraId="154891BA" w14:textId="77777777" w:rsidR="000955B8" w:rsidRPr="00C35D36" w:rsidRDefault="000955B8" w:rsidP="000955B8">
      <w:pPr>
        <w:shd w:val="clear" w:color="auto" w:fill="FFFFFF"/>
        <w:spacing w:after="0" w:line="254" w:lineRule="auto"/>
        <w:jc w:val="center"/>
        <w:rPr>
          <w:rFonts w:ascii="Times New Roman" w:eastAsia="Calibri" w:hAnsi="Times New Roman" w:cs="Times New Roman"/>
          <w:color w:val="000000"/>
          <w:sz w:val="24"/>
          <w:szCs w:val="24"/>
        </w:rPr>
      </w:pPr>
      <w:r w:rsidRPr="00C35D36">
        <w:rPr>
          <w:rFonts w:ascii="Times New Roman" w:eastAsia="Calibri" w:hAnsi="Times New Roman" w:cs="Times New Roman"/>
          <w:color w:val="000000"/>
          <w:sz w:val="24"/>
          <w:szCs w:val="24"/>
        </w:rPr>
        <w:t>высшего образования</w:t>
      </w:r>
    </w:p>
    <w:p w14:paraId="1C0B3BDA" w14:textId="77777777" w:rsidR="000955B8" w:rsidRPr="00C35D36" w:rsidRDefault="000955B8" w:rsidP="000955B8">
      <w:pPr>
        <w:shd w:val="clear" w:color="auto" w:fill="FFFFFF"/>
        <w:spacing w:after="0" w:line="254" w:lineRule="auto"/>
        <w:jc w:val="center"/>
        <w:rPr>
          <w:rFonts w:ascii="Times New Roman" w:eastAsia="Calibri" w:hAnsi="Times New Roman" w:cs="Times New Roman"/>
          <w:b/>
          <w:color w:val="000000"/>
          <w:sz w:val="28"/>
          <w:szCs w:val="28"/>
        </w:rPr>
      </w:pPr>
      <w:r w:rsidRPr="00C35D36">
        <w:rPr>
          <w:rFonts w:ascii="Times New Roman" w:eastAsia="Calibri" w:hAnsi="Times New Roman" w:cs="Times New Roman"/>
          <w:b/>
          <w:color w:val="000000"/>
          <w:sz w:val="28"/>
          <w:szCs w:val="28"/>
        </w:rPr>
        <w:t xml:space="preserve"> «КУБАНСКИЙ ГОСУДАРСТВЕННЫЙ УНИВЕРСИТЕТ»</w:t>
      </w:r>
    </w:p>
    <w:p w14:paraId="7603E545" w14:textId="77777777" w:rsidR="000955B8" w:rsidRPr="00C35D36" w:rsidRDefault="000955B8" w:rsidP="000955B8">
      <w:pPr>
        <w:shd w:val="clear" w:color="auto" w:fill="FFFFFF"/>
        <w:spacing w:after="0" w:line="254" w:lineRule="auto"/>
        <w:jc w:val="center"/>
        <w:rPr>
          <w:rFonts w:ascii="Times New Roman" w:eastAsia="Calibri" w:hAnsi="Times New Roman" w:cs="Times New Roman"/>
          <w:b/>
          <w:color w:val="000000"/>
          <w:sz w:val="28"/>
          <w:szCs w:val="28"/>
        </w:rPr>
      </w:pPr>
      <w:r w:rsidRPr="00C35D36">
        <w:rPr>
          <w:rFonts w:ascii="Times New Roman" w:eastAsia="Calibri" w:hAnsi="Times New Roman" w:cs="Times New Roman"/>
          <w:b/>
          <w:color w:val="000000"/>
          <w:sz w:val="28"/>
          <w:szCs w:val="28"/>
        </w:rPr>
        <w:t>(ФГБОУ ВО «КубГУ»)</w:t>
      </w:r>
    </w:p>
    <w:p w14:paraId="0E7F886C" w14:textId="77777777" w:rsidR="000955B8" w:rsidRPr="00C35D36" w:rsidRDefault="000955B8" w:rsidP="000955B8">
      <w:pPr>
        <w:shd w:val="clear" w:color="auto" w:fill="FFFFFF"/>
        <w:spacing w:after="0" w:line="254" w:lineRule="auto"/>
        <w:jc w:val="center"/>
        <w:outlineLvl w:val="0"/>
        <w:rPr>
          <w:rFonts w:ascii="Times New Roman" w:eastAsia="Calibri" w:hAnsi="Times New Roman" w:cs="Times New Roman"/>
          <w:b/>
          <w:color w:val="000000"/>
          <w:sz w:val="28"/>
          <w:szCs w:val="28"/>
        </w:rPr>
      </w:pPr>
    </w:p>
    <w:p w14:paraId="4DA1508E"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b/>
          <w:color w:val="000000"/>
          <w:sz w:val="28"/>
          <w:szCs w:val="28"/>
        </w:rPr>
      </w:pPr>
      <w:r w:rsidRPr="00C35D36">
        <w:rPr>
          <w:rFonts w:ascii="Times New Roman" w:eastAsia="Calibri" w:hAnsi="Times New Roman" w:cs="Times New Roman"/>
          <w:b/>
          <w:color w:val="000000"/>
          <w:sz w:val="28"/>
          <w:szCs w:val="28"/>
        </w:rPr>
        <w:t>Факультет экономический</w:t>
      </w:r>
    </w:p>
    <w:p w14:paraId="409C2FB4"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color w:val="000000"/>
          <w:sz w:val="28"/>
          <w:szCs w:val="28"/>
        </w:rPr>
      </w:pPr>
      <w:r w:rsidRPr="00C16C15">
        <w:rPr>
          <w:rFonts w:ascii="Times New Roman" w:eastAsia="Calibri" w:hAnsi="Times New Roman" w:cs="Times New Roman"/>
          <w:b/>
          <w:color w:val="000000"/>
          <w:sz w:val="28"/>
          <w:szCs w:val="28"/>
        </w:rPr>
        <w:t>Кафедра мировой экономики и менеджмента</w:t>
      </w:r>
    </w:p>
    <w:p w14:paraId="42DED73F"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color w:val="000000"/>
          <w:sz w:val="28"/>
          <w:szCs w:val="28"/>
        </w:rPr>
      </w:pPr>
    </w:p>
    <w:p w14:paraId="79F450F8"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color w:val="000000"/>
          <w:sz w:val="28"/>
          <w:szCs w:val="28"/>
        </w:rPr>
      </w:pPr>
    </w:p>
    <w:p w14:paraId="2CD32611"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color w:val="000000"/>
          <w:sz w:val="28"/>
          <w:szCs w:val="28"/>
        </w:rPr>
      </w:pPr>
    </w:p>
    <w:p w14:paraId="3B682A46"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color w:val="000000"/>
          <w:sz w:val="28"/>
          <w:szCs w:val="28"/>
        </w:rPr>
      </w:pPr>
    </w:p>
    <w:p w14:paraId="262A9FF0"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b/>
          <w:color w:val="000000"/>
          <w:sz w:val="28"/>
          <w:szCs w:val="28"/>
        </w:rPr>
      </w:pPr>
    </w:p>
    <w:p w14:paraId="4C46923A"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b/>
          <w:color w:val="000000"/>
          <w:sz w:val="28"/>
          <w:szCs w:val="28"/>
        </w:rPr>
      </w:pPr>
    </w:p>
    <w:p w14:paraId="4A64A551"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b/>
          <w:color w:val="000000"/>
          <w:sz w:val="28"/>
          <w:szCs w:val="28"/>
        </w:rPr>
      </w:pPr>
      <w:r w:rsidRPr="00C35D36">
        <w:rPr>
          <w:rFonts w:ascii="Times New Roman" w:eastAsia="Calibri" w:hAnsi="Times New Roman" w:cs="Times New Roman"/>
          <w:b/>
          <w:color w:val="000000"/>
          <w:sz w:val="28"/>
          <w:szCs w:val="28"/>
        </w:rPr>
        <w:t>КУРСОВАЯ РАБОТА</w:t>
      </w:r>
    </w:p>
    <w:p w14:paraId="122703FF"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b/>
          <w:color w:val="000000"/>
          <w:sz w:val="28"/>
          <w:szCs w:val="28"/>
        </w:rPr>
      </w:pPr>
    </w:p>
    <w:p w14:paraId="7DD112DE"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b/>
          <w:color w:val="000000"/>
          <w:sz w:val="28"/>
          <w:szCs w:val="28"/>
        </w:rPr>
      </w:pPr>
    </w:p>
    <w:p w14:paraId="58CDC88E"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b/>
          <w:color w:val="000000"/>
          <w:sz w:val="28"/>
          <w:szCs w:val="28"/>
        </w:rPr>
      </w:pPr>
    </w:p>
    <w:p w14:paraId="6993DDCE" w14:textId="77777777" w:rsidR="000955B8" w:rsidRPr="00C35D36" w:rsidRDefault="000955B8" w:rsidP="000955B8">
      <w:pPr>
        <w:suppressAutoHyphens/>
        <w:overflowPunct w:val="0"/>
        <w:spacing w:after="0" w:line="254" w:lineRule="auto"/>
        <w:jc w:val="center"/>
        <w:textAlignment w:val="baseline"/>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ОБЕСПЕЧЕНИЕ ЭКОНОМИЧЕСКОЙ</w:t>
      </w:r>
      <w:r w:rsidRPr="00C16C15">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БЕЗОПАСНОСТИ В СФЕРЕ БЫТОВОГО ОБСЛУЖИВАНИЯ НАСЕЛЕНИЯ</w:t>
      </w:r>
      <w:r w:rsidRPr="00C16C15">
        <w:rPr>
          <w:rFonts w:ascii="Times New Roman" w:eastAsia="Calibri" w:hAnsi="Times New Roman" w:cs="Times New Roman"/>
          <w:b/>
          <w:color w:val="000000"/>
          <w:sz w:val="28"/>
          <w:szCs w:val="28"/>
        </w:rPr>
        <w:t xml:space="preserve"> </w:t>
      </w:r>
    </w:p>
    <w:p w14:paraId="68B10917" w14:textId="77777777" w:rsidR="000955B8" w:rsidRPr="00C35D36" w:rsidRDefault="00892A24" w:rsidP="000955B8">
      <w:pPr>
        <w:overflowPunct w:val="0"/>
        <w:spacing w:after="0" w:line="254" w:lineRule="auto"/>
        <w:jc w:val="center"/>
        <w:textAlignment w:val="baseline"/>
        <w:rPr>
          <w:rFonts w:ascii="Times New Roman" w:eastAsia="Calibri" w:hAnsi="Times New Roman" w:cs="Times New Roman"/>
          <w:color w:val="000000"/>
          <w:sz w:val="28"/>
          <w:szCs w:val="28"/>
        </w:rPr>
      </w:pPr>
      <w:r>
        <w:rPr>
          <w:rFonts w:ascii="Times New Roman" w:eastAsia="Calibri" w:hAnsi="Times New Roman" w:cs="Times New Roman"/>
          <w:noProof/>
          <w:color w:val="000000"/>
          <w:sz w:val="28"/>
          <w:szCs w:val="28"/>
          <w:lang w:eastAsia="ru-RU"/>
        </w:rPr>
        <w:drawing>
          <wp:anchor distT="0" distB="0" distL="114300" distR="114300" simplePos="0" relativeHeight="251658240" behindDoc="1" locked="0" layoutInCell="1" allowOverlap="1" wp14:anchorId="16F291FB" wp14:editId="72D700A7">
            <wp:simplePos x="0" y="0"/>
            <wp:positionH relativeFrom="column">
              <wp:posOffset>2082165</wp:posOffset>
            </wp:positionH>
            <wp:positionV relativeFrom="paragraph">
              <wp:posOffset>160020</wp:posOffset>
            </wp:positionV>
            <wp:extent cx="1546860" cy="20605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6-06_21-48-24.jpg"/>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46860" cy="2060575"/>
                    </a:xfrm>
                    <a:prstGeom prst="rect">
                      <a:avLst/>
                    </a:prstGeom>
                  </pic:spPr>
                </pic:pic>
              </a:graphicData>
            </a:graphic>
            <wp14:sizeRelH relativeFrom="page">
              <wp14:pctWidth>0</wp14:pctWidth>
            </wp14:sizeRelH>
            <wp14:sizeRelV relativeFrom="page">
              <wp14:pctHeight>0</wp14:pctHeight>
            </wp14:sizeRelV>
          </wp:anchor>
        </w:drawing>
      </w:r>
    </w:p>
    <w:p w14:paraId="6AB6AEB7"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color w:val="000000"/>
          <w:sz w:val="28"/>
          <w:szCs w:val="28"/>
        </w:rPr>
      </w:pPr>
    </w:p>
    <w:p w14:paraId="7D5989E1"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color w:val="000000"/>
          <w:sz w:val="28"/>
          <w:szCs w:val="28"/>
        </w:rPr>
      </w:pPr>
    </w:p>
    <w:p w14:paraId="6F0B700D"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color w:val="000000"/>
          <w:sz w:val="28"/>
          <w:szCs w:val="28"/>
        </w:rPr>
      </w:pPr>
    </w:p>
    <w:p w14:paraId="24D6918B" w14:textId="77777777" w:rsidR="000955B8" w:rsidRPr="00C35D36" w:rsidRDefault="000955B8" w:rsidP="000955B8">
      <w:pPr>
        <w:overflowPunct w:val="0"/>
        <w:spacing w:after="0" w:line="254" w:lineRule="auto"/>
        <w:jc w:val="center"/>
        <w:textAlignment w:val="baseline"/>
        <w:rPr>
          <w:rFonts w:ascii="Times New Roman" w:eastAsia="Calibri" w:hAnsi="Times New Roman" w:cs="Times New Roman"/>
          <w:color w:val="000000"/>
          <w:sz w:val="28"/>
          <w:szCs w:val="28"/>
        </w:rPr>
      </w:pPr>
    </w:p>
    <w:p w14:paraId="569A4DD9" w14:textId="77777777" w:rsidR="000955B8" w:rsidRPr="00C35D36" w:rsidRDefault="000955B8" w:rsidP="000955B8">
      <w:pPr>
        <w:spacing w:after="0" w:line="254" w:lineRule="auto"/>
        <w:rPr>
          <w:rFonts w:ascii="Times New Roman" w:eastAsia="Calibri" w:hAnsi="Times New Roman" w:cs="Times New Roman"/>
          <w:color w:val="000000"/>
          <w:sz w:val="28"/>
          <w:szCs w:val="28"/>
        </w:rPr>
      </w:pPr>
      <w:r w:rsidRPr="00C35D36">
        <w:rPr>
          <w:rFonts w:ascii="Times New Roman" w:eastAsia="Calibri" w:hAnsi="Times New Roman" w:cs="Times New Roman"/>
          <w:color w:val="000000"/>
          <w:sz w:val="28"/>
          <w:szCs w:val="28"/>
        </w:rPr>
        <w:t>Работу выполнил _______________________________________</w:t>
      </w:r>
      <w:r>
        <w:rPr>
          <w:rFonts w:ascii="Times New Roman" w:eastAsia="Calibri" w:hAnsi="Times New Roman" w:cs="Times New Roman"/>
          <w:color w:val="000000"/>
          <w:sz w:val="28"/>
          <w:szCs w:val="28"/>
        </w:rPr>
        <w:t>А. А. Адамян</w:t>
      </w:r>
    </w:p>
    <w:p w14:paraId="78A95B31" w14:textId="77777777" w:rsidR="000955B8" w:rsidRPr="00C35D36" w:rsidRDefault="000955B8" w:rsidP="000955B8">
      <w:pPr>
        <w:spacing w:after="0" w:line="254" w:lineRule="auto"/>
        <w:rPr>
          <w:rFonts w:ascii="Times New Roman" w:eastAsia="Calibri" w:hAnsi="Times New Roman" w:cs="Times New Roman"/>
          <w:color w:val="000000"/>
          <w:sz w:val="28"/>
          <w:szCs w:val="28"/>
        </w:rPr>
      </w:pPr>
    </w:p>
    <w:p w14:paraId="141C4D15" w14:textId="77777777" w:rsidR="000955B8" w:rsidRPr="00C35D36" w:rsidRDefault="000955B8" w:rsidP="000955B8">
      <w:pPr>
        <w:spacing w:after="0" w:line="360" w:lineRule="auto"/>
        <w:rPr>
          <w:rFonts w:ascii="Times New Roman" w:eastAsia="Calibri" w:hAnsi="Times New Roman" w:cs="Times New Roman"/>
          <w:color w:val="000000"/>
          <w:sz w:val="28"/>
          <w:szCs w:val="28"/>
        </w:rPr>
      </w:pPr>
      <w:r w:rsidRPr="00C35D36">
        <w:rPr>
          <w:rFonts w:ascii="Times New Roman" w:eastAsia="Calibri" w:hAnsi="Times New Roman" w:cs="Times New Roman"/>
          <w:color w:val="000000"/>
          <w:sz w:val="28"/>
          <w:szCs w:val="28"/>
        </w:rPr>
        <w:t>Специальность 38.05.01 Эконо</w:t>
      </w:r>
      <w:r>
        <w:rPr>
          <w:rFonts w:ascii="Times New Roman" w:eastAsia="Calibri" w:hAnsi="Times New Roman" w:cs="Times New Roman"/>
          <w:color w:val="000000"/>
          <w:sz w:val="28"/>
          <w:szCs w:val="28"/>
        </w:rPr>
        <w:t>мическая безопасность     курс 3</w:t>
      </w:r>
      <w:r w:rsidRPr="00C35D36">
        <w:rPr>
          <w:rFonts w:ascii="Times New Roman" w:eastAsia="Calibri" w:hAnsi="Times New Roman" w:cs="Times New Roman"/>
          <w:color w:val="000000"/>
          <w:sz w:val="28"/>
          <w:szCs w:val="28"/>
        </w:rPr>
        <w:t xml:space="preserve">   ЗФО</w:t>
      </w:r>
    </w:p>
    <w:p w14:paraId="1CC5CFDC" w14:textId="77777777" w:rsidR="000955B8" w:rsidRDefault="000955B8" w:rsidP="000955B8">
      <w:pPr>
        <w:spacing w:after="0" w:line="254" w:lineRule="auto"/>
        <w:rPr>
          <w:rFonts w:ascii="Times New Roman" w:eastAsia="Calibri" w:hAnsi="Times New Roman" w:cs="Times New Roman"/>
          <w:color w:val="000000"/>
          <w:sz w:val="28"/>
          <w:szCs w:val="28"/>
        </w:rPr>
      </w:pPr>
    </w:p>
    <w:p w14:paraId="6BC3EB5C" w14:textId="77777777" w:rsidR="000955B8" w:rsidRPr="00C35D36" w:rsidRDefault="000955B8" w:rsidP="000955B8">
      <w:pPr>
        <w:spacing w:after="0" w:line="254" w:lineRule="auto"/>
        <w:rPr>
          <w:rFonts w:ascii="Times New Roman" w:eastAsia="Calibri" w:hAnsi="Times New Roman" w:cs="Times New Roman"/>
          <w:color w:val="000000"/>
          <w:sz w:val="28"/>
          <w:szCs w:val="28"/>
        </w:rPr>
      </w:pPr>
      <w:r w:rsidRPr="00C35D36">
        <w:rPr>
          <w:rFonts w:ascii="Times New Roman" w:eastAsia="Calibri" w:hAnsi="Times New Roman" w:cs="Times New Roman"/>
          <w:color w:val="000000"/>
          <w:sz w:val="28"/>
          <w:szCs w:val="28"/>
        </w:rPr>
        <w:t>Научный руководитель</w:t>
      </w:r>
    </w:p>
    <w:p w14:paraId="56290A5A" w14:textId="77777777" w:rsidR="000955B8" w:rsidRPr="00C35D36" w:rsidRDefault="000955B8" w:rsidP="000955B8">
      <w:pPr>
        <w:spacing w:after="0" w:line="254" w:lineRule="auto"/>
        <w:rPr>
          <w:rFonts w:ascii="Times New Roman" w:eastAsia="Calibri" w:hAnsi="Times New Roman" w:cs="Times New Roman"/>
          <w:color w:val="000000"/>
          <w:sz w:val="28"/>
          <w:szCs w:val="28"/>
        </w:rPr>
      </w:pPr>
      <w:r w:rsidRPr="00C35D36">
        <w:rPr>
          <w:rFonts w:ascii="Times New Roman" w:eastAsia="Calibri" w:hAnsi="Times New Roman" w:cs="Times New Roman"/>
          <w:color w:val="000000"/>
          <w:sz w:val="28"/>
          <w:szCs w:val="28"/>
        </w:rPr>
        <w:t>канд. экон. наук, доцент _________________________________</w:t>
      </w:r>
      <w:r w:rsidRPr="00C16C15">
        <w:rPr>
          <w:rFonts w:ascii="Times New Roman" w:eastAsia="Calibri" w:hAnsi="Times New Roman" w:cs="Times New Roman"/>
          <w:color w:val="000000"/>
          <w:sz w:val="28"/>
          <w:szCs w:val="28"/>
        </w:rPr>
        <w:t>Т.С. Малахова</w:t>
      </w:r>
    </w:p>
    <w:p w14:paraId="7F7F081E" w14:textId="77777777" w:rsidR="000955B8" w:rsidRPr="00C35D36" w:rsidRDefault="000955B8" w:rsidP="000955B8">
      <w:pPr>
        <w:spacing w:after="0" w:line="254" w:lineRule="auto"/>
        <w:ind w:firstLine="708"/>
        <w:rPr>
          <w:rFonts w:ascii="Times New Roman" w:eastAsia="Calibri" w:hAnsi="Times New Roman" w:cs="Times New Roman"/>
          <w:color w:val="000000"/>
          <w:sz w:val="24"/>
          <w:szCs w:val="24"/>
        </w:rPr>
      </w:pPr>
      <w:r w:rsidRPr="00C35D36">
        <w:rPr>
          <w:rFonts w:ascii="Times New Roman" w:eastAsia="Calibri" w:hAnsi="Times New Roman" w:cs="Times New Roman"/>
          <w:color w:val="000000"/>
          <w:sz w:val="24"/>
          <w:szCs w:val="24"/>
        </w:rPr>
        <w:t xml:space="preserve"> </w:t>
      </w:r>
    </w:p>
    <w:p w14:paraId="4767568B" w14:textId="77777777" w:rsidR="000955B8" w:rsidRPr="00C35D36" w:rsidRDefault="000955B8" w:rsidP="000955B8">
      <w:pPr>
        <w:spacing w:after="0" w:line="254" w:lineRule="auto"/>
        <w:rPr>
          <w:rFonts w:ascii="Times New Roman" w:eastAsia="Calibri" w:hAnsi="Times New Roman" w:cs="Times New Roman"/>
          <w:color w:val="000000"/>
          <w:sz w:val="28"/>
          <w:szCs w:val="28"/>
        </w:rPr>
      </w:pPr>
      <w:r w:rsidRPr="00C35D36">
        <w:rPr>
          <w:rFonts w:ascii="Times New Roman" w:eastAsia="Calibri" w:hAnsi="Times New Roman" w:cs="Times New Roman"/>
          <w:color w:val="000000"/>
          <w:sz w:val="28"/>
          <w:szCs w:val="28"/>
        </w:rPr>
        <w:t>Нормоконтролер</w:t>
      </w:r>
    </w:p>
    <w:p w14:paraId="626FDED9" w14:textId="77777777" w:rsidR="000955B8" w:rsidRPr="00C35D36" w:rsidRDefault="000955B8" w:rsidP="000955B8">
      <w:pPr>
        <w:spacing w:after="0" w:line="254" w:lineRule="auto"/>
        <w:rPr>
          <w:rFonts w:ascii="Times New Roman" w:eastAsia="Calibri" w:hAnsi="Times New Roman" w:cs="Times New Roman"/>
          <w:color w:val="000000"/>
          <w:sz w:val="28"/>
          <w:szCs w:val="28"/>
        </w:rPr>
      </w:pPr>
      <w:r w:rsidRPr="00C35D36">
        <w:rPr>
          <w:rFonts w:ascii="Times New Roman" w:eastAsia="Calibri" w:hAnsi="Times New Roman" w:cs="Times New Roman"/>
          <w:color w:val="000000"/>
          <w:sz w:val="28"/>
          <w:szCs w:val="28"/>
        </w:rPr>
        <w:t>канд. экон. наук, доцент _________________________________</w:t>
      </w:r>
      <w:r w:rsidRPr="00C16C15">
        <w:rPr>
          <w:rFonts w:ascii="Times New Roman" w:eastAsia="Calibri" w:hAnsi="Times New Roman" w:cs="Times New Roman"/>
          <w:color w:val="000000"/>
          <w:sz w:val="28"/>
          <w:szCs w:val="28"/>
        </w:rPr>
        <w:t>Т.С. Малахова</w:t>
      </w:r>
    </w:p>
    <w:p w14:paraId="78C50831" w14:textId="77777777" w:rsidR="000955B8" w:rsidRPr="00C35D36" w:rsidRDefault="000955B8" w:rsidP="000955B8">
      <w:pPr>
        <w:spacing w:after="0" w:line="254" w:lineRule="auto"/>
        <w:rPr>
          <w:rFonts w:ascii="Times New Roman" w:eastAsia="Calibri" w:hAnsi="Times New Roman" w:cs="Times New Roman"/>
          <w:color w:val="000000"/>
          <w:sz w:val="28"/>
          <w:szCs w:val="28"/>
        </w:rPr>
      </w:pPr>
    </w:p>
    <w:p w14:paraId="39D82614" w14:textId="77777777" w:rsidR="000955B8" w:rsidRPr="00C35D36" w:rsidRDefault="000955B8" w:rsidP="000955B8">
      <w:pPr>
        <w:spacing w:after="0" w:line="254" w:lineRule="auto"/>
        <w:rPr>
          <w:rFonts w:ascii="Times New Roman" w:eastAsia="Calibri" w:hAnsi="Times New Roman" w:cs="Times New Roman"/>
          <w:color w:val="000000"/>
          <w:sz w:val="28"/>
          <w:szCs w:val="28"/>
        </w:rPr>
      </w:pPr>
    </w:p>
    <w:p w14:paraId="3439A4DC" w14:textId="77777777" w:rsidR="000955B8" w:rsidRPr="00C35D36" w:rsidRDefault="000955B8" w:rsidP="000955B8">
      <w:pPr>
        <w:spacing w:after="0" w:line="254" w:lineRule="auto"/>
        <w:rPr>
          <w:rFonts w:ascii="Times New Roman" w:eastAsia="Calibri" w:hAnsi="Times New Roman" w:cs="Times New Roman"/>
          <w:color w:val="000000"/>
          <w:sz w:val="28"/>
          <w:szCs w:val="28"/>
        </w:rPr>
      </w:pPr>
    </w:p>
    <w:p w14:paraId="22764C5D" w14:textId="77777777" w:rsidR="000955B8" w:rsidRDefault="000955B8" w:rsidP="000955B8">
      <w:pPr>
        <w:spacing w:after="0" w:line="254" w:lineRule="auto"/>
        <w:jc w:val="center"/>
        <w:rPr>
          <w:rFonts w:ascii="Times New Roman" w:eastAsia="Calibri" w:hAnsi="Times New Roman" w:cs="Times New Roman"/>
          <w:color w:val="000000"/>
          <w:sz w:val="28"/>
          <w:szCs w:val="28"/>
        </w:rPr>
      </w:pPr>
    </w:p>
    <w:p w14:paraId="2F5C475B" w14:textId="77777777" w:rsidR="000955B8" w:rsidRDefault="000955B8" w:rsidP="000955B8">
      <w:pPr>
        <w:spacing w:after="0" w:line="254" w:lineRule="auto"/>
        <w:jc w:val="center"/>
        <w:rPr>
          <w:rFonts w:ascii="Times New Roman" w:eastAsia="Calibri" w:hAnsi="Times New Roman" w:cs="Times New Roman"/>
          <w:color w:val="000000"/>
          <w:sz w:val="28"/>
          <w:szCs w:val="28"/>
        </w:rPr>
      </w:pPr>
    </w:p>
    <w:p w14:paraId="022A310C" w14:textId="77777777" w:rsidR="000955B8" w:rsidRDefault="000955B8" w:rsidP="000955B8">
      <w:pPr>
        <w:spacing w:after="0" w:line="254" w:lineRule="auto"/>
        <w:jc w:val="center"/>
        <w:rPr>
          <w:rFonts w:ascii="Times New Roman" w:eastAsia="Calibri" w:hAnsi="Times New Roman" w:cs="Times New Roman"/>
          <w:color w:val="000000"/>
          <w:sz w:val="28"/>
          <w:szCs w:val="28"/>
        </w:rPr>
      </w:pPr>
    </w:p>
    <w:p w14:paraId="27A85BAC" w14:textId="77777777" w:rsidR="000955B8" w:rsidRPr="00C35D36" w:rsidRDefault="000955B8" w:rsidP="000955B8">
      <w:pPr>
        <w:spacing w:after="0" w:line="254" w:lineRule="auto"/>
        <w:jc w:val="center"/>
        <w:rPr>
          <w:rFonts w:ascii="Times New Roman" w:eastAsia="Calibri" w:hAnsi="Times New Roman" w:cs="Times New Roman"/>
          <w:color w:val="000000"/>
          <w:sz w:val="28"/>
          <w:szCs w:val="28"/>
        </w:rPr>
      </w:pPr>
      <w:r w:rsidRPr="00C35D36">
        <w:rPr>
          <w:rFonts w:ascii="Times New Roman" w:eastAsia="Calibri" w:hAnsi="Times New Roman" w:cs="Times New Roman"/>
          <w:color w:val="000000"/>
          <w:sz w:val="28"/>
          <w:szCs w:val="28"/>
        </w:rPr>
        <w:t xml:space="preserve">Краснодар </w:t>
      </w:r>
    </w:p>
    <w:p w14:paraId="00D1A5D0" w14:textId="77777777" w:rsidR="000955B8" w:rsidRPr="005D7AF7" w:rsidRDefault="000955B8" w:rsidP="000955B8">
      <w:pPr>
        <w:spacing w:after="0" w:line="254" w:lineRule="auto"/>
        <w:jc w:val="center"/>
        <w:rPr>
          <w:rFonts w:ascii="Times New Roman" w:eastAsia="Calibri" w:hAnsi="Times New Roman" w:cs="Times New Roman"/>
        </w:rPr>
      </w:pPr>
      <w:r>
        <w:rPr>
          <w:rFonts w:ascii="Times New Roman" w:eastAsia="Calibri" w:hAnsi="Times New Roman" w:cs="Times New Roman"/>
          <w:color w:val="000000"/>
          <w:sz w:val="28"/>
          <w:szCs w:val="28"/>
        </w:rPr>
        <w:t>2024</w:t>
      </w:r>
    </w:p>
    <w:p w14:paraId="05D2DC41" w14:textId="77777777" w:rsidR="00D674AC" w:rsidRPr="002557E9" w:rsidRDefault="000955B8" w:rsidP="002557E9">
      <w:pPr>
        <w:jc w:val="center"/>
        <w:rPr>
          <w:rFonts w:ascii="Times New Roman" w:eastAsia="Calibri" w:hAnsi="Times New Roman" w:cs="Times New Roman"/>
          <w:noProof/>
          <w:lang w:eastAsia="ru-RU"/>
        </w:rPr>
      </w:pPr>
      <w:r>
        <w:rPr>
          <w:rFonts w:ascii="Times New Roman" w:eastAsia="Calibri" w:hAnsi="Times New Roman" w:cs="Times New Roman"/>
          <w:noProof/>
          <w:lang w:eastAsia="ru-RU"/>
        </w:rPr>
        <w:t xml:space="preserve"> </w:t>
      </w:r>
      <w:r w:rsidR="002557E9">
        <w:rPr>
          <w:rFonts w:ascii="Times New Roman" w:eastAsia="Calibri" w:hAnsi="Times New Roman" w:cs="Times New Roman"/>
          <w:noProof/>
          <w:lang w:eastAsia="ru-RU"/>
        </w:rPr>
        <w:br w:type="page"/>
      </w:r>
      <w:r w:rsidR="00D674AC" w:rsidRPr="000C318A">
        <w:rPr>
          <w:rFonts w:ascii="Times New Roman" w:hAnsi="Times New Roman" w:cs="Times New Roman"/>
          <w:b/>
          <w:bCs/>
          <w:sz w:val="28"/>
          <w:szCs w:val="28"/>
        </w:rPr>
        <w:lastRenderedPageBreak/>
        <w:t>СОДЕРЖАНИЕ</w:t>
      </w:r>
    </w:p>
    <w:p w14:paraId="05586C3B" w14:textId="77777777" w:rsidR="00D674AC" w:rsidRDefault="00D674AC" w:rsidP="00F82BD7">
      <w:pPr>
        <w:spacing w:after="0" w:line="360" w:lineRule="auto"/>
        <w:jc w:val="center"/>
        <w:rPr>
          <w:rFonts w:ascii="Times New Roman" w:hAnsi="Times New Roman" w:cs="Times New Roman"/>
          <w:sz w:val="28"/>
          <w:szCs w:val="28"/>
        </w:rPr>
      </w:pPr>
    </w:p>
    <w:p w14:paraId="2C3CBE67" w14:textId="77777777" w:rsidR="009237BA" w:rsidRPr="008759B6" w:rsidRDefault="00D674AC"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7B6D84">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3</w:t>
      </w:r>
    </w:p>
    <w:p w14:paraId="31613B01" w14:textId="77777777" w:rsidR="009237BA" w:rsidRPr="008759B6" w:rsidRDefault="00320B5D"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9237BA" w:rsidRPr="008759B6">
        <w:rPr>
          <w:rFonts w:ascii="Times New Roman" w:hAnsi="Times New Roman" w:cs="Times New Roman"/>
          <w:sz w:val="28"/>
          <w:szCs w:val="28"/>
        </w:rPr>
        <w:t xml:space="preserve"> </w:t>
      </w:r>
      <w:r w:rsidR="006671B4" w:rsidRPr="006671B4">
        <w:rPr>
          <w:rFonts w:ascii="Times New Roman" w:hAnsi="Times New Roman" w:cs="Times New Roman"/>
          <w:sz w:val="28"/>
          <w:szCs w:val="28"/>
        </w:rPr>
        <w:t>Теоретические аспекты исследования экономической безопасности организации в сфере бытового обслуживания</w:t>
      </w:r>
      <w:r w:rsidR="006671B4">
        <w:rPr>
          <w:rFonts w:ascii="Times New Roman" w:hAnsi="Times New Roman" w:cs="Times New Roman"/>
          <w:sz w:val="28"/>
          <w:szCs w:val="28"/>
        </w:rPr>
        <w:t>……………………</w:t>
      </w:r>
      <w:r w:rsidR="009237BA" w:rsidRPr="008759B6">
        <w:rPr>
          <w:rFonts w:ascii="Times New Roman" w:hAnsi="Times New Roman" w:cs="Times New Roman"/>
          <w:sz w:val="28"/>
          <w:szCs w:val="28"/>
        </w:rPr>
        <w:t>.</w:t>
      </w:r>
      <w:r w:rsidR="00D674AC">
        <w:rPr>
          <w:rFonts w:ascii="Times New Roman" w:hAnsi="Times New Roman" w:cs="Times New Roman"/>
          <w:sz w:val="28"/>
          <w:szCs w:val="28"/>
        </w:rPr>
        <w:t>……</w:t>
      </w:r>
      <w:r w:rsidR="007B6D84">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5</w:t>
      </w:r>
    </w:p>
    <w:p w14:paraId="7A21659C" w14:textId="77777777" w:rsidR="009237BA"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71B4">
        <w:rPr>
          <w:rFonts w:ascii="Times New Roman" w:hAnsi="Times New Roman" w:cs="Times New Roman"/>
          <w:sz w:val="28"/>
          <w:szCs w:val="28"/>
        </w:rPr>
        <w:t xml:space="preserve">1.1 </w:t>
      </w:r>
      <w:r w:rsidR="006671B4" w:rsidRPr="006671B4">
        <w:rPr>
          <w:rFonts w:ascii="Times New Roman" w:hAnsi="Times New Roman" w:cs="Times New Roman"/>
          <w:sz w:val="28"/>
          <w:szCs w:val="28"/>
        </w:rPr>
        <w:t>Экономическая безопасность организации: понятие, сущность, особенности развития в сфере бытового обслуживания населения</w:t>
      </w:r>
      <w:r w:rsidR="003B3298">
        <w:rPr>
          <w:rFonts w:ascii="Times New Roman" w:hAnsi="Times New Roman" w:cs="Times New Roman"/>
          <w:sz w:val="28"/>
          <w:szCs w:val="28"/>
        </w:rPr>
        <w:t>…</w:t>
      </w:r>
      <w:r w:rsidR="006671B4">
        <w:rPr>
          <w:rFonts w:ascii="Times New Roman" w:hAnsi="Times New Roman" w:cs="Times New Roman"/>
          <w:sz w:val="28"/>
          <w:szCs w:val="28"/>
        </w:rPr>
        <w:t>…………………………………………………………</w:t>
      </w:r>
      <w:r w:rsidR="003B3298">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 xml:space="preserve">5 </w:t>
      </w:r>
    </w:p>
    <w:p w14:paraId="6E44001D" w14:textId="77777777" w:rsidR="007923D6" w:rsidRPr="008759B6" w:rsidRDefault="00940C59" w:rsidP="006671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1.2 </w:t>
      </w:r>
      <w:r w:rsidR="006671B4" w:rsidRPr="006671B4">
        <w:rPr>
          <w:rFonts w:ascii="Times New Roman" w:hAnsi="Times New Roman" w:cs="Times New Roman"/>
          <w:sz w:val="28"/>
          <w:szCs w:val="28"/>
        </w:rPr>
        <w:t xml:space="preserve">Подходы и методы расчета обеспечения экономической безопасности организации </w:t>
      </w:r>
      <w:r w:rsidR="003B3298">
        <w:rPr>
          <w:rFonts w:ascii="Times New Roman" w:hAnsi="Times New Roman" w:cs="Times New Roman"/>
          <w:sz w:val="28"/>
          <w:szCs w:val="28"/>
        </w:rPr>
        <w:t>………………………</w:t>
      </w:r>
      <w:r w:rsidR="00ED0B7B">
        <w:rPr>
          <w:rFonts w:ascii="Times New Roman" w:hAnsi="Times New Roman" w:cs="Times New Roman"/>
          <w:sz w:val="28"/>
          <w:szCs w:val="28"/>
        </w:rPr>
        <w:t>……</w:t>
      </w:r>
      <w:r w:rsidR="003B3298">
        <w:rPr>
          <w:rFonts w:ascii="Times New Roman" w:hAnsi="Times New Roman" w:cs="Times New Roman"/>
          <w:sz w:val="28"/>
          <w:szCs w:val="28"/>
        </w:rPr>
        <w:t>…………………………</w:t>
      </w:r>
      <w:r w:rsidR="00ED0B7B">
        <w:rPr>
          <w:rFonts w:ascii="Times New Roman" w:hAnsi="Times New Roman" w:cs="Times New Roman"/>
          <w:sz w:val="28"/>
          <w:szCs w:val="28"/>
        </w:rPr>
        <w:t>…………</w:t>
      </w:r>
      <w:r w:rsidR="006671B4">
        <w:rPr>
          <w:rFonts w:ascii="Times New Roman" w:hAnsi="Times New Roman" w:cs="Times New Roman"/>
          <w:sz w:val="28"/>
          <w:szCs w:val="28"/>
        </w:rPr>
        <w:t>…..</w:t>
      </w:r>
      <w:r w:rsidR="00255A74">
        <w:rPr>
          <w:rFonts w:ascii="Times New Roman" w:hAnsi="Times New Roman" w:cs="Times New Roman"/>
          <w:sz w:val="28"/>
          <w:szCs w:val="28"/>
        </w:rPr>
        <w:t>7</w:t>
      </w:r>
    </w:p>
    <w:p w14:paraId="41C54ED9" w14:textId="77777777" w:rsidR="001B611E"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06A0">
        <w:rPr>
          <w:rFonts w:ascii="Times New Roman" w:hAnsi="Times New Roman" w:cs="Times New Roman"/>
          <w:sz w:val="28"/>
          <w:szCs w:val="28"/>
        </w:rPr>
        <w:t xml:space="preserve">1.3 </w:t>
      </w:r>
      <w:r w:rsidR="006671B4" w:rsidRPr="006671B4">
        <w:rPr>
          <w:rFonts w:ascii="Times New Roman" w:hAnsi="Times New Roman" w:cs="Times New Roman"/>
          <w:sz w:val="28"/>
          <w:szCs w:val="28"/>
        </w:rPr>
        <w:t xml:space="preserve">Особенности нормативно-правовой базы в области обеспечения экономической безопасности организации </w:t>
      </w:r>
      <w:r w:rsidR="006671B4">
        <w:rPr>
          <w:rFonts w:ascii="Times New Roman" w:hAnsi="Times New Roman" w:cs="Times New Roman"/>
          <w:sz w:val="28"/>
          <w:szCs w:val="28"/>
        </w:rPr>
        <w:t>………………………………….10</w:t>
      </w:r>
    </w:p>
    <w:p w14:paraId="496EAD7A" w14:textId="77777777" w:rsidR="001B611E" w:rsidRPr="008759B6" w:rsidRDefault="00320B5D"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9237BA" w:rsidRPr="008759B6">
        <w:rPr>
          <w:rFonts w:ascii="Times New Roman" w:hAnsi="Times New Roman" w:cs="Times New Roman"/>
          <w:sz w:val="28"/>
          <w:szCs w:val="28"/>
        </w:rPr>
        <w:t xml:space="preserve"> </w:t>
      </w:r>
      <w:r w:rsidR="006671B4" w:rsidRPr="006671B4">
        <w:rPr>
          <w:rFonts w:ascii="Times New Roman" w:hAnsi="Times New Roman" w:cs="Times New Roman"/>
          <w:sz w:val="28"/>
          <w:szCs w:val="28"/>
        </w:rPr>
        <w:t xml:space="preserve">Анализ и оценка обеспечения экономической безопасности организаций в сфере бытового обслуживания населения: проблемы и противоречия </w:t>
      </w:r>
      <w:r w:rsidR="006671B4">
        <w:rPr>
          <w:rFonts w:ascii="Times New Roman" w:hAnsi="Times New Roman" w:cs="Times New Roman"/>
          <w:sz w:val="28"/>
          <w:szCs w:val="28"/>
        </w:rPr>
        <w:t>……14</w:t>
      </w:r>
    </w:p>
    <w:p w14:paraId="36020893" w14:textId="77777777" w:rsidR="001B611E"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2.1  </w:t>
      </w:r>
      <w:r w:rsidR="006671B4" w:rsidRPr="006671B4">
        <w:rPr>
          <w:rFonts w:ascii="Times New Roman" w:hAnsi="Times New Roman" w:cs="Times New Roman"/>
          <w:sz w:val="28"/>
          <w:szCs w:val="28"/>
        </w:rPr>
        <w:t xml:space="preserve">Оценка современного состояния организаций в области бытового обслуживания населения </w:t>
      </w:r>
      <w:r w:rsidR="003B3298">
        <w:rPr>
          <w:rFonts w:ascii="Times New Roman" w:hAnsi="Times New Roman" w:cs="Times New Roman"/>
          <w:sz w:val="28"/>
          <w:szCs w:val="28"/>
        </w:rPr>
        <w:t>…</w:t>
      </w:r>
      <w:r w:rsidR="006671B4">
        <w:rPr>
          <w:rFonts w:ascii="Times New Roman" w:hAnsi="Times New Roman" w:cs="Times New Roman"/>
          <w:sz w:val="28"/>
          <w:szCs w:val="28"/>
        </w:rPr>
        <w:t>……………………………………………</w:t>
      </w:r>
      <w:r w:rsidR="003B3298">
        <w:rPr>
          <w:rFonts w:ascii="Times New Roman" w:hAnsi="Times New Roman" w:cs="Times New Roman"/>
          <w:sz w:val="28"/>
          <w:szCs w:val="28"/>
        </w:rPr>
        <w:t>…</w:t>
      </w:r>
      <w:r w:rsidR="007B6D84">
        <w:rPr>
          <w:rFonts w:ascii="Times New Roman" w:hAnsi="Times New Roman" w:cs="Times New Roman"/>
          <w:sz w:val="28"/>
          <w:szCs w:val="28"/>
        </w:rPr>
        <w:t>……</w:t>
      </w:r>
      <w:r w:rsidR="006671B4">
        <w:rPr>
          <w:rFonts w:ascii="Times New Roman" w:hAnsi="Times New Roman" w:cs="Times New Roman"/>
          <w:sz w:val="28"/>
          <w:szCs w:val="28"/>
        </w:rPr>
        <w:t>14</w:t>
      </w:r>
    </w:p>
    <w:p w14:paraId="070FAE6C" w14:textId="6A1059B1" w:rsidR="001B611E"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2.2  </w:t>
      </w:r>
      <w:r w:rsidR="006671B4" w:rsidRPr="006671B4">
        <w:rPr>
          <w:rFonts w:ascii="Times New Roman" w:hAnsi="Times New Roman" w:cs="Times New Roman"/>
          <w:sz w:val="28"/>
          <w:szCs w:val="28"/>
        </w:rPr>
        <w:t xml:space="preserve">Анализ финансово-хозяйственной деятельности ООО «АТМОСФЕРА» и особенности обеспечения ее экономической безопасности </w:t>
      </w:r>
      <w:r w:rsidR="006671B4">
        <w:rPr>
          <w:rFonts w:ascii="Times New Roman" w:hAnsi="Times New Roman" w:cs="Times New Roman"/>
          <w:sz w:val="28"/>
          <w:szCs w:val="28"/>
        </w:rPr>
        <w:t>……..</w:t>
      </w:r>
      <w:r w:rsidR="007B6D84">
        <w:rPr>
          <w:rFonts w:ascii="Times New Roman" w:hAnsi="Times New Roman" w:cs="Times New Roman"/>
          <w:sz w:val="28"/>
          <w:szCs w:val="28"/>
        </w:rPr>
        <w:t>……</w:t>
      </w:r>
      <w:r w:rsidR="00133E1E">
        <w:rPr>
          <w:rFonts w:ascii="Times New Roman" w:hAnsi="Times New Roman" w:cs="Times New Roman"/>
          <w:sz w:val="28"/>
          <w:szCs w:val="28"/>
        </w:rPr>
        <w:t>.</w:t>
      </w:r>
      <w:r w:rsidR="007B6D84">
        <w:rPr>
          <w:rFonts w:ascii="Times New Roman" w:hAnsi="Times New Roman" w:cs="Times New Roman"/>
          <w:sz w:val="28"/>
          <w:szCs w:val="28"/>
        </w:rPr>
        <w:t>…</w:t>
      </w:r>
      <w:r w:rsidR="00133E1E">
        <w:rPr>
          <w:rFonts w:ascii="Times New Roman" w:hAnsi="Times New Roman" w:cs="Times New Roman"/>
          <w:sz w:val="28"/>
          <w:szCs w:val="28"/>
        </w:rPr>
        <w:t>18</w:t>
      </w:r>
    </w:p>
    <w:p w14:paraId="7FA30F7E" w14:textId="6AF3A79A" w:rsidR="001B611E" w:rsidRDefault="00940C59" w:rsidP="006671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2.3  </w:t>
      </w:r>
      <w:r w:rsidR="006671B4" w:rsidRPr="006671B4">
        <w:rPr>
          <w:rFonts w:ascii="Times New Roman" w:hAnsi="Times New Roman" w:cs="Times New Roman"/>
          <w:sz w:val="28"/>
          <w:szCs w:val="28"/>
        </w:rPr>
        <w:t>Влияние внешних и внутренних угроз на развитие ООО «АТМОСФЕРА»</w:t>
      </w:r>
      <w:r w:rsidR="006671B4">
        <w:rPr>
          <w:rFonts w:ascii="Times New Roman" w:hAnsi="Times New Roman" w:cs="Times New Roman"/>
          <w:sz w:val="28"/>
          <w:szCs w:val="28"/>
        </w:rPr>
        <w:t>………………………………</w:t>
      </w:r>
      <w:r w:rsidR="00133E1E">
        <w:rPr>
          <w:rFonts w:ascii="Times New Roman" w:hAnsi="Times New Roman" w:cs="Times New Roman"/>
          <w:sz w:val="28"/>
          <w:szCs w:val="28"/>
        </w:rPr>
        <w:t>…………………………………20</w:t>
      </w:r>
    </w:p>
    <w:p w14:paraId="2D963FB3" w14:textId="6C3FE3BA" w:rsidR="006671B4" w:rsidRDefault="007D06A0" w:rsidP="006671B4">
      <w:pPr>
        <w:spacing w:after="0" w:line="360" w:lineRule="auto"/>
        <w:jc w:val="both"/>
        <w:rPr>
          <w:rFonts w:ascii="Times New Roman" w:hAnsi="Times New Roman" w:cs="Times New Roman"/>
          <w:sz w:val="28"/>
          <w:szCs w:val="28"/>
        </w:rPr>
      </w:pPr>
      <w:r w:rsidRPr="007D06A0">
        <w:rPr>
          <w:rFonts w:ascii="Times New Roman" w:hAnsi="Times New Roman" w:cs="Times New Roman"/>
          <w:sz w:val="28"/>
          <w:szCs w:val="28"/>
        </w:rPr>
        <w:t>3 Направления укрепления экономической безопасности организации в сфере бытового обслуживания</w:t>
      </w:r>
      <w:r>
        <w:rPr>
          <w:rFonts w:ascii="Times New Roman" w:hAnsi="Times New Roman" w:cs="Times New Roman"/>
          <w:sz w:val="28"/>
          <w:szCs w:val="28"/>
        </w:rPr>
        <w:t>…………………………………………………..</w:t>
      </w:r>
      <w:r w:rsidR="006671B4">
        <w:rPr>
          <w:rFonts w:ascii="Times New Roman" w:hAnsi="Times New Roman" w:cs="Times New Roman"/>
          <w:sz w:val="28"/>
          <w:szCs w:val="28"/>
        </w:rPr>
        <w:t>…</w:t>
      </w:r>
      <w:r w:rsidR="00133E1E">
        <w:rPr>
          <w:rFonts w:ascii="Times New Roman" w:hAnsi="Times New Roman" w:cs="Times New Roman"/>
          <w:sz w:val="28"/>
          <w:szCs w:val="28"/>
        </w:rPr>
        <w:t>.</w:t>
      </w:r>
      <w:r w:rsidR="006671B4">
        <w:rPr>
          <w:rFonts w:ascii="Times New Roman" w:hAnsi="Times New Roman" w:cs="Times New Roman"/>
          <w:sz w:val="28"/>
          <w:szCs w:val="28"/>
        </w:rPr>
        <w:t>…</w:t>
      </w:r>
      <w:r w:rsidR="00133E1E">
        <w:rPr>
          <w:rFonts w:ascii="Times New Roman" w:hAnsi="Times New Roman" w:cs="Times New Roman"/>
          <w:sz w:val="28"/>
          <w:szCs w:val="28"/>
        </w:rPr>
        <w:t>24</w:t>
      </w:r>
    </w:p>
    <w:p w14:paraId="7816714B" w14:textId="3705955D" w:rsidR="007D06A0" w:rsidRDefault="007D06A0" w:rsidP="006671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06A0">
        <w:rPr>
          <w:rFonts w:ascii="Times New Roman" w:hAnsi="Times New Roman" w:cs="Times New Roman"/>
          <w:sz w:val="28"/>
          <w:szCs w:val="28"/>
        </w:rPr>
        <w:t xml:space="preserve">3.1 </w:t>
      </w:r>
      <w:r w:rsidRPr="007D06A0">
        <w:rPr>
          <w:rFonts w:ascii="Times New Roman" w:hAnsi="Times New Roman" w:cs="Times New Roman"/>
          <w:sz w:val="28"/>
          <w:szCs w:val="28"/>
        </w:rPr>
        <w:tab/>
        <w:t>Практические рекомендации по развитию организаций в сфере бытового обслуживания</w:t>
      </w:r>
      <w:r w:rsidR="00133E1E">
        <w:rPr>
          <w:rFonts w:ascii="Times New Roman" w:hAnsi="Times New Roman" w:cs="Times New Roman"/>
          <w:sz w:val="28"/>
          <w:szCs w:val="28"/>
        </w:rPr>
        <w:t>…………………………………………………….…..24</w:t>
      </w:r>
    </w:p>
    <w:p w14:paraId="10053E17" w14:textId="7453342D" w:rsidR="006671B4" w:rsidRPr="008759B6" w:rsidRDefault="007D06A0" w:rsidP="006671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06A0">
        <w:rPr>
          <w:rFonts w:ascii="Times New Roman" w:hAnsi="Times New Roman" w:cs="Times New Roman"/>
          <w:sz w:val="28"/>
          <w:szCs w:val="28"/>
        </w:rPr>
        <w:t xml:space="preserve">3.2 </w:t>
      </w:r>
      <w:r w:rsidRPr="007D06A0">
        <w:rPr>
          <w:rFonts w:ascii="Times New Roman" w:hAnsi="Times New Roman" w:cs="Times New Roman"/>
          <w:sz w:val="28"/>
          <w:szCs w:val="28"/>
        </w:rPr>
        <w:tab/>
        <w:t>Мероприятия по обеспечению экономической безопасности ООО «АТМОСФЕРА»</w:t>
      </w:r>
      <w:r w:rsidR="00133E1E">
        <w:rPr>
          <w:rFonts w:ascii="Times New Roman" w:hAnsi="Times New Roman" w:cs="Times New Roman"/>
          <w:sz w:val="28"/>
          <w:szCs w:val="28"/>
        </w:rPr>
        <w:t>…………………………………………………………….…...26</w:t>
      </w:r>
    </w:p>
    <w:p w14:paraId="342BA4F0" w14:textId="365B6678" w:rsidR="009237BA" w:rsidRPr="008759B6" w:rsidRDefault="009237BA" w:rsidP="00F82BD7">
      <w:pPr>
        <w:spacing w:after="0" w:line="360" w:lineRule="auto"/>
        <w:jc w:val="both"/>
        <w:rPr>
          <w:rFonts w:ascii="Times New Roman" w:hAnsi="Times New Roman" w:cs="Times New Roman"/>
          <w:sz w:val="28"/>
          <w:szCs w:val="28"/>
        </w:rPr>
      </w:pPr>
      <w:r w:rsidRPr="008759B6">
        <w:rPr>
          <w:rFonts w:ascii="Times New Roman" w:hAnsi="Times New Roman" w:cs="Times New Roman"/>
          <w:sz w:val="28"/>
          <w:szCs w:val="28"/>
        </w:rPr>
        <w:t>Заключение</w:t>
      </w:r>
      <w:r w:rsidR="003B3298">
        <w:rPr>
          <w:rFonts w:ascii="Times New Roman" w:hAnsi="Times New Roman" w:cs="Times New Roman"/>
          <w:sz w:val="28"/>
          <w:szCs w:val="28"/>
        </w:rPr>
        <w:t>…………………………………………………………………</w:t>
      </w:r>
      <w:r w:rsidR="007B6D84">
        <w:rPr>
          <w:rFonts w:ascii="Times New Roman" w:hAnsi="Times New Roman" w:cs="Times New Roman"/>
          <w:sz w:val="28"/>
          <w:szCs w:val="28"/>
        </w:rPr>
        <w:t>…</w:t>
      </w:r>
      <w:r w:rsidR="00ED0B7B">
        <w:rPr>
          <w:rFonts w:ascii="Times New Roman" w:hAnsi="Times New Roman" w:cs="Times New Roman"/>
          <w:sz w:val="28"/>
          <w:szCs w:val="28"/>
        </w:rPr>
        <w:t>….</w:t>
      </w:r>
      <w:r w:rsidR="00133E1E">
        <w:rPr>
          <w:rFonts w:ascii="Times New Roman" w:hAnsi="Times New Roman" w:cs="Times New Roman"/>
          <w:sz w:val="28"/>
          <w:szCs w:val="28"/>
        </w:rPr>
        <w:t>30</w:t>
      </w:r>
    </w:p>
    <w:p w14:paraId="096367F4" w14:textId="13CE81B8" w:rsidR="009237BA" w:rsidRPr="008759B6" w:rsidRDefault="009237BA" w:rsidP="00F82BD7">
      <w:pPr>
        <w:spacing w:after="0" w:line="360" w:lineRule="auto"/>
        <w:jc w:val="both"/>
        <w:rPr>
          <w:rFonts w:ascii="Times New Roman" w:hAnsi="Times New Roman" w:cs="Times New Roman"/>
          <w:sz w:val="28"/>
          <w:szCs w:val="28"/>
        </w:rPr>
      </w:pPr>
      <w:r w:rsidRPr="008759B6">
        <w:rPr>
          <w:rFonts w:ascii="Times New Roman" w:hAnsi="Times New Roman" w:cs="Times New Roman"/>
          <w:sz w:val="28"/>
          <w:szCs w:val="28"/>
        </w:rPr>
        <w:t xml:space="preserve">Список </w:t>
      </w:r>
      <w:r w:rsidR="00940C59">
        <w:rPr>
          <w:rFonts w:ascii="Times New Roman" w:hAnsi="Times New Roman" w:cs="Times New Roman"/>
          <w:sz w:val="28"/>
          <w:szCs w:val="28"/>
        </w:rPr>
        <w:t>использованных источников</w:t>
      </w:r>
      <w:r w:rsidR="00940C59" w:rsidRPr="00940C59">
        <w:rPr>
          <w:rFonts w:ascii="Times New Roman" w:hAnsi="Times New Roman" w:cs="Times New Roman"/>
          <w:sz w:val="28"/>
          <w:szCs w:val="28"/>
        </w:rPr>
        <w:t>………………………………………</w:t>
      </w:r>
      <w:r w:rsidR="00ED0B7B">
        <w:rPr>
          <w:rFonts w:ascii="Times New Roman" w:hAnsi="Times New Roman" w:cs="Times New Roman"/>
          <w:sz w:val="28"/>
          <w:szCs w:val="28"/>
        </w:rPr>
        <w:t>…...</w:t>
      </w:r>
      <w:r w:rsidR="00133E1E">
        <w:rPr>
          <w:rFonts w:ascii="Times New Roman" w:hAnsi="Times New Roman" w:cs="Times New Roman"/>
          <w:sz w:val="28"/>
          <w:szCs w:val="28"/>
        </w:rPr>
        <w:t>32</w:t>
      </w:r>
    </w:p>
    <w:p w14:paraId="4597AA2C" w14:textId="77777777" w:rsidR="009237BA" w:rsidRPr="008759B6" w:rsidRDefault="009237BA" w:rsidP="00F82BD7">
      <w:pPr>
        <w:spacing w:after="0" w:line="360" w:lineRule="auto"/>
        <w:rPr>
          <w:rFonts w:ascii="Times New Roman" w:hAnsi="Times New Roman" w:cs="Times New Roman"/>
          <w:sz w:val="28"/>
        </w:rPr>
      </w:pPr>
    </w:p>
    <w:p w14:paraId="66682C1B" w14:textId="77777777" w:rsidR="007174D4" w:rsidRDefault="007174D4" w:rsidP="007D06A0">
      <w:pPr>
        <w:spacing w:after="0" w:line="360" w:lineRule="auto"/>
        <w:rPr>
          <w:rFonts w:ascii="Times New Roman" w:hAnsi="Times New Roman" w:cs="Times New Roman"/>
          <w:b/>
          <w:sz w:val="28"/>
          <w:szCs w:val="28"/>
        </w:rPr>
      </w:pPr>
    </w:p>
    <w:p w14:paraId="4570E4A5" w14:textId="77777777" w:rsidR="009237BA" w:rsidRDefault="009237BA" w:rsidP="00BD3B64">
      <w:pPr>
        <w:spacing w:after="0" w:line="360" w:lineRule="auto"/>
        <w:jc w:val="center"/>
        <w:rPr>
          <w:rFonts w:ascii="Times New Roman" w:hAnsi="Times New Roman" w:cs="Times New Roman"/>
          <w:b/>
          <w:sz w:val="28"/>
          <w:szCs w:val="28"/>
        </w:rPr>
      </w:pPr>
      <w:r w:rsidRPr="00BD673D">
        <w:rPr>
          <w:rFonts w:ascii="Times New Roman" w:hAnsi="Times New Roman" w:cs="Times New Roman"/>
          <w:b/>
          <w:sz w:val="28"/>
          <w:szCs w:val="28"/>
        </w:rPr>
        <w:lastRenderedPageBreak/>
        <w:t>В</w:t>
      </w:r>
      <w:r w:rsidR="00A459C4">
        <w:rPr>
          <w:rFonts w:ascii="Times New Roman" w:hAnsi="Times New Roman" w:cs="Times New Roman"/>
          <w:b/>
          <w:sz w:val="28"/>
          <w:szCs w:val="28"/>
        </w:rPr>
        <w:t>ВЕДЕНИЕ</w:t>
      </w:r>
    </w:p>
    <w:p w14:paraId="170069CE" w14:textId="77777777" w:rsidR="00DC0E68" w:rsidRPr="00DC0E68" w:rsidRDefault="00DC0E68" w:rsidP="00BD3B64">
      <w:pPr>
        <w:spacing w:after="0" w:line="360" w:lineRule="auto"/>
        <w:jc w:val="center"/>
        <w:rPr>
          <w:rFonts w:ascii="Times New Roman" w:hAnsi="Times New Roman" w:cs="Times New Roman"/>
          <w:b/>
          <w:sz w:val="28"/>
          <w:szCs w:val="28"/>
        </w:rPr>
      </w:pPr>
    </w:p>
    <w:p w14:paraId="05E7D1D7" w14:textId="77777777" w:rsidR="005B29AA" w:rsidRDefault="005B29AA" w:rsidP="005B29AA">
      <w:pPr>
        <w:spacing w:after="0" w:line="360" w:lineRule="auto"/>
        <w:ind w:firstLine="709"/>
        <w:jc w:val="both"/>
        <w:rPr>
          <w:rFonts w:ascii="Times New Roman" w:hAnsi="Times New Roman" w:cs="Times New Roman"/>
          <w:sz w:val="28"/>
          <w:szCs w:val="28"/>
        </w:rPr>
      </w:pPr>
      <w:r w:rsidRPr="005B29AA">
        <w:rPr>
          <w:rFonts w:ascii="Times New Roman" w:hAnsi="Times New Roman" w:cs="Times New Roman"/>
          <w:sz w:val="28"/>
          <w:szCs w:val="28"/>
        </w:rPr>
        <w:t>Актуальность темы исследования. В условиях современного общества, характеризующегося динамичными изменениями в экономической, политической и социальной сферах, обеспечение экономической безопасности становится одной из ключевых задач государства. Особое внимание при этом уделяется сфере бытового обслуживания населения, которая играет важную роль в формировании качества жизни граждан и обеспечении их потребностей.</w:t>
      </w:r>
    </w:p>
    <w:p w14:paraId="2969DBF4" w14:textId="77777777" w:rsidR="005B29AA" w:rsidRDefault="005B29AA" w:rsidP="005B29AA">
      <w:pPr>
        <w:spacing w:after="0" w:line="360" w:lineRule="auto"/>
        <w:ind w:firstLine="709"/>
        <w:jc w:val="both"/>
        <w:rPr>
          <w:rFonts w:ascii="Times New Roman" w:hAnsi="Times New Roman" w:cs="Times New Roman"/>
          <w:sz w:val="28"/>
          <w:szCs w:val="28"/>
        </w:rPr>
      </w:pPr>
      <w:r w:rsidRPr="005B29AA">
        <w:rPr>
          <w:rFonts w:ascii="Times New Roman" w:hAnsi="Times New Roman" w:cs="Times New Roman"/>
          <w:sz w:val="28"/>
          <w:szCs w:val="28"/>
        </w:rPr>
        <w:t>Бытовое обслуживание населения представляет собой совокупность видов деятельности, направленных на удовлетворение повседневных потребностей людей в услугах, связанных с поддержанием жизнедеятельности и созданием комфортных условий проживания. К таким услугам относятся ремонт и техническое обслуживание бытовой техники, парикмахерские услуги, химчистка и стирка, ремонт обуви и одежды, услуги по уходу за детьми и престарелыми и т.д.</w:t>
      </w:r>
    </w:p>
    <w:p w14:paraId="5D27F7FB" w14:textId="77777777" w:rsidR="005B29AA" w:rsidRDefault="005B29AA" w:rsidP="005B29AA">
      <w:pPr>
        <w:spacing w:after="0" w:line="360" w:lineRule="auto"/>
        <w:ind w:firstLine="709"/>
        <w:jc w:val="both"/>
        <w:rPr>
          <w:rFonts w:ascii="Times New Roman" w:hAnsi="Times New Roman" w:cs="Times New Roman"/>
          <w:sz w:val="28"/>
          <w:szCs w:val="28"/>
        </w:rPr>
      </w:pPr>
      <w:r w:rsidRPr="005B29AA">
        <w:rPr>
          <w:rFonts w:ascii="Times New Roman" w:hAnsi="Times New Roman" w:cs="Times New Roman"/>
          <w:sz w:val="28"/>
          <w:szCs w:val="28"/>
        </w:rPr>
        <w:t>Обеспечение экономической безопасности в сфере бытового обслуживания предполагает защиту интересов субъектов этой сферы от внутренних и внешних угроз, а также создание условий для устойчивого развития и повышения конкурентоспособности предприятий бытового обслуживания. Это особенно актуально в условиях глобализации экономики, усиления конкуренции на рынке услуг и возрастания рисков, связанных с экономическими кризисами, пандемией COVID-19 и другими факторами.</w:t>
      </w:r>
    </w:p>
    <w:p w14:paraId="616137F1" w14:textId="77777777" w:rsidR="005B29AA" w:rsidRDefault="005B29AA" w:rsidP="005B29AA">
      <w:pPr>
        <w:spacing w:after="0" w:line="360" w:lineRule="auto"/>
        <w:ind w:firstLine="709"/>
        <w:jc w:val="both"/>
        <w:rPr>
          <w:rFonts w:ascii="Times New Roman" w:hAnsi="Times New Roman" w:cs="Times New Roman"/>
          <w:sz w:val="28"/>
          <w:szCs w:val="28"/>
        </w:rPr>
      </w:pPr>
      <w:r w:rsidRPr="005B29AA">
        <w:rPr>
          <w:rFonts w:ascii="Times New Roman" w:hAnsi="Times New Roman" w:cs="Times New Roman"/>
          <w:sz w:val="28"/>
          <w:szCs w:val="28"/>
        </w:rPr>
        <w:t>В связи с этим, исследование проблем обеспечения экономической безопасности в сфере бытового обслуживания приобретает особую актуальность и значимость. Оно позволяет выявить основные угрозы и риски, определить пути их минимизации и разработать рекомендации по совершенствованию механизмов обеспечения экономической безопасности.</w:t>
      </w:r>
    </w:p>
    <w:p w14:paraId="0AA9CF43" w14:textId="237A7B69" w:rsidR="00C8677A" w:rsidRPr="003C5A74" w:rsidRDefault="00C8677A" w:rsidP="00C8677A">
      <w:pPr>
        <w:spacing w:after="0" w:line="360" w:lineRule="auto"/>
        <w:ind w:firstLine="709"/>
        <w:jc w:val="both"/>
        <w:rPr>
          <w:rFonts w:ascii="Times New Roman" w:hAnsi="Times New Roman" w:cs="Times New Roman"/>
          <w:sz w:val="28"/>
          <w:szCs w:val="28"/>
        </w:rPr>
      </w:pPr>
      <w:r w:rsidRPr="005B29AA">
        <w:rPr>
          <w:rFonts w:ascii="Times New Roman" w:hAnsi="Times New Roman" w:cs="Times New Roman"/>
          <w:sz w:val="28"/>
          <w:szCs w:val="28"/>
        </w:rPr>
        <w:lastRenderedPageBreak/>
        <w:t>Цель работы – анализ состояния и проблем обеспечения экономической безопасности</w:t>
      </w:r>
      <w:r w:rsidR="00467169">
        <w:rPr>
          <w:rFonts w:ascii="Times New Roman" w:hAnsi="Times New Roman" w:cs="Times New Roman"/>
          <w:sz w:val="28"/>
          <w:szCs w:val="28"/>
        </w:rPr>
        <w:t xml:space="preserve"> </w:t>
      </w:r>
      <w:r w:rsidR="00467169" w:rsidRPr="003C5A74">
        <w:rPr>
          <w:rFonts w:ascii="Times New Roman" w:hAnsi="Times New Roman" w:cs="Times New Roman"/>
          <w:sz w:val="28"/>
          <w:szCs w:val="28"/>
        </w:rPr>
        <w:t>организаций</w:t>
      </w:r>
      <w:r w:rsidRPr="005B29AA">
        <w:rPr>
          <w:rFonts w:ascii="Times New Roman" w:hAnsi="Times New Roman" w:cs="Times New Roman"/>
          <w:sz w:val="28"/>
          <w:szCs w:val="28"/>
        </w:rPr>
        <w:t xml:space="preserve"> в сфере бытового обслуживания, </w:t>
      </w:r>
      <w:r w:rsidR="00467169" w:rsidRPr="003C5A74">
        <w:rPr>
          <w:rFonts w:ascii="Times New Roman" w:hAnsi="Times New Roman" w:cs="Times New Roman"/>
          <w:sz w:val="28"/>
          <w:szCs w:val="28"/>
        </w:rPr>
        <w:t>формирование</w:t>
      </w:r>
      <w:r w:rsidRPr="003C5A74">
        <w:rPr>
          <w:rFonts w:ascii="Times New Roman" w:hAnsi="Times New Roman" w:cs="Times New Roman"/>
          <w:sz w:val="28"/>
          <w:szCs w:val="28"/>
        </w:rPr>
        <w:t xml:space="preserve"> рекомендаций по</w:t>
      </w:r>
      <w:r w:rsidR="00467169" w:rsidRPr="003C5A74">
        <w:rPr>
          <w:rFonts w:ascii="Times New Roman" w:hAnsi="Times New Roman" w:cs="Times New Roman"/>
          <w:sz w:val="28"/>
          <w:szCs w:val="28"/>
        </w:rPr>
        <w:t xml:space="preserve"> их</w:t>
      </w:r>
      <w:r w:rsidRPr="003C5A74">
        <w:rPr>
          <w:rFonts w:ascii="Times New Roman" w:hAnsi="Times New Roman" w:cs="Times New Roman"/>
          <w:sz w:val="28"/>
          <w:szCs w:val="28"/>
        </w:rPr>
        <w:t xml:space="preserve"> совершенствованию.</w:t>
      </w:r>
    </w:p>
    <w:p w14:paraId="2F80FC35" w14:textId="77777777" w:rsidR="00C8677A" w:rsidRPr="003C5A74" w:rsidRDefault="00C8677A" w:rsidP="00C8677A">
      <w:pPr>
        <w:spacing w:after="0" w:line="360" w:lineRule="auto"/>
        <w:ind w:firstLine="709"/>
        <w:jc w:val="both"/>
        <w:rPr>
          <w:rFonts w:ascii="Times New Roman" w:hAnsi="Times New Roman" w:cs="Times New Roman"/>
          <w:sz w:val="28"/>
          <w:szCs w:val="28"/>
        </w:rPr>
      </w:pPr>
      <w:r w:rsidRPr="003C5A74">
        <w:rPr>
          <w:rFonts w:ascii="Times New Roman" w:hAnsi="Times New Roman" w:cs="Times New Roman"/>
          <w:sz w:val="28"/>
          <w:szCs w:val="28"/>
        </w:rPr>
        <w:t>Для достижения поставленной цели необходимо решить следующие задачи:</w:t>
      </w:r>
    </w:p>
    <w:p w14:paraId="02583FF2" w14:textId="5405CB64" w:rsidR="00C8677A" w:rsidRPr="003C5A74" w:rsidRDefault="00C8677A" w:rsidP="00C8677A">
      <w:pPr>
        <w:spacing w:after="0" w:line="360" w:lineRule="auto"/>
        <w:ind w:firstLine="709"/>
        <w:jc w:val="both"/>
        <w:rPr>
          <w:rFonts w:ascii="Times New Roman" w:hAnsi="Times New Roman" w:cs="Times New Roman"/>
          <w:sz w:val="28"/>
          <w:szCs w:val="28"/>
        </w:rPr>
      </w:pPr>
      <w:r w:rsidRPr="003C5A74">
        <w:rPr>
          <w:rFonts w:ascii="Times New Roman" w:hAnsi="Times New Roman" w:cs="Times New Roman"/>
          <w:sz w:val="28"/>
          <w:szCs w:val="28"/>
        </w:rPr>
        <w:t>1) Исследовать теоретические основы обеспечения экономической безопасности.</w:t>
      </w:r>
    </w:p>
    <w:p w14:paraId="0E99CD5B" w14:textId="4B2E5AFB" w:rsidR="00C8677A" w:rsidRPr="003C5A74" w:rsidRDefault="00C8677A" w:rsidP="00C8677A">
      <w:pPr>
        <w:spacing w:after="0" w:line="360" w:lineRule="auto"/>
        <w:ind w:firstLine="709"/>
        <w:jc w:val="both"/>
        <w:rPr>
          <w:rFonts w:ascii="Times New Roman" w:hAnsi="Times New Roman" w:cs="Times New Roman"/>
          <w:sz w:val="28"/>
          <w:szCs w:val="28"/>
        </w:rPr>
      </w:pPr>
      <w:r w:rsidRPr="003C5A74">
        <w:rPr>
          <w:rFonts w:ascii="Times New Roman" w:hAnsi="Times New Roman" w:cs="Times New Roman"/>
          <w:sz w:val="28"/>
          <w:szCs w:val="28"/>
        </w:rPr>
        <w:t>2) Охарактеризовать особенности сферы бытового обслуживания как объекта обеспечения экономической безопасности.</w:t>
      </w:r>
    </w:p>
    <w:p w14:paraId="3D67D681" w14:textId="615F0BC7" w:rsidR="00C8677A" w:rsidRPr="003C5A74" w:rsidRDefault="00C8677A" w:rsidP="00C8677A">
      <w:pPr>
        <w:spacing w:after="0" w:line="360" w:lineRule="auto"/>
        <w:ind w:firstLine="709"/>
        <w:jc w:val="both"/>
        <w:rPr>
          <w:rFonts w:ascii="Times New Roman" w:hAnsi="Times New Roman" w:cs="Times New Roman"/>
          <w:sz w:val="28"/>
          <w:szCs w:val="28"/>
        </w:rPr>
      </w:pPr>
      <w:r w:rsidRPr="003C5A74">
        <w:rPr>
          <w:rFonts w:ascii="Times New Roman" w:hAnsi="Times New Roman" w:cs="Times New Roman"/>
          <w:sz w:val="28"/>
          <w:szCs w:val="28"/>
        </w:rPr>
        <w:t>3) Проанализировать современное состояние и проблемы обеспечения экономической безопасности в этой сфере.</w:t>
      </w:r>
    </w:p>
    <w:p w14:paraId="539CF76B" w14:textId="1424D494" w:rsidR="00C8677A" w:rsidRPr="003C5A74" w:rsidRDefault="00C8677A" w:rsidP="00C8677A">
      <w:pPr>
        <w:spacing w:after="0" w:line="360" w:lineRule="auto"/>
        <w:ind w:firstLine="709"/>
        <w:jc w:val="both"/>
        <w:rPr>
          <w:rFonts w:ascii="Times New Roman" w:hAnsi="Times New Roman" w:cs="Times New Roman"/>
          <w:sz w:val="28"/>
          <w:szCs w:val="28"/>
        </w:rPr>
      </w:pPr>
      <w:r w:rsidRPr="003C5A74">
        <w:rPr>
          <w:rFonts w:ascii="Times New Roman" w:hAnsi="Times New Roman" w:cs="Times New Roman"/>
          <w:sz w:val="28"/>
          <w:szCs w:val="28"/>
        </w:rPr>
        <w:t>4) Разработать рекомендации по повышению экономической безопасности в сфере бытового обслуживания.</w:t>
      </w:r>
    </w:p>
    <w:p w14:paraId="69ABF7A2" w14:textId="3D555D1C" w:rsidR="005B29AA" w:rsidRPr="003C5A74" w:rsidRDefault="005B29AA" w:rsidP="005B29AA">
      <w:pPr>
        <w:spacing w:after="0" w:line="360" w:lineRule="auto"/>
        <w:ind w:firstLine="709"/>
        <w:jc w:val="both"/>
        <w:rPr>
          <w:rFonts w:ascii="Times New Roman" w:hAnsi="Times New Roman" w:cs="Times New Roman"/>
          <w:sz w:val="28"/>
          <w:szCs w:val="28"/>
        </w:rPr>
      </w:pPr>
      <w:r w:rsidRPr="003C5A74">
        <w:rPr>
          <w:rFonts w:ascii="Times New Roman" w:hAnsi="Times New Roman" w:cs="Times New Roman"/>
          <w:sz w:val="28"/>
          <w:szCs w:val="28"/>
        </w:rPr>
        <w:t>Объект исследования – сфера бытового обслуживания населения как социально-экономическая система.</w:t>
      </w:r>
    </w:p>
    <w:p w14:paraId="0547EEF3" w14:textId="39A1E18C" w:rsidR="005B29AA" w:rsidRDefault="005B29AA" w:rsidP="005B29AA">
      <w:pPr>
        <w:spacing w:after="0" w:line="360" w:lineRule="auto"/>
        <w:ind w:firstLine="709"/>
        <w:jc w:val="both"/>
        <w:rPr>
          <w:rFonts w:ascii="Times New Roman" w:hAnsi="Times New Roman" w:cs="Times New Roman"/>
          <w:sz w:val="28"/>
          <w:szCs w:val="28"/>
        </w:rPr>
      </w:pPr>
      <w:r w:rsidRPr="003C5A74">
        <w:rPr>
          <w:rFonts w:ascii="Times New Roman" w:hAnsi="Times New Roman" w:cs="Times New Roman"/>
          <w:sz w:val="28"/>
          <w:szCs w:val="28"/>
        </w:rPr>
        <w:t xml:space="preserve">Предмет исследования – </w:t>
      </w:r>
      <w:r w:rsidR="00467169" w:rsidRPr="003C5A74">
        <w:rPr>
          <w:rFonts w:ascii="Times New Roman" w:hAnsi="Times New Roman" w:cs="Times New Roman"/>
          <w:sz w:val="28"/>
          <w:szCs w:val="28"/>
        </w:rPr>
        <w:t>организационно-экономические отношения между государственными институтами, организациями в области бытового обслуживания населения, в частности ООО «АТМОСФЕРА», ориентированные на обеспечение экономической безопасности в стране.</w:t>
      </w:r>
    </w:p>
    <w:p w14:paraId="01DD6B51" w14:textId="77777777" w:rsidR="00167142" w:rsidRDefault="005B29AA" w:rsidP="005B29AA">
      <w:pPr>
        <w:spacing w:after="0" w:line="360" w:lineRule="auto"/>
        <w:ind w:firstLine="709"/>
        <w:jc w:val="both"/>
        <w:rPr>
          <w:rFonts w:ascii="Times New Roman" w:hAnsi="Times New Roman" w:cs="Times New Roman"/>
          <w:sz w:val="28"/>
          <w:szCs w:val="28"/>
        </w:rPr>
      </w:pPr>
      <w:r w:rsidRPr="005B29AA">
        <w:rPr>
          <w:rFonts w:ascii="Times New Roman" w:hAnsi="Times New Roman" w:cs="Times New Roman"/>
          <w:sz w:val="28"/>
          <w:szCs w:val="28"/>
        </w:rPr>
        <w:t>Методологическую основу исследования составляют общенаучные методы познания (анализ, синтез, сравнение, обобщение), а также методы статистического анализа, экспертных оценок и другие.</w:t>
      </w:r>
    </w:p>
    <w:p w14:paraId="266AB887" w14:textId="77777777" w:rsidR="005B29AA" w:rsidRPr="00545A10" w:rsidRDefault="005B29AA" w:rsidP="005B29AA">
      <w:pPr>
        <w:spacing w:after="0" w:line="360" w:lineRule="auto"/>
        <w:ind w:firstLine="709"/>
        <w:jc w:val="both"/>
        <w:rPr>
          <w:rFonts w:ascii="Times New Roman" w:hAnsi="Times New Roman" w:cs="Times New Roman"/>
          <w:sz w:val="28"/>
          <w:szCs w:val="28"/>
        </w:rPr>
      </w:pPr>
    </w:p>
    <w:p w14:paraId="6735CC10" w14:textId="77777777" w:rsidR="00545A10" w:rsidRPr="00545A10" w:rsidRDefault="00545A10" w:rsidP="00BD3B64">
      <w:pPr>
        <w:spacing w:after="0" w:line="360" w:lineRule="auto"/>
        <w:rPr>
          <w:rFonts w:ascii="Times New Roman" w:hAnsi="Times New Roman" w:cs="Times New Roman"/>
          <w:sz w:val="28"/>
          <w:szCs w:val="28"/>
        </w:rPr>
      </w:pPr>
    </w:p>
    <w:p w14:paraId="15E27B6D" w14:textId="77777777" w:rsidR="00545A10" w:rsidRPr="00545A10" w:rsidRDefault="00545A10" w:rsidP="00BD3B64">
      <w:pPr>
        <w:spacing w:after="0" w:line="360" w:lineRule="auto"/>
        <w:rPr>
          <w:rFonts w:ascii="Times New Roman" w:hAnsi="Times New Roman" w:cs="Times New Roman"/>
          <w:sz w:val="28"/>
          <w:szCs w:val="28"/>
        </w:rPr>
      </w:pPr>
    </w:p>
    <w:p w14:paraId="2CA5B082" w14:textId="77777777" w:rsidR="00545A10" w:rsidRPr="00545A10" w:rsidRDefault="00545A10" w:rsidP="00BD3B64">
      <w:pPr>
        <w:spacing w:after="0" w:line="360" w:lineRule="auto"/>
        <w:rPr>
          <w:rFonts w:ascii="Times New Roman" w:hAnsi="Times New Roman" w:cs="Times New Roman"/>
          <w:sz w:val="28"/>
          <w:szCs w:val="28"/>
        </w:rPr>
      </w:pPr>
    </w:p>
    <w:p w14:paraId="6B712FA2" w14:textId="77777777" w:rsidR="00545A10" w:rsidRPr="00545A10" w:rsidRDefault="00545A10" w:rsidP="00BD3B64">
      <w:pPr>
        <w:spacing w:after="0" w:line="360" w:lineRule="auto"/>
        <w:rPr>
          <w:rFonts w:ascii="Times New Roman" w:hAnsi="Times New Roman" w:cs="Times New Roman"/>
          <w:sz w:val="28"/>
          <w:szCs w:val="28"/>
        </w:rPr>
      </w:pPr>
    </w:p>
    <w:p w14:paraId="703D53D5" w14:textId="77777777" w:rsidR="00545A10" w:rsidRPr="00545A10" w:rsidRDefault="00545A10" w:rsidP="00BD3B64">
      <w:pPr>
        <w:spacing w:after="0" w:line="360" w:lineRule="auto"/>
        <w:rPr>
          <w:rFonts w:ascii="Times New Roman" w:hAnsi="Times New Roman" w:cs="Times New Roman"/>
          <w:sz w:val="28"/>
          <w:szCs w:val="28"/>
        </w:rPr>
      </w:pPr>
    </w:p>
    <w:p w14:paraId="7BC6077D" w14:textId="77777777" w:rsidR="002C77D0" w:rsidRDefault="002C77D0" w:rsidP="005B29AA">
      <w:pPr>
        <w:spacing w:after="0" w:line="360" w:lineRule="auto"/>
        <w:rPr>
          <w:rFonts w:ascii="Times New Roman" w:hAnsi="Times New Roman" w:cs="Times New Roman"/>
          <w:b/>
          <w:sz w:val="28"/>
          <w:szCs w:val="28"/>
        </w:rPr>
      </w:pPr>
    </w:p>
    <w:p w14:paraId="771A4303" w14:textId="77777777" w:rsidR="007D06A0" w:rsidRDefault="007D06A0" w:rsidP="005B29AA">
      <w:pPr>
        <w:spacing w:after="0" w:line="360" w:lineRule="auto"/>
        <w:rPr>
          <w:rFonts w:ascii="Times New Roman" w:hAnsi="Times New Roman" w:cs="Times New Roman"/>
          <w:b/>
          <w:sz w:val="28"/>
          <w:szCs w:val="28"/>
        </w:rPr>
      </w:pPr>
    </w:p>
    <w:p w14:paraId="103C84B3" w14:textId="77777777" w:rsidR="00C60697" w:rsidRDefault="00BD673D" w:rsidP="00B4677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692F4C" w:rsidRPr="008759B6">
        <w:rPr>
          <w:rFonts w:ascii="Times New Roman" w:hAnsi="Times New Roman" w:cs="Times New Roman"/>
          <w:b/>
          <w:sz w:val="28"/>
          <w:szCs w:val="28"/>
        </w:rPr>
        <w:t xml:space="preserve"> </w:t>
      </w:r>
      <w:r w:rsidR="005B29AA" w:rsidRPr="005B29AA">
        <w:rPr>
          <w:rFonts w:ascii="Times New Roman" w:hAnsi="Times New Roman" w:cs="Times New Roman"/>
          <w:b/>
          <w:sz w:val="28"/>
          <w:szCs w:val="28"/>
        </w:rPr>
        <w:t>Теоретические аспекты исследования экономической безопасности организации в сфере бытового обслуживания</w:t>
      </w:r>
    </w:p>
    <w:p w14:paraId="7CBB7840" w14:textId="77777777" w:rsidR="00BE55FE" w:rsidRPr="008759B6" w:rsidRDefault="00BE55FE" w:rsidP="004C472C">
      <w:pPr>
        <w:spacing w:after="0" w:line="360" w:lineRule="auto"/>
        <w:ind w:firstLine="709"/>
        <w:jc w:val="center"/>
        <w:rPr>
          <w:rFonts w:ascii="Times New Roman" w:hAnsi="Times New Roman" w:cs="Times New Roman"/>
          <w:b/>
          <w:sz w:val="28"/>
          <w:szCs w:val="28"/>
        </w:rPr>
      </w:pPr>
    </w:p>
    <w:p w14:paraId="3F013C6A" w14:textId="77777777" w:rsidR="00C60697" w:rsidRPr="008759B6" w:rsidRDefault="00BD673D" w:rsidP="0033154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w:t>
      </w:r>
      <w:r w:rsidR="00F97344">
        <w:rPr>
          <w:rFonts w:ascii="Times New Roman" w:hAnsi="Times New Roman" w:cs="Times New Roman"/>
          <w:b/>
          <w:sz w:val="28"/>
          <w:szCs w:val="28"/>
        </w:rPr>
        <w:t xml:space="preserve"> </w:t>
      </w:r>
      <w:r w:rsidR="005B29AA" w:rsidRPr="005B29AA">
        <w:rPr>
          <w:rFonts w:ascii="Times New Roman" w:hAnsi="Times New Roman" w:cs="Times New Roman"/>
          <w:b/>
          <w:sz w:val="28"/>
          <w:szCs w:val="28"/>
        </w:rPr>
        <w:t>Экономическая безопасность организации: понятие, сущность, особенности развития в сфере бытового обслуживания населения</w:t>
      </w:r>
    </w:p>
    <w:p w14:paraId="2D779071" w14:textId="77777777" w:rsidR="008759B6" w:rsidRDefault="008759B6" w:rsidP="004C472C">
      <w:pPr>
        <w:spacing w:after="0" w:line="360" w:lineRule="auto"/>
        <w:ind w:firstLine="709"/>
        <w:jc w:val="both"/>
        <w:rPr>
          <w:rFonts w:ascii="Times New Roman" w:hAnsi="Times New Roman" w:cs="Times New Roman"/>
          <w:sz w:val="28"/>
          <w:szCs w:val="28"/>
        </w:rPr>
      </w:pPr>
    </w:p>
    <w:p w14:paraId="5EED0209" w14:textId="77777777" w:rsidR="009F210B" w:rsidRDefault="00CC1900" w:rsidP="004C472C">
      <w:pPr>
        <w:spacing w:after="0" w:line="360" w:lineRule="auto"/>
        <w:ind w:firstLine="709"/>
        <w:jc w:val="both"/>
        <w:rPr>
          <w:rFonts w:ascii="Times New Roman" w:hAnsi="Times New Roman" w:cs="Times New Roman"/>
          <w:sz w:val="28"/>
          <w:szCs w:val="28"/>
        </w:rPr>
      </w:pPr>
      <w:r w:rsidRPr="00CC1900">
        <w:rPr>
          <w:rFonts w:ascii="Times New Roman" w:hAnsi="Times New Roman" w:cs="Times New Roman"/>
          <w:sz w:val="28"/>
          <w:szCs w:val="28"/>
        </w:rPr>
        <w:t>Экономическая безопасность организации — это состояние защищённости от внешних и внутренних угроз, которое обеспечивает стабильность функционирования, финансово-коммерческий успех, прогрессивное научно-техническое и социальное развитие.</w:t>
      </w:r>
    </w:p>
    <w:p w14:paraId="4573FBF2" w14:textId="77777777" w:rsidR="00CC1900" w:rsidRDefault="00CC1900" w:rsidP="004C472C">
      <w:pPr>
        <w:spacing w:after="0" w:line="360" w:lineRule="auto"/>
        <w:ind w:firstLine="709"/>
        <w:jc w:val="both"/>
        <w:rPr>
          <w:rFonts w:ascii="Times New Roman" w:hAnsi="Times New Roman" w:cs="Times New Roman"/>
          <w:sz w:val="28"/>
          <w:szCs w:val="28"/>
        </w:rPr>
      </w:pPr>
      <w:r w:rsidRPr="00CC1900">
        <w:rPr>
          <w:rFonts w:ascii="Times New Roman" w:hAnsi="Times New Roman" w:cs="Times New Roman"/>
          <w:sz w:val="28"/>
          <w:szCs w:val="28"/>
        </w:rPr>
        <w:t>Понятие экономической безопасности организации включает в себя комплекс мер, направленных на защиту интересов предприятия от недобросовестной конкуренции, противоправной деятельности криминальных формирований и отдельных лиц, способность противостоять внешним и внутренним угрозам, а также умение быстро и эффективно реагировать на изменения рыночной конъюнктуры и принимать правильные управленческие решения.</w:t>
      </w:r>
    </w:p>
    <w:p w14:paraId="0D95433E" w14:textId="77777777" w:rsidR="00CC1900" w:rsidRDefault="00CC1900" w:rsidP="004C472C">
      <w:pPr>
        <w:spacing w:after="0" w:line="360" w:lineRule="auto"/>
        <w:ind w:firstLine="709"/>
        <w:jc w:val="both"/>
        <w:rPr>
          <w:rFonts w:ascii="Times New Roman" w:hAnsi="Times New Roman" w:cs="Times New Roman"/>
          <w:sz w:val="28"/>
          <w:szCs w:val="28"/>
        </w:rPr>
      </w:pPr>
      <w:r w:rsidRPr="00CC1900">
        <w:rPr>
          <w:rFonts w:ascii="Times New Roman" w:hAnsi="Times New Roman" w:cs="Times New Roman"/>
          <w:sz w:val="28"/>
          <w:szCs w:val="28"/>
        </w:rPr>
        <w:t>В сфере бытового обслуживания населения экономическая безопасность организаций имеет свои особенности:</w:t>
      </w:r>
    </w:p>
    <w:p w14:paraId="32414A36" w14:textId="77777777" w:rsidR="00CC1900" w:rsidRPr="00CC1900" w:rsidRDefault="00CC1900" w:rsidP="00CC1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C1900">
        <w:rPr>
          <w:rFonts w:ascii="Times New Roman" w:hAnsi="Times New Roman" w:cs="Times New Roman"/>
          <w:sz w:val="28"/>
          <w:szCs w:val="28"/>
        </w:rPr>
        <w:t>Специфика услуг. Бытовое обслуживание населения предполагает предоставление разнообразных услуг, таких как ремонт бытовой техники, парикмахерские услуги, химчистка и стирка, ремонт обуви и одежды, услуги по уходу за детьми и престарелыми и т. д. Это требует от организаций наличия квалифицированных специалистов, современного оборудования и технологий, а также соблюдения ста</w:t>
      </w:r>
      <w:r>
        <w:rPr>
          <w:rFonts w:ascii="Times New Roman" w:hAnsi="Times New Roman" w:cs="Times New Roman"/>
          <w:sz w:val="28"/>
          <w:szCs w:val="28"/>
        </w:rPr>
        <w:t>ндартов качества и безопасности,</w:t>
      </w:r>
    </w:p>
    <w:p w14:paraId="0DC8C54C" w14:textId="77777777" w:rsidR="00CC1900" w:rsidRPr="00CC1900" w:rsidRDefault="00CC1900" w:rsidP="00CC1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C1900">
        <w:rPr>
          <w:rFonts w:ascii="Times New Roman" w:hAnsi="Times New Roman" w:cs="Times New Roman"/>
          <w:sz w:val="28"/>
          <w:szCs w:val="28"/>
        </w:rPr>
        <w:t xml:space="preserve">Конкуренция. Сфера бытового обслуживания характеризуется высокой конкуренцией между организациями. Для обеспечения экономической безопасности необходимо постоянно совершенствовать качество услуг, расширять их ассортимент, снижать </w:t>
      </w:r>
      <w:r>
        <w:rPr>
          <w:rFonts w:ascii="Times New Roman" w:hAnsi="Times New Roman" w:cs="Times New Roman"/>
          <w:sz w:val="28"/>
          <w:szCs w:val="28"/>
        </w:rPr>
        <w:t>цены и повышать уровень сервиса,</w:t>
      </w:r>
    </w:p>
    <w:p w14:paraId="6A45B99E" w14:textId="77777777" w:rsidR="00CC1900" w:rsidRPr="00CC1900" w:rsidRDefault="00CC1900" w:rsidP="00CC1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CC1900">
        <w:rPr>
          <w:rFonts w:ascii="Times New Roman" w:hAnsi="Times New Roman" w:cs="Times New Roman"/>
          <w:sz w:val="28"/>
          <w:szCs w:val="28"/>
        </w:rPr>
        <w:t>Риски. Организации сферы бытового обслуживания сталкиваются с различными рисками, такими как изменение спроса на услуги, повышение цен на сырьё и материалы, нарушение договорных обязательств со стороны поставщиков и клиентов, а также несоблюдение законодательства. Для минимизации этих рисков необходимо проводить регулярный анализ рынка, прогнозировать возможные изменения и разрабаты</w:t>
      </w:r>
      <w:r>
        <w:rPr>
          <w:rFonts w:ascii="Times New Roman" w:hAnsi="Times New Roman" w:cs="Times New Roman"/>
          <w:sz w:val="28"/>
          <w:szCs w:val="28"/>
        </w:rPr>
        <w:t>вать стратегии реагирования,</w:t>
      </w:r>
    </w:p>
    <w:p w14:paraId="0FEEC768" w14:textId="77777777" w:rsidR="00CC1900" w:rsidRPr="00CC1900" w:rsidRDefault="00CC1900" w:rsidP="00CC1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C1900">
        <w:rPr>
          <w:rFonts w:ascii="Times New Roman" w:hAnsi="Times New Roman" w:cs="Times New Roman"/>
          <w:sz w:val="28"/>
          <w:szCs w:val="28"/>
        </w:rPr>
        <w:t>Социальная ответственность. Организации бытового обслуживания оказывают услуги населению, поэтому они должны быть социально ответственными и предоставлять качественные услуги по доступным ценам. Невыполнение этих обязательств может привести к потере доверия клиентов и снижению</w:t>
      </w:r>
      <w:r>
        <w:rPr>
          <w:rFonts w:ascii="Times New Roman" w:hAnsi="Times New Roman" w:cs="Times New Roman"/>
          <w:sz w:val="28"/>
          <w:szCs w:val="28"/>
        </w:rPr>
        <w:t xml:space="preserve"> конкурентоспособности компании,</w:t>
      </w:r>
    </w:p>
    <w:p w14:paraId="56648E90" w14:textId="77777777" w:rsidR="00CC1900" w:rsidRDefault="00CC1900" w:rsidP="00CC1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C1900">
        <w:rPr>
          <w:rFonts w:ascii="Times New Roman" w:hAnsi="Times New Roman" w:cs="Times New Roman"/>
          <w:sz w:val="28"/>
          <w:szCs w:val="28"/>
        </w:rPr>
        <w:t>Информационная безопасность. Развитие информационных технологий открывает новые возможности для организаций сферы бытового обслуживания, но также создаёт новые угрозы безопасности данных и информации. Организации должны принимать меры по защите своих информационных систем от кибератак и других угроз.</w:t>
      </w:r>
    </w:p>
    <w:p w14:paraId="6ABE037A" w14:textId="77777777" w:rsidR="00CC1900" w:rsidRPr="00CC1900" w:rsidRDefault="00CC1900" w:rsidP="00CC1900">
      <w:pPr>
        <w:spacing w:after="0" w:line="360" w:lineRule="auto"/>
        <w:ind w:firstLine="709"/>
        <w:jc w:val="both"/>
        <w:rPr>
          <w:rFonts w:ascii="Times New Roman" w:hAnsi="Times New Roman" w:cs="Times New Roman"/>
          <w:sz w:val="28"/>
          <w:szCs w:val="28"/>
        </w:rPr>
      </w:pPr>
      <w:r w:rsidRPr="00CC1900">
        <w:rPr>
          <w:rFonts w:ascii="Times New Roman" w:hAnsi="Times New Roman" w:cs="Times New Roman"/>
          <w:sz w:val="28"/>
          <w:szCs w:val="28"/>
        </w:rPr>
        <w:t>Для обеспечения экономической безопасности организациям сферы бытового обслуживания необходимо:</w:t>
      </w:r>
    </w:p>
    <w:p w14:paraId="16983F02" w14:textId="77777777" w:rsidR="00CC1900" w:rsidRPr="00CC1900" w:rsidRDefault="00CC1900" w:rsidP="00CC1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C1900">
        <w:rPr>
          <w:rFonts w:ascii="Times New Roman" w:hAnsi="Times New Roman" w:cs="Times New Roman"/>
          <w:sz w:val="28"/>
          <w:szCs w:val="28"/>
        </w:rPr>
        <w:t>Проводить постоянный мониторинг внешней и внутренней среды, выявля</w:t>
      </w:r>
      <w:r>
        <w:rPr>
          <w:rFonts w:ascii="Times New Roman" w:hAnsi="Times New Roman" w:cs="Times New Roman"/>
          <w:sz w:val="28"/>
          <w:szCs w:val="28"/>
        </w:rPr>
        <w:t>ть потенциальные угрозы и риски,</w:t>
      </w:r>
    </w:p>
    <w:p w14:paraId="69B5E17A" w14:textId="77777777" w:rsidR="00CC1900" w:rsidRPr="00CC1900" w:rsidRDefault="00CC1900" w:rsidP="00CC1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C1900">
        <w:rPr>
          <w:rFonts w:ascii="Times New Roman" w:hAnsi="Times New Roman" w:cs="Times New Roman"/>
          <w:sz w:val="28"/>
          <w:szCs w:val="28"/>
        </w:rPr>
        <w:t xml:space="preserve">Разрабатывать и внедрять системы управления рисками, направленные </w:t>
      </w:r>
      <w:r>
        <w:rPr>
          <w:rFonts w:ascii="Times New Roman" w:hAnsi="Times New Roman" w:cs="Times New Roman"/>
          <w:sz w:val="28"/>
          <w:szCs w:val="28"/>
        </w:rPr>
        <w:t>на минимизацию возможных потерь,</w:t>
      </w:r>
    </w:p>
    <w:p w14:paraId="0197F68B" w14:textId="77777777" w:rsidR="00CC1900" w:rsidRPr="00CC1900" w:rsidRDefault="00CC1900" w:rsidP="00CC1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C1900">
        <w:rPr>
          <w:rFonts w:ascii="Times New Roman" w:hAnsi="Times New Roman" w:cs="Times New Roman"/>
          <w:sz w:val="28"/>
          <w:szCs w:val="28"/>
        </w:rPr>
        <w:t>Соблюдать законодательство в области защиты прав потребителей, охраны труда, на</w:t>
      </w:r>
      <w:r>
        <w:rPr>
          <w:rFonts w:ascii="Times New Roman" w:hAnsi="Times New Roman" w:cs="Times New Roman"/>
          <w:sz w:val="28"/>
          <w:szCs w:val="28"/>
        </w:rPr>
        <w:t>логообложения и других областях,</w:t>
      </w:r>
    </w:p>
    <w:p w14:paraId="3DD9D138" w14:textId="77777777" w:rsidR="00CC1900" w:rsidRPr="00CC1900" w:rsidRDefault="00CC1900" w:rsidP="00CC19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C1900">
        <w:rPr>
          <w:rFonts w:ascii="Times New Roman" w:hAnsi="Times New Roman" w:cs="Times New Roman"/>
          <w:sz w:val="28"/>
          <w:szCs w:val="28"/>
        </w:rPr>
        <w:t>Развивать систему внутреннего контроля и аудита для выявления и предотвращения злоупотреблений и м</w:t>
      </w:r>
      <w:r>
        <w:rPr>
          <w:rFonts w:ascii="Times New Roman" w:hAnsi="Times New Roman" w:cs="Times New Roman"/>
          <w:sz w:val="28"/>
          <w:szCs w:val="28"/>
        </w:rPr>
        <w:t>ошенничества,</w:t>
      </w:r>
    </w:p>
    <w:p w14:paraId="683C16F4" w14:textId="77777777" w:rsidR="008641DA" w:rsidRPr="003234DD" w:rsidRDefault="00CC1900" w:rsidP="003234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C1900">
        <w:rPr>
          <w:rFonts w:ascii="Times New Roman" w:hAnsi="Times New Roman" w:cs="Times New Roman"/>
          <w:sz w:val="28"/>
          <w:szCs w:val="28"/>
        </w:rPr>
        <w:t>Внедрять современные технологии и методы работы, повышающие эффективность и качество предоставляемых услуг.</w:t>
      </w:r>
    </w:p>
    <w:p w14:paraId="64496A20" w14:textId="77777777" w:rsidR="005E2B34" w:rsidRDefault="005E2B34" w:rsidP="00BD3B64">
      <w:pPr>
        <w:spacing w:after="0" w:line="360" w:lineRule="auto"/>
        <w:ind w:firstLine="709"/>
        <w:jc w:val="both"/>
        <w:rPr>
          <w:rFonts w:ascii="Times New Roman" w:eastAsia="Times New Roman" w:hAnsi="Times New Roman" w:cs="Times New Roman"/>
          <w:b/>
          <w:color w:val="000000" w:themeColor="text1"/>
          <w:sz w:val="28"/>
          <w:szCs w:val="28"/>
          <w:lang w:eastAsia="ru-RU"/>
        </w:rPr>
      </w:pPr>
    </w:p>
    <w:p w14:paraId="6F794582" w14:textId="77777777" w:rsidR="00F53517" w:rsidRDefault="00BD673D" w:rsidP="00BD3B64">
      <w:pPr>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1.2</w:t>
      </w:r>
      <w:r w:rsidR="009A54B1" w:rsidRPr="008759B6">
        <w:rPr>
          <w:rFonts w:ascii="Times New Roman" w:eastAsia="Times New Roman" w:hAnsi="Times New Roman" w:cs="Times New Roman"/>
          <w:b/>
          <w:color w:val="000000" w:themeColor="text1"/>
          <w:sz w:val="28"/>
          <w:szCs w:val="28"/>
          <w:lang w:eastAsia="ru-RU"/>
        </w:rPr>
        <w:tab/>
      </w:r>
      <w:r w:rsidR="003234DD" w:rsidRPr="003234DD">
        <w:rPr>
          <w:rFonts w:ascii="Times New Roman" w:eastAsia="Times New Roman" w:hAnsi="Times New Roman" w:cs="Times New Roman"/>
          <w:b/>
          <w:color w:val="000000" w:themeColor="text1"/>
          <w:sz w:val="28"/>
          <w:szCs w:val="28"/>
          <w:lang w:eastAsia="ru-RU"/>
        </w:rPr>
        <w:t>Подходы и методы расчета обеспечения экономической безопасности организации</w:t>
      </w:r>
    </w:p>
    <w:p w14:paraId="1A6C7E0C" w14:textId="77777777" w:rsidR="00B4677E" w:rsidRDefault="00B4677E" w:rsidP="00BD3B64">
      <w:pPr>
        <w:spacing w:after="0" w:line="360" w:lineRule="auto"/>
        <w:ind w:firstLine="709"/>
        <w:jc w:val="both"/>
        <w:rPr>
          <w:rFonts w:ascii="Times New Roman" w:eastAsia="Times New Roman" w:hAnsi="Times New Roman" w:cs="Times New Roman"/>
          <w:b/>
          <w:color w:val="000000" w:themeColor="text1"/>
          <w:sz w:val="28"/>
          <w:szCs w:val="28"/>
          <w:lang w:eastAsia="ru-RU"/>
        </w:rPr>
      </w:pPr>
    </w:p>
    <w:p w14:paraId="4F2C428A" w14:textId="77777777" w:rsidR="003234DD" w:rsidRDefault="003234DD" w:rsidP="00BD3B6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234DD">
        <w:rPr>
          <w:rFonts w:ascii="Times New Roman" w:eastAsia="Times New Roman" w:hAnsi="Times New Roman" w:cs="Times New Roman"/>
          <w:color w:val="000000" w:themeColor="text1"/>
          <w:sz w:val="28"/>
          <w:szCs w:val="28"/>
          <w:lang w:eastAsia="ru-RU"/>
        </w:rPr>
        <w:t>Обеспечение экономической безопасности является одной из ключевых задач для любой организации. Это включает в себя защиту от внешних и внутренних угроз, а также создание условий для устойчивого развития и повышения конкурентоспособности. Для оценки уровня экономической безопасности используются различные подходы и методы.</w:t>
      </w:r>
    </w:p>
    <w:p w14:paraId="70017A1A" w14:textId="77777777" w:rsidR="00042BE0" w:rsidRPr="00B4677E" w:rsidRDefault="00042BE0" w:rsidP="00042BE0">
      <w:pPr>
        <w:spacing w:after="0" w:line="360" w:lineRule="auto"/>
        <w:ind w:firstLine="709"/>
        <w:jc w:val="both"/>
        <w:rPr>
          <w:rFonts w:ascii="Times New Roman" w:eastAsia="Times New Roman" w:hAnsi="Times New Roman" w:cs="Times New Roman"/>
          <w:b/>
          <w:color w:val="000000" w:themeColor="text1"/>
          <w:sz w:val="28"/>
          <w:szCs w:val="28"/>
          <w:lang w:eastAsia="ru-RU"/>
        </w:rPr>
      </w:pPr>
      <w:r w:rsidRPr="00B4677E">
        <w:rPr>
          <w:rFonts w:ascii="Times New Roman" w:eastAsia="Times New Roman" w:hAnsi="Times New Roman" w:cs="Times New Roman"/>
          <w:b/>
          <w:color w:val="000000" w:themeColor="text1"/>
          <w:sz w:val="28"/>
          <w:szCs w:val="28"/>
          <w:lang w:eastAsia="ru-RU"/>
        </w:rPr>
        <w:t xml:space="preserve"> Финансовый подход</w:t>
      </w:r>
    </w:p>
    <w:p w14:paraId="03B62CB6"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2BE0">
        <w:rPr>
          <w:rFonts w:ascii="Times New Roman" w:eastAsia="Times New Roman" w:hAnsi="Times New Roman" w:cs="Times New Roman"/>
          <w:color w:val="000000" w:themeColor="text1"/>
          <w:sz w:val="28"/>
          <w:szCs w:val="28"/>
          <w:lang w:eastAsia="ru-RU"/>
        </w:rPr>
        <w:t>Финансовый подход основан на анализе финансовых показателей деятельности организации. Он позволяет оценить её финансовую устойчивость, платёжеспособность и ликвидность. Для этого используются следующие показатели:</w:t>
      </w:r>
    </w:p>
    <w:p w14:paraId="7EDDFFEE"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42BE0">
        <w:rPr>
          <w:rFonts w:ascii="Times New Roman" w:eastAsia="Times New Roman" w:hAnsi="Times New Roman" w:cs="Times New Roman"/>
          <w:color w:val="000000" w:themeColor="text1"/>
          <w:sz w:val="28"/>
          <w:szCs w:val="28"/>
          <w:lang w:eastAsia="ru-RU"/>
        </w:rPr>
        <w:t>Коэффициент текущей ликвидности (Current Ratio) — показывает, насколько организация способна погасить свои текущие обязательства за счёт оборотных активов. Формула: Current Ratio = Оборотные активы / Текущие обязательства.</w:t>
      </w:r>
    </w:p>
    <w:p w14:paraId="25B0480C"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42BE0">
        <w:rPr>
          <w:rFonts w:ascii="Times New Roman" w:eastAsia="Times New Roman" w:hAnsi="Times New Roman" w:cs="Times New Roman"/>
          <w:color w:val="000000" w:themeColor="text1"/>
          <w:sz w:val="28"/>
          <w:szCs w:val="28"/>
          <w:lang w:eastAsia="ru-RU"/>
        </w:rPr>
        <w:t>Коэффициент быстрой ликвидности (Quick Ratio) — учитывает только наиболее ликвидные активы. Формула: Quick Ratio = (Оборотные активы - Запасы) / Текущие обязательства.</w:t>
      </w:r>
    </w:p>
    <w:p w14:paraId="76C8AE20"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42BE0">
        <w:rPr>
          <w:rFonts w:ascii="Times New Roman" w:eastAsia="Times New Roman" w:hAnsi="Times New Roman" w:cs="Times New Roman"/>
          <w:color w:val="000000" w:themeColor="text1"/>
          <w:sz w:val="28"/>
          <w:szCs w:val="28"/>
          <w:lang w:eastAsia="ru-RU"/>
        </w:rPr>
        <w:t>Коэффициент абсолютной ликвидности (Cash Ratio) — отражает способность организации немедленно погасить свои обязательства. Формула: Cash Ratio = Денежные средства / Текущие обязательства.</w:t>
      </w:r>
    </w:p>
    <w:p w14:paraId="0BCD038E"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42BE0">
        <w:rPr>
          <w:rFonts w:ascii="Times New Roman" w:eastAsia="Times New Roman" w:hAnsi="Times New Roman" w:cs="Times New Roman"/>
          <w:color w:val="000000" w:themeColor="text1"/>
          <w:sz w:val="28"/>
          <w:szCs w:val="28"/>
          <w:lang w:eastAsia="ru-RU"/>
        </w:rPr>
        <w:t>Рентабельность продаж (Return on Sales) — показывает эффективность продаж. Формула: Return on Sales = Чистая прибыль / Выручка.</w:t>
      </w:r>
    </w:p>
    <w:p w14:paraId="3A97C7C2" w14:textId="6BD73511" w:rsidR="00133E1E" w:rsidRPr="00042BE0" w:rsidRDefault="00042BE0" w:rsidP="00133E1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42BE0">
        <w:rPr>
          <w:rFonts w:ascii="Times New Roman" w:eastAsia="Times New Roman" w:hAnsi="Times New Roman" w:cs="Times New Roman"/>
          <w:color w:val="000000" w:themeColor="text1"/>
          <w:sz w:val="28"/>
          <w:szCs w:val="28"/>
          <w:lang w:eastAsia="ru-RU"/>
        </w:rPr>
        <w:t>Рентабельность активов (Return on Assets) — оценивает эффективность использования активов. Формула: Return on Assets = Чистая прибыль / Активы.</w:t>
      </w:r>
    </w:p>
    <w:p w14:paraId="5DA9C38D" w14:textId="77777777" w:rsidR="003234DD"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042BE0">
        <w:rPr>
          <w:rFonts w:ascii="Times New Roman" w:eastAsia="Times New Roman" w:hAnsi="Times New Roman" w:cs="Times New Roman"/>
          <w:color w:val="000000" w:themeColor="text1"/>
          <w:sz w:val="28"/>
          <w:szCs w:val="28"/>
          <w:lang w:eastAsia="ru-RU"/>
        </w:rPr>
        <w:t>Оборачиваемость активов (Asset Turnover) — характеризует скорость оборота активов. Формула: Asset Turnover = Выручка / Активы.</w:t>
      </w:r>
    </w:p>
    <w:p w14:paraId="54BFED2F" w14:textId="77777777" w:rsid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2BE0">
        <w:rPr>
          <w:rFonts w:ascii="Times New Roman" w:eastAsia="Times New Roman" w:hAnsi="Times New Roman" w:cs="Times New Roman"/>
          <w:color w:val="000000" w:themeColor="text1"/>
          <w:sz w:val="28"/>
          <w:szCs w:val="28"/>
          <w:lang w:eastAsia="ru-RU"/>
        </w:rPr>
        <w:t>Эти показатели позволяют оценить финансовое состояние организации и выявить возможные угрозы её экономической безопасности. Например, низкий коэффициент текущей ликвидности может свидетельствовать о неспособности организации своевременно погашать свои обязательства, что может привести к банкротству.</w:t>
      </w:r>
    </w:p>
    <w:p w14:paraId="61FB12AB"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2BE0">
        <w:rPr>
          <w:rFonts w:ascii="Times New Roman" w:eastAsia="Times New Roman" w:hAnsi="Times New Roman" w:cs="Times New Roman"/>
          <w:color w:val="000000" w:themeColor="text1"/>
          <w:sz w:val="28"/>
          <w:szCs w:val="28"/>
          <w:lang w:eastAsia="ru-RU"/>
        </w:rPr>
        <w:t>Для анализа финансового состояния организации также могут использоваться другие показатели, такие как:</w:t>
      </w:r>
    </w:p>
    <w:p w14:paraId="780807DA"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042BE0" w:rsidRPr="00042BE0">
        <w:rPr>
          <w:rFonts w:ascii="Times New Roman" w:eastAsia="Times New Roman" w:hAnsi="Times New Roman" w:cs="Times New Roman"/>
          <w:color w:val="000000" w:themeColor="text1"/>
          <w:sz w:val="28"/>
          <w:szCs w:val="28"/>
          <w:lang w:eastAsia="ru-RU"/>
        </w:rPr>
        <w:t xml:space="preserve"> Соотношение собственных и заёмных средств — показывает долю собственных средств в общей сумме источников финансирования.</w:t>
      </w:r>
    </w:p>
    <w:p w14:paraId="67223F50"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042BE0" w:rsidRPr="00042BE0">
        <w:rPr>
          <w:rFonts w:ascii="Times New Roman" w:eastAsia="Times New Roman" w:hAnsi="Times New Roman" w:cs="Times New Roman"/>
          <w:color w:val="000000" w:themeColor="text1"/>
          <w:sz w:val="28"/>
          <w:szCs w:val="28"/>
          <w:lang w:eastAsia="ru-RU"/>
        </w:rPr>
        <w:t xml:space="preserve"> Коэффициенты финансовой устойчивости — характеризуют степень зависимости организации от заёмных источников финансирования.</w:t>
      </w:r>
    </w:p>
    <w:p w14:paraId="27E3C97D"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042BE0" w:rsidRPr="00042BE0">
        <w:rPr>
          <w:rFonts w:ascii="Times New Roman" w:eastAsia="Times New Roman" w:hAnsi="Times New Roman" w:cs="Times New Roman"/>
          <w:color w:val="000000" w:themeColor="text1"/>
          <w:sz w:val="28"/>
          <w:szCs w:val="28"/>
          <w:lang w:eastAsia="ru-RU"/>
        </w:rPr>
        <w:t xml:space="preserve"> Показатели деловой активности — отражают эффективность использования ресурсов организации.</w:t>
      </w:r>
    </w:p>
    <w:p w14:paraId="68B589B0" w14:textId="77777777" w:rsidR="00042BE0" w:rsidRPr="00042BE0" w:rsidRDefault="00B4677E" w:rsidP="00B4677E">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042BE0" w:rsidRPr="00042BE0">
        <w:rPr>
          <w:rFonts w:ascii="Times New Roman" w:eastAsia="Times New Roman" w:hAnsi="Times New Roman" w:cs="Times New Roman"/>
          <w:color w:val="000000" w:themeColor="text1"/>
          <w:sz w:val="28"/>
          <w:szCs w:val="28"/>
          <w:lang w:eastAsia="ru-RU"/>
        </w:rPr>
        <w:t xml:space="preserve"> Анализ денежных потоков — позволяет оценить способность организации генерировать денежные средства для погашения своих обязательств.</w:t>
      </w:r>
    </w:p>
    <w:p w14:paraId="17701781" w14:textId="77777777" w:rsid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2BE0">
        <w:rPr>
          <w:rFonts w:ascii="Times New Roman" w:eastAsia="Times New Roman" w:hAnsi="Times New Roman" w:cs="Times New Roman"/>
          <w:color w:val="000000" w:themeColor="text1"/>
          <w:sz w:val="28"/>
          <w:szCs w:val="28"/>
          <w:lang w:eastAsia="ru-RU"/>
        </w:rPr>
        <w:t>Анализ финансовых показателей позволяет выявить слабые места в финансовом состоянии организации и разработать меры по их устранению. Например, если у организации наблюдается недостаток собственных оборотных средств, то необходимо принять меры по увеличению собственного капитала или снижению текущих обязательств. Если у организации высокая доля заёмного капитала, то необходимо разработать стратегию по его снижению.</w:t>
      </w:r>
    </w:p>
    <w:p w14:paraId="0C1A020B" w14:textId="77777777" w:rsidR="00042BE0" w:rsidRPr="00B4677E" w:rsidRDefault="00042BE0" w:rsidP="00B4677E">
      <w:pPr>
        <w:spacing w:after="0" w:line="360" w:lineRule="auto"/>
        <w:ind w:firstLine="709"/>
        <w:jc w:val="both"/>
        <w:rPr>
          <w:rFonts w:ascii="Times New Roman" w:eastAsia="Times New Roman" w:hAnsi="Times New Roman" w:cs="Times New Roman"/>
          <w:b/>
          <w:color w:val="000000" w:themeColor="text1"/>
          <w:sz w:val="28"/>
          <w:szCs w:val="28"/>
          <w:lang w:eastAsia="ru-RU"/>
        </w:rPr>
      </w:pPr>
      <w:r w:rsidRPr="00B4677E">
        <w:rPr>
          <w:rFonts w:ascii="Times New Roman" w:eastAsia="Times New Roman" w:hAnsi="Times New Roman" w:cs="Times New Roman"/>
          <w:b/>
          <w:color w:val="000000" w:themeColor="text1"/>
          <w:sz w:val="28"/>
          <w:szCs w:val="28"/>
          <w:lang w:eastAsia="ru-RU"/>
        </w:rPr>
        <w:t>Управленческий подход</w:t>
      </w:r>
    </w:p>
    <w:p w14:paraId="5CCD1066"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2BE0">
        <w:rPr>
          <w:rFonts w:ascii="Times New Roman" w:eastAsia="Times New Roman" w:hAnsi="Times New Roman" w:cs="Times New Roman"/>
          <w:color w:val="000000" w:themeColor="text1"/>
          <w:sz w:val="28"/>
          <w:szCs w:val="28"/>
          <w:lang w:eastAsia="ru-RU"/>
        </w:rPr>
        <w:t>Управленческий подход основан на оценке эффективности управления организацией. Он включает в себя анализ системы управления, организационной структуры, кадровой политики и других аспектов. Для этого могут использоваться следующие методы:</w:t>
      </w:r>
    </w:p>
    <w:p w14:paraId="41FAFFEE" w14:textId="103F5955" w:rsidR="00042BE0" w:rsidRPr="003C5A74" w:rsidRDefault="00042BE0" w:rsidP="00467169">
      <w:pPr>
        <w:pStyle w:val="a7"/>
        <w:numPr>
          <w:ilvl w:val="0"/>
          <w:numId w:val="12"/>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C5A74">
        <w:rPr>
          <w:rFonts w:ascii="Times New Roman" w:eastAsia="Times New Roman" w:hAnsi="Times New Roman" w:cs="Times New Roman"/>
          <w:color w:val="000000" w:themeColor="text1"/>
          <w:sz w:val="28"/>
          <w:szCs w:val="28"/>
          <w:lang w:eastAsia="ru-RU"/>
        </w:rPr>
        <w:lastRenderedPageBreak/>
        <w:t>SWOT-анализ — позволяет выявить сильные и слабые стороны, возможности и угрозы организации.</w:t>
      </w:r>
    </w:p>
    <w:p w14:paraId="5539365C" w14:textId="6F15291B" w:rsidR="00042BE0" w:rsidRPr="003C5A74" w:rsidRDefault="00042BE0" w:rsidP="00467169">
      <w:pPr>
        <w:pStyle w:val="a7"/>
        <w:numPr>
          <w:ilvl w:val="0"/>
          <w:numId w:val="12"/>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C5A74">
        <w:rPr>
          <w:rFonts w:ascii="Times New Roman" w:eastAsia="Times New Roman" w:hAnsi="Times New Roman" w:cs="Times New Roman"/>
          <w:color w:val="000000" w:themeColor="text1"/>
          <w:sz w:val="28"/>
          <w:szCs w:val="28"/>
          <w:lang w:eastAsia="ru-RU"/>
        </w:rPr>
        <w:t>PEST-анализ — анализирует политические, экономические, социальные и технологические факторы, влияющие на деятельность организации.</w:t>
      </w:r>
    </w:p>
    <w:p w14:paraId="0EE74CA7" w14:textId="03E178C8" w:rsidR="00042BE0" w:rsidRPr="003C5A74" w:rsidRDefault="00042BE0" w:rsidP="00467169">
      <w:pPr>
        <w:pStyle w:val="a7"/>
        <w:numPr>
          <w:ilvl w:val="0"/>
          <w:numId w:val="12"/>
        </w:numPr>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C5A74">
        <w:rPr>
          <w:rFonts w:ascii="Times New Roman" w:eastAsia="Times New Roman" w:hAnsi="Times New Roman" w:cs="Times New Roman"/>
          <w:color w:val="000000" w:themeColor="text1"/>
          <w:sz w:val="28"/>
          <w:szCs w:val="28"/>
          <w:lang w:eastAsia="ru-RU"/>
        </w:rPr>
        <w:t>Анализ рисков — выявляет потенциальные риски и разрабатывает меры по их минимизации.</w:t>
      </w:r>
    </w:p>
    <w:p w14:paraId="5A74655A" w14:textId="77777777" w:rsid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2BE0">
        <w:rPr>
          <w:rFonts w:ascii="Times New Roman" w:eastAsia="Times New Roman" w:hAnsi="Times New Roman" w:cs="Times New Roman"/>
          <w:color w:val="000000" w:themeColor="text1"/>
          <w:sz w:val="28"/>
          <w:szCs w:val="28"/>
          <w:lang w:eastAsia="ru-RU"/>
        </w:rPr>
        <w:t>Например, SWOT-анализ может показать, что организация имеет сильную команду профессионалов, но при этом испытывает недостаток в финансовых ресурсах. В этом случае необходимо разработать стратегию по привлечению инвестиций или поиску новых источников финансирования.</w:t>
      </w:r>
    </w:p>
    <w:p w14:paraId="2F3678BB" w14:textId="77777777" w:rsidR="00042BE0" w:rsidRPr="00B4677E" w:rsidRDefault="00042BE0" w:rsidP="00B4677E">
      <w:pPr>
        <w:spacing w:after="0" w:line="360" w:lineRule="auto"/>
        <w:ind w:firstLine="709"/>
        <w:jc w:val="both"/>
        <w:rPr>
          <w:rFonts w:ascii="Times New Roman" w:eastAsia="Times New Roman" w:hAnsi="Times New Roman" w:cs="Times New Roman"/>
          <w:b/>
          <w:color w:val="000000" w:themeColor="text1"/>
          <w:sz w:val="28"/>
          <w:szCs w:val="28"/>
          <w:lang w:eastAsia="ru-RU"/>
        </w:rPr>
      </w:pPr>
      <w:r w:rsidRPr="00B4677E">
        <w:rPr>
          <w:rFonts w:ascii="Times New Roman" w:eastAsia="Times New Roman" w:hAnsi="Times New Roman" w:cs="Times New Roman"/>
          <w:b/>
          <w:color w:val="000000" w:themeColor="text1"/>
          <w:sz w:val="28"/>
          <w:szCs w:val="28"/>
          <w:lang w:eastAsia="ru-RU"/>
        </w:rPr>
        <w:t>Информационный подход</w:t>
      </w:r>
    </w:p>
    <w:p w14:paraId="57C26B7C"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2BE0">
        <w:rPr>
          <w:rFonts w:ascii="Times New Roman" w:eastAsia="Times New Roman" w:hAnsi="Times New Roman" w:cs="Times New Roman"/>
          <w:color w:val="000000" w:themeColor="text1"/>
          <w:sz w:val="28"/>
          <w:szCs w:val="28"/>
          <w:lang w:eastAsia="ru-RU"/>
        </w:rPr>
        <w:t>Информационный подход основан на защите информации и обеспечении информационной безопасности. Он включает в себя следующие меры:</w:t>
      </w:r>
    </w:p>
    <w:p w14:paraId="58A24DCF"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42BE0" w:rsidRPr="00042BE0">
        <w:rPr>
          <w:rFonts w:ascii="Times New Roman" w:eastAsia="Times New Roman" w:hAnsi="Times New Roman" w:cs="Times New Roman"/>
          <w:color w:val="000000" w:themeColor="text1"/>
          <w:sz w:val="28"/>
          <w:szCs w:val="28"/>
          <w:lang w:eastAsia="ru-RU"/>
        </w:rPr>
        <w:t xml:space="preserve"> Защита от несанкционированного доступа к информации.</w:t>
      </w:r>
    </w:p>
    <w:p w14:paraId="658FEF44"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42BE0" w:rsidRPr="00042BE0">
        <w:rPr>
          <w:rFonts w:ascii="Times New Roman" w:eastAsia="Times New Roman" w:hAnsi="Times New Roman" w:cs="Times New Roman"/>
          <w:color w:val="000000" w:themeColor="text1"/>
          <w:sz w:val="28"/>
          <w:szCs w:val="28"/>
          <w:lang w:eastAsia="ru-RU"/>
        </w:rPr>
        <w:t xml:space="preserve"> Шифрование данных.</w:t>
      </w:r>
    </w:p>
    <w:p w14:paraId="5DDAE136"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42BE0" w:rsidRPr="00042BE0">
        <w:rPr>
          <w:rFonts w:ascii="Times New Roman" w:eastAsia="Times New Roman" w:hAnsi="Times New Roman" w:cs="Times New Roman"/>
          <w:color w:val="000000" w:themeColor="text1"/>
          <w:sz w:val="28"/>
          <w:szCs w:val="28"/>
          <w:lang w:eastAsia="ru-RU"/>
        </w:rPr>
        <w:t xml:space="preserve"> Резервное копирование данных.</w:t>
      </w:r>
    </w:p>
    <w:p w14:paraId="30FEC8D5"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42BE0" w:rsidRPr="00042BE0">
        <w:rPr>
          <w:rFonts w:ascii="Times New Roman" w:eastAsia="Times New Roman" w:hAnsi="Times New Roman" w:cs="Times New Roman"/>
          <w:color w:val="000000" w:themeColor="text1"/>
          <w:sz w:val="28"/>
          <w:szCs w:val="28"/>
          <w:lang w:eastAsia="ru-RU"/>
        </w:rPr>
        <w:t xml:space="preserve"> Контроль доступа к информационным ресурсам.</w:t>
      </w:r>
    </w:p>
    <w:p w14:paraId="396B62A7" w14:textId="77777777" w:rsidR="00042BE0" w:rsidRPr="00042BE0" w:rsidRDefault="00B4677E" w:rsidP="00244E01">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42BE0" w:rsidRPr="00042BE0">
        <w:rPr>
          <w:rFonts w:ascii="Times New Roman" w:eastAsia="Times New Roman" w:hAnsi="Times New Roman" w:cs="Times New Roman"/>
          <w:color w:val="000000" w:themeColor="text1"/>
          <w:sz w:val="28"/>
          <w:szCs w:val="28"/>
          <w:lang w:eastAsia="ru-RU"/>
        </w:rPr>
        <w:t xml:space="preserve"> Регулярное обновление антивирусного ПО.</w:t>
      </w:r>
    </w:p>
    <w:p w14:paraId="67B48140"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2BE0">
        <w:rPr>
          <w:rFonts w:ascii="Times New Roman" w:eastAsia="Times New Roman" w:hAnsi="Times New Roman" w:cs="Times New Roman"/>
          <w:color w:val="000000" w:themeColor="text1"/>
          <w:sz w:val="28"/>
          <w:szCs w:val="28"/>
          <w:lang w:eastAsia="ru-RU"/>
        </w:rPr>
        <w:t>Для оценки уровня информационной безопасности используются следующие показатели:</w:t>
      </w:r>
    </w:p>
    <w:p w14:paraId="12CF5343"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42BE0" w:rsidRPr="00042BE0">
        <w:rPr>
          <w:rFonts w:ascii="Times New Roman" w:eastAsia="Times New Roman" w:hAnsi="Times New Roman" w:cs="Times New Roman"/>
          <w:color w:val="000000" w:themeColor="text1"/>
          <w:sz w:val="28"/>
          <w:szCs w:val="28"/>
          <w:lang w:eastAsia="ru-RU"/>
        </w:rPr>
        <w:t xml:space="preserve"> Количество инцидентов информационной безопасности за определённый период времени.</w:t>
      </w:r>
    </w:p>
    <w:p w14:paraId="36B9F11B"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42BE0" w:rsidRPr="00042BE0">
        <w:rPr>
          <w:rFonts w:ascii="Times New Roman" w:eastAsia="Times New Roman" w:hAnsi="Times New Roman" w:cs="Times New Roman"/>
          <w:color w:val="000000" w:themeColor="text1"/>
          <w:sz w:val="28"/>
          <w:szCs w:val="28"/>
          <w:lang w:eastAsia="ru-RU"/>
        </w:rPr>
        <w:t xml:space="preserve"> Время, затраченное на устранение последствий инцидента информационной безопасности.</w:t>
      </w:r>
    </w:p>
    <w:p w14:paraId="16636264"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42BE0" w:rsidRPr="00042BE0">
        <w:rPr>
          <w:rFonts w:ascii="Times New Roman" w:eastAsia="Times New Roman" w:hAnsi="Times New Roman" w:cs="Times New Roman"/>
          <w:color w:val="000000" w:themeColor="text1"/>
          <w:sz w:val="28"/>
          <w:szCs w:val="28"/>
          <w:lang w:eastAsia="ru-RU"/>
        </w:rPr>
        <w:t xml:space="preserve"> Размер ущерба, нанесённого организации в результате инцидента информационной безопасности.</w:t>
      </w:r>
    </w:p>
    <w:p w14:paraId="7DC25809"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p>
    <w:p w14:paraId="23B85CF0"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2BE0">
        <w:rPr>
          <w:rFonts w:ascii="Times New Roman" w:eastAsia="Times New Roman" w:hAnsi="Times New Roman" w:cs="Times New Roman"/>
          <w:color w:val="000000" w:themeColor="text1"/>
          <w:sz w:val="28"/>
          <w:szCs w:val="28"/>
          <w:lang w:eastAsia="ru-RU"/>
        </w:rPr>
        <w:lastRenderedPageBreak/>
        <w:t>Анализ этих показателей позволяет оценить уровень информационной безопасности организации и разработать меры по его повышению. Например, если количество инцидентов информационной безопасности растёт, то необходимо принять меры по усилению защиты информационных ресурсов.</w:t>
      </w:r>
    </w:p>
    <w:p w14:paraId="040F2327" w14:textId="77777777" w:rsidR="00042BE0" w:rsidRP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2BE0">
        <w:rPr>
          <w:rFonts w:ascii="Times New Roman" w:eastAsia="Times New Roman" w:hAnsi="Times New Roman" w:cs="Times New Roman"/>
          <w:color w:val="000000" w:themeColor="text1"/>
          <w:sz w:val="28"/>
          <w:szCs w:val="28"/>
          <w:lang w:eastAsia="ru-RU"/>
        </w:rPr>
        <w:t>Кроме того, для обеспечения экономической безопасности организации могут использоваться другие подходы, такие как:</w:t>
      </w:r>
    </w:p>
    <w:p w14:paraId="53C44A23"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42BE0" w:rsidRPr="00042BE0">
        <w:rPr>
          <w:rFonts w:ascii="Times New Roman" w:eastAsia="Times New Roman" w:hAnsi="Times New Roman" w:cs="Times New Roman"/>
          <w:color w:val="000000" w:themeColor="text1"/>
          <w:sz w:val="28"/>
          <w:szCs w:val="28"/>
          <w:lang w:eastAsia="ru-RU"/>
        </w:rPr>
        <w:t xml:space="preserve"> Правовой подход — основан на соблюдении законодательства и нормативных актов.</w:t>
      </w:r>
    </w:p>
    <w:p w14:paraId="2C5CF8AF"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42BE0" w:rsidRPr="00042BE0">
        <w:rPr>
          <w:rFonts w:ascii="Times New Roman" w:eastAsia="Times New Roman" w:hAnsi="Times New Roman" w:cs="Times New Roman"/>
          <w:color w:val="000000" w:themeColor="text1"/>
          <w:sz w:val="28"/>
          <w:szCs w:val="28"/>
          <w:lang w:eastAsia="ru-RU"/>
        </w:rPr>
        <w:t xml:space="preserve"> Силовой подход — предполагает использование силовых методов для защиты от внешних угроз.</w:t>
      </w:r>
    </w:p>
    <w:p w14:paraId="05BD0E7F" w14:textId="77777777" w:rsidR="00042BE0" w:rsidRPr="00042BE0" w:rsidRDefault="00B4677E"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042BE0" w:rsidRPr="00042BE0">
        <w:rPr>
          <w:rFonts w:ascii="Times New Roman" w:eastAsia="Times New Roman" w:hAnsi="Times New Roman" w:cs="Times New Roman"/>
          <w:color w:val="000000" w:themeColor="text1"/>
          <w:sz w:val="28"/>
          <w:szCs w:val="28"/>
          <w:lang w:eastAsia="ru-RU"/>
        </w:rPr>
        <w:t xml:space="preserve"> Социально-психологический подход — направлен на формирование корпоративной культуры и мотивации персонала.</w:t>
      </w:r>
    </w:p>
    <w:p w14:paraId="30533B4E" w14:textId="77777777" w:rsidR="00042BE0" w:rsidRDefault="00042BE0" w:rsidP="00042BE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42BE0">
        <w:rPr>
          <w:rFonts w:ascii="Times New Roman" w:eastAsia="Times New Roman" w:hAnsi="Times New Roman" w:cs="Times New Roman"/>
          <w:color w:val="000000" w:themeColor="text1"/>
          <w:sz w:val="28"/>
          <w:szCs w:val="28"/>
          <w:lang w:eastAsia="ru-RU"/>
        </w:rPr>
        <w:t>Выбор подхода зависит от специфики деятельности организации, её размера, отрасли и других факторов.</w:t>
      </w:r>
    </w:p>
    <w:p w14:paraId="0416F668" w14:textId="77777777" w:rsidR="007923D6" w:rsidRPr="008759B6" w:rsidRDefault="007923D6" w:rsidP="00BD3B64">
      <w:pPr>
        <w:spacing w:after="0" w:line="360" w:lineRule="auto"/>
        <w:rPr>
          <w:rFonts w:ascii="Times New Roman" w:hAnsi="Times New Roman" w:cs="Times New Roman"/>
          <w:sz w:val="28"/>
          <w:szCs w:val="28"/>
        </w:rPr>
      </w:pPr>
    </w:p>
    <w:p w14:paraId="7FF7A9CD" w14:textId="77777777" w:rsidR="00AF2E8D" w:rsidRDefault="00950412" w:rsidP="00467169">
      <w:pPr>
        <w:shd w:val="clear" w:color="auto" w:fill="FFFFFF"/>
        <w:spacing w:after="0" w:line="360" w:lineRule="auto"/>
        <w:ind w:firstLine="709"/>
        <w:jc w:val="both"/>
        <w:rPr>
          <w:rFonts w:ascii="Times New Roman" w:eastAsia="Times New Roman" w:hAnsi="Times New Roman" w:cs="Times New Roman"/>
          <w:b/>
          <w:bCs/>
          <w:color w:val="2C2C2C"/>
          <w:sz w:val="28"/>
          <w:szCs w:val="28"/>
          <w:lang w:eastAsia="ru-RU"/>
        </w:rPr>
      </w:pPr>
      <w:r w:rsidRPr="003C5A74">
        <w:rPr>
          <w:rFonts w:ascii="Times New Roman" w:eastAsia="Times New Roman" w:hAnsi="Times New Roman" w:cs="Times New Roman"/>
          <w:b/>
          <w:bCs/>
          <w:color w:val="2C2C2C"/>
          <w:sz w:val="28"/>
          <w:szCs w:val="28"/>
          <w:lang w:eastAsia="ru-RU"/>
        </w:rPr>
        <w:t xml:space="preserve">1.3 </w:t>
      </w:r>
      <w:r w:rsidR="00042BE0" w:rsidRPr="003C5A74">
        <w:rPr>
          <w:rFonts w:ascii="Times New Roman" w:eastAsia="Times New Roman" w:hAnsi="Times New Roman" w:cs="Times New Roman"/>
          <w:b/>
          <w:bCs/>
          <w:color w:val="2C2C2C"/>
          <w:sz w:val="28"/>
          <w:szCs w:val="28"/>
          <w:lang w:eastAsia="ru-RU"/>
        </w:rPr>
        <w:t>Особенности нормативно-</w:t>
      </w:r>
      <w:r w:rsidR="00042BE0" w:rsidRPr="00042BE0">
        <w:rPr>
          <w:rFonts w:ascii="Times New Roman" w:eastAsia="Times New Roman" w:hAnsi="Times New Roman" w:cs="Times New Roman"/>
          <w:b/>
          <w:bCs/>
          <w:color w:val="2C2C2C"/>
          <w:sz w:val="28"/>
          <w:szCs w:val="28"/>
          <w:lang w:eastAsia="ru-RU"/>
        </w:rPr>
        <w:t>правовой базы в области обеспечения экономической безопасности организации</w:t>
      </w:r>
    </w:p>
    <w:p w14:paraId="5B3A1C40" w14:textId="77777777" w:rsidR="003214E0" w:rsidRPr="008759B6" w:rsidRDefault="003214E0" w:rsidP="00BD3B64">
      <w:pPr>
        <w:shd w:val="clear" w:color="auto" w:fill="FFFFFF"/>
        <w:spacing w:after="0" w:line="360" w:lineRule="auto"/>
        <w:jc w:val="center"/>
        <w:rPr>
          <w:rFonts w:ascii="Times New Roman" w:eastAsia="Times New Roman" w:hAnsi="Times New Roman" w:cs="Times New Roman"/>
          <w:b/>
          <w:bCs/>
          <w:color w:val="2C2C2C"/>
          <w:sz w:val="28"/>
          <w:szCs w:val="28"/>
          <w:lang w:eastAsia="ru-RU"/>
        </w:rPr>
      </w:pPr>
    </w:p>
    <w:p w14:paraId="5F5AA9FA" w14:textId="77777777" w:rsidR="00D45603" w:rsidRPr="00D45603" w:rsidRDefault="00D45603"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sidRPr="00B4677E">
        <w:rPr>
          <w:rFonts w:ascii="Times New Roman" w:eastAsia="Times New Roman" w:hAnsi="Times New Roman" w:cs="Times New Roman"/>
          <w:color w:val="000000" w:themeColor="text1"/>
          <w:sz w:val="28"/>
          <w:szCs w:val="28"/>
          <w:lang w:eastAsia="ru-RU"/>
        </w:rPr>
        <w:t>Нормативно-правовая база в области обеспечения экономической безопасности организаций представляет собой совокупность законов, подзаконных актов и других нормативных документов, регулирующих отношения в сфере экономики. Она включает в себя как общие положения,</w:t>
      </w:r>
      <w:r w:rsidRPr="00D45603">
        <w:rPr>
          <w:rFonts w:ascii="Times New Roman" w:eastAsia="Times New Roman" w:hAnsi="Times New Roman" w:cs="Times New Roman"/>
          <w:color w:val="2C2C2C"/>
          <w:sz w:val="28"/>
          <w:szCs w:val="20"/>
          <w:lang w:eastAsia="ru-RU"/>
        </w:rPr>
        <w:t xml:space="preserve"> так и конкретные нормы, направленные на защиту интересов организаций от внешних и внутренних угроз.</w:t>
      </w:r>
    </w:p>
    <w:p w14:paraId="3437B6C9" w14:textId="77777777" w:rsidR="00D45603" w:rsidRPr="00D45603" w:rsidRDefault="00D45603"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sidRPr="00D45603">
        <w:rPr>
          <w:rFonts w:ascii="Times New Roman" w:eastAsia="Times New Roman" w:hAnsi="Times New Roman" w:cs="Times New Roman"/>
          <w:color w:val="2C2C2C"/>
          <w:sz w:val="28"/>
          <w:szCs w:val="20"/>
          <w:lang w:eastAsia="ru-RU"/>
        </w:rPr>
        <w:t>Основные элементы нормативно-правовой базы:</w:t>
      </w:r>
    </w:p>
    <w:p w14:paraId="586C0420" w14:textId="77777777" w:rsidR="00D45603" w:rsidRPr="00D45603" w:rsidRDefault="00D45603"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w:t>
      </w:r>
      <w:r w:rsidRPr="00D45603">
        <w:rPr>
          <w:rFonts w:ascii="Times New Roman" w:eastAsia="Times New Roman" w:hAnsi="Times New Roman" w:cs="Times New Roman"/>
          <w:color w:val="2C2C2C"/>
          <w:sz w:val="28"/>
          <w:szCs w:val="20"/>
          <w:lang w:eastAsia="ru-RU"/>
        </w:rPr>
        <w:t xml:space="preserve"> Конституция Российской Федерации;</w:t>
      </w:r>
    </w:p>
    <w:p w14:paraId="42E727ED" w14:textId="77777777" w:rsidR="00D45603" w:rsidRPr="00D45603" w:rsidRDefault="00D45603"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 xml:space="preserve">- </w:t>
      </w:r>
      <w:r w:rsidRPr="00D45603">
        <w:rPr>
          <w:rFonts w:ascii="Times New Roman" w:eastAsia="Times New Roman" w:hAnsi="Times New Roman" w:cs="Times New Roman"/>
          <w:color w:val="2C2C2C"/>
          <w:sz w:val="28"/>
          <w:szCs w:val="20"/>
          <w:lang w:eastAsia="ru-RU"/>
        </w:rPr>
        <w:t>Гражданский кодекс Российской Федерации (часть первая);</w:t>
      </w:r>
    </w:p>
    <w:p w14:paraId="38F382F1" w14:textId="77777777" w:rsidR="00D45603" w:rsidRPr="00D45603" w:rsidRDefault="00D45603"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w:t>
      </w:r>
      <w:r w:rsidRPr="00D45603">
        <w:rPr>
          <w:rFonts w:ascii="Times New Roman" w:eastAsia="Times New Roman" w:hAnsi="Times New Roman" w:cs="Times New Roman"/>
          <w:color w:val="2C2C2C"/>
          <w:sz w:val="28"/>
          <w:szCs w:val="20"/>
          <w:lang w:eastAsia="ru-RU"/>
        </w:rPr>
        <w:t xml:space="preserve"> Налоговый кодекс Российской Федерации;</w:t>
      </w:r>
    </w:p>
    <w:p w14:paraId="70F33B34" w14:textId="77777777" w:rsidR="00D45603" w:rsidRPr="00D45603" w:rsidRDefault="00D45603"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w:t>
      </w:r>
      <w:r w:rsidRPr="00D45603">
        <w:rPr>
          <w:rFonts w:ascii="Times New Roman" w:eastAsia="Times New Roman" w:hAnsi="Times New Roman" w:cs="Times New Roman"/>
          <w:color w:val="2C2C2C"/>
          <w:sz w:val="28"/>
          <w:szCs w:val="20"/>
          <w:lang w:eastAsia="ru-RU"/>
        </w:rPr>
        <w:t xml:space="preserve"> Трудовой кодекс Российской Федерации;</w:t>
      </w:r>
    </w:p>
    <w:p w14:paraId="3E332A0F" w14:textId="77777777" w:rsidR="00D45603" w:rsidRPr="00D45603" w:rsidRDefault="00D45603"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lastRenderedPageBreak/>
        <w:t>-</w:t>
      </w:r>
      <w:r w:rsidRPr="00D45603">
        <w:rPr>
          <w:rFonts w:ascii="Times New Roman" w:eastAsia="Times New Roman" w:hAnsi="Times New Roman" w:cs="Times New Roman"/>
          <w:color w:val="2C2C2C"/>
          <w:sz w:val="28"/>
          <w:szCs w:val="20"/>
          <w:lang w:eastAsia="ru-RU"/>
        </w:rPr>
        <w:t xml:space="preserve">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BE15824" w14:textId="77777777" w:rsidR="00D45603" w:rsidRPr="00D45603" w:rsidRDefault="00244E01"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w:t>
      </w:r>
      <w:r w:rsidR="00D45603" w:rsidRPr="00D45603">
        <w:rPr>
          <w:rFonts w:ascii="Times New Roman" w:eastAsia="Times New Roman" w:hAnsi="Times New Roman" w:cs="Times New Roman"/>
          <w:color w:val="2C2C2C"/>
          <w:sz w:val="28"/>
          <w:szCs w:val="20"/>
          <w:lang w:eastAsia="ru-RU"/>
        </w:rPr>
        <w:t xml:space="preserve"> Федеральный закон «Об аудиторской деятельности»;</w:t>
      </w:r>
    </w:p>
    <w:p w14:paraId="40D37C91" w14:textId="30CEE5C7" w:rsidR="00D45603" w:rsidRPr="00D45603" w:rsidRDefault="00244E01" w:rsidP="00467169">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w:t>
      </w:r>
      <w:r w:rsidR="00D45603" w:rsidRPr="00D45603">
        <w:rPr>
          <w:rFonts w:ascii="Times New Roman" w:eastAsia="Times New Roman" w:hAnsi="Times New Roman" w:cs="Times New Roman"/>
          <w:color w:val="2C2C2C"/>
          <w:sz w:val="28"/>
          <w:szCs w:val="20"/>
          <w:lang w:eastAsia="ru-RU"/>
        </w:rPr>
        <w:t xml:space="preserve"> Закон Российской Федерации «О частной детективной и охранной деятельности в Российской Федерации»;</w:t>
      </w:r>
    </w:p>
    <w:p w14:paraId="0C5EAB88" w14:textId="77777777" w:rsidR="00D45603" w:rsidRPr="00D45603" w:rsidRDefault="00D45603"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sidRPr="00D45603">
        <w:rPr>
          <w:rFonts w:ascii="Times New Roman" w:eastAsia="Times New Roman" w:hAnsi="Times New Roman" w:cs="Times New Roman"/>
          <w:color w:val="2C2C2C"/>
          <w:sz w:val="28"/>
          <w:szCs w:val="20"/>
          <w:lang w:eastAsia="ru-RU"/>
        </w:rPr>
        <w:t>Эти документы определяют права и обязанности организаций, а также меры по обеспечению их экономической безопасности. Они включают в себя:</w:t>
      </w:r>
    </w:p>
    <w:p w14:paraId="26E7469E" w14:textId="487E98FB" w:rsidR="00D45603" w:rsidRPr="00D45603" w:rsidRDefault="003C5A74"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1)</w:t>
      </w:r>
      <w:r w:rsidR="00D45603" w:rsidRPr="00D45603">
        <w:rPr>
          <w:rFonts w:ascii="Times New Roman" w:eastAsia="Times New Roman" w:hAnsi="Times New Roman" w:cs="Times New Roman"/>
          <w:color w:val="2C2C2C"/>
          <w:sz w:val="28"/>
          <w:szCs w:val="20"/>
          <w:lang w:eastAsia="ru-RU"/>
        </w:rPr>
        <w:t xml:space="preserve"> Общие положения, определяющие основы экономической системы и принципы её функционирования.</w:t>
      </w:r>
    </w:p>
    <w:p w14:paraId="118CD672" w14:textId="46286E24" w:rsidR="00D45603" w:rsidRPr="00D45603" w:rsidRDefault="003C5A74"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2)</w:t>
      </w:r>
      <w:r w:rsidR="00D45603" w:rsidRPr="00D45603">
        <w:rPr>
          <w:rFonts w:ascii="Times New Roman" w:eastAsia="Times New Roman" w:hAnsi="Times New Roman" w:cs="Times New Roman"/>
          <w:color w:val="2C2C2C"/>
          <w:sz w:val="28"/>
          <w:szCs w:val="20"/>
          <w:lang w:eastAsia="ru-RU"/>
        </w:rPr>
        <w:t xml:space="preserve"> Нормы, регулирующие отношения собственности, включая право собственности, способы его приобретения и защиты.</w:t>
      </w:r>
    </w:p>
    <w:p w14:paraId="630B8BFC" w14:textId="27C7E3BC" w:rsidR="00D45603" w:rsidRPr="00D45603" w:rsidRDefault="003C5A74"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3)</w:t>
      </w:r>
      <w:r w:rsidR="00D45603" w:rsidRPr="00D45603">
        <w:rPr>
          <w:rFonts w:ascii="Times New Roman" w:eastAsia="Times New Roman" w:hAnsi="Times New Roman" w:cs="Times New Roman"/>
          <w:color w:val="2C2C2C"/>
          <w:sz w:val="28"/>
          <w:szCs w:val="20"/>
          <w:lang w:eastAsia="ru-RU"/>
        </w:rPr>
        <w:t xml:space="preserve"> Правила, устанавливающие порядок осуществления хозяйственной деятельности, включая лицензирование, сертификацию, стандартизацию и контроль качества продукции.</w:t>
      </w:r>
    </w:p>
    <w:p w14:paraId="4D0621B5" w14:textId="371B6ACA" w:rsidR="00D45603" w:rsidRPr="00D45603" w:rsidRDefault="003C5A74"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4)</w:t>
      </w:r>
      <w:r w:rsidR="00D45603" w:rsidRPr="00D45603">
        <w:rPr>
          <w:rFonts w:ascii="Times New Roman" w:eastAsia="Times New Roman" w:hAnsi="Times New Roman" w:cs="Times New Roman"/>
          <w:color w:val="2C2C2C"/>
          <w:sz w:val="28"/>
          <w:szCs w:val="20"/>
          <w:lang w:eastAsia="ru-RU"/>
        </w:rPr>
        <w:t xml:space="preserve"> Меры по защите конкуренции, предотвращению монополистической деятельности и недобросовестной конкуренции.</w:t>
      </w:r>
    </w:p>
    <w:p w14:paraId="7F47EA73" w14:textId="784457D3" w:rsidR="00D45603" w:rsidRPr="00D45603" w:rsidRDefault="003C5A74"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5)</w:t>
      </w:r>
      <w:r w:rsidR="00D45603" w:rsidRPr="00D45603">
        <w:rPr>
          <w:rFonts w:ascii="Times New Roman" w:eastAsia="Times New Roman" w:hAnsi="Times New Roman" w:cs="Times New Roman"/>
          <w:color w:val="2C2C2C"/>
          <w:sz w:val="28"/>
          <w:szCs w:val="20"/>
          <w:lang w:eastAsia="ru-RU"/>
        </w:rPr>
        <w:t xml:space="preserve"> Положения о защите прав потребителей, включая ответственность за нарушение этих прав.</w:t>
      </w:r>
    </w:p>
    <w:p w14:paraId="04FA4BD8" w14:textId="62FFAC38" w:rsidR="00D45603" w:rsidRPr="00D45603" w:rsidRDefault="003C5A74"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6)</w:t>
      </w:r>
      <w:r w:rsidR="00D45603" w:rsidRPr="00D45603">
        <w:rPr>
          <w:rFonts w:ascii="Times New Roman" w:eastAsia="Times New Roman" w:hAnsi="Times New Roman" w:cs="Times New Roman"/>
          <w:color w:val="2C2C2C"/>
          <w:sz w:val="28"/>
          <w:szCs w:val="20"/>
          <w:lang w:eastAsia="ru-RU"/>
        </w:rPr>
        <w:t xml:space="preserve"> Требования к обеспечению безопасности труда, охране окружающей среды и другим аспектам социальной ответственности бизнеса.</w:t>
      </w:r>
    </w:p>
    <w:p w14:paraId="54390BB8" w14:textId="6DD57F69" w:rsidR="00D45603" w:rsidRPr="00D45603" w:rsidRDefault="003C5A74" w:rsidP="00467169">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Pr>
          <w:rFonts w:ascii="Times New Roman" w:eastAsia="Times New Roman" w:hAnsi="Times New Roman" w:cs="Times New Roman"/>
          <w:color w:val="2C2C2C"/>
          <w:sz w:val="28"/>
          <w:szCs w:val="20"/>
          <w:lang w:eastAsia="ru-RU"/>
        </w:rPr>
        <w:t>7)</w:t>
      </w:r>
      <w:r w:rsidR="00D45603" w:rsidRPr="00D45603">
        <w:rPr>
          <w:rFonts w:ascii="Times New Roman" w:eastAsia="Times New Roman" w:hAnsi="Times New Roman" w:cs="Times New Roman"/>
          <w:color w:val="2C2C2C"/>
          <w:sz w:val="28"/>
          <w:szCs w:val="20"/>
          <w:lang w:eastAsia="ru-RU"/>
        </w:rPr>
        <w:t xml:space="preserve"> Порядок разрешения экономических споров, включая арбитражное судопроизводство.</w:t>
      </w:r>
    </w:p>
    <w:p w14:paraId="6EAC88E1" w14:textId="0C51E1A2" w:rsidR="00D45603" w:rsidRPr="00D45603" w:rsidRDefault="00D45603" w:rsidP="00467169">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sidRPr="00D45603">
        <w:rPr>
          <w:rFonts w:ascii="Times New Roman" w:eastAsia="Times New Roman" w:hAnsi="Times New Roman" w:cs="Times New Roman"/>
          <w:color w:val="2C2C2C"/>
          <w:sz w:val="28"/>
          <w:szCs w:val="20"/>
          <w:lang w:eastAsia="ru-RU"/>
        </w:rPr>
        <w:t xml:space="preserve">Кроме того, существуют специальные законы и подзаконные акты, направленные на обеспечение экономической безопасности отдельных отраслей и видов деятельности. Например, Федеральный закон «О банках и банковской деятельности» регулирует деятельность кредитных организаций, а Федеральный закон «О противодействии легализации (отмыванию) </w:t>
      </w:r>
      <w:r w:rsidRPr="00D45603">
        <w:rPr>
          <w:rFonts w:ascii="Times New Roman" w:eastAsia="Times New Roman" w:hAnsi="Times New Roman" w:cs="Times New Roman"/>
          <w:color w:val="2C2C2C"/>
          <w:sz w:val="28"/>
          <w:szCs w:val="20"/>
          <w:lang w:eastAsia="ru-RU"/>
        </w:rPr>
        <w:lastRenderedPageBreak/>
        <w:t>доходов, полученных преступным путём, и финансированию терроризма» направлен на борьбу с отмыванием денег и финансированием терроризма.</w:t>
      </w:r>
    </w:p>
    <w:p w14:paraId="158E1E48" w14:textId="291A620E" w:rsidR="00D45603" w:rsidRPr="00D45603" w:rsidRDefault="00D45603" w:rsidP="00467169">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sidRPr="00D45603">
        <w:rPr>
          <w:rFonts w:ascii="Times New Roman" w:eastAsia="Times New Roman" w:hAnsi="Times New Roman" w:cs="Times New Roman"/>
          <w:color w:val="2C2C2C"/>
          <w:sz w:val="28"/>
          <w:szCs w:val="20"/>
          <w:lang w:eastAsia="ru-RU"/>
        </w:rPr>
        <w:t>Для обеспечения экономической безопасности организациям необходимо соблюдать требования законодательства, а также принимать меры по минимизации рисков и угроз. Это включает в себя соблюдение правил ведения бухгалтерского учёта и отчётности, уплату налогов и сборов, соблюдение требований по охране труда и технике безопасности, а также другие меры, предусмотренные законодательством.</w:t>
      </w:r>
      <w:r w:rsidR="00467169">
        <w:rPr>
          <w:rFonts w:ascii="Times New Roman" w:eastAsia="Times New Roman" w:hAnsi="Times New Roman" w:cs="Times New Roman"/>
          <w:color w:val="2C2C2C"/>
          <w:sz w:val="28"/>
          <w:szCs w:val="20"/>
          <w:lang w:eastAsia="ru-RU"/>
        </w:rPr>
        <w:t xml:space="preserve"> </w:t>
      </w:r>
      <w:r w:rsidRPr="00D45603">
        <w:rPr>
          <w:rFonts w:ascii="Times New Roman" w:eastAsia="Times New Roman" w:hAnsi="Times New Roman" w:cs="Times New Roman"/>
          <w:color w:val="2C2C2C"/>
          <w:sz w:val="28"/>
          <w:szCs w:val="20"/>
          <w:lang w:eastAsia="ru-RU"/>
        </w:rPr>
        <w:t>В целом, нормативно-правовая база обеспечивает основу для защиты интересов организаций и создания условий для их устойчивого развития и повышения конкурентоспособности. Однако, несмотря на наличие обширной нормативно-правовой базы, её применение может вызывать определённые сложности. Это связано с тем, что законодательство в области экономической безопасности постоянно развивается и изменяется, а также с тем, что некоторые нормы могут быть неоднозначными или противоречивыми.</w:t>
      </w:r>
      <w:r w:rsidR="00467169">
        <w:rPr>
          <w:rFonts w:ascii="Times New Roman" w:eastAsia="Times New Roman" w:hAnsi="Times New Roman" w:cs="Times New Roman"/>
          <w:color w:val="2C2C2C"/>
          <w:sz w:val="28"/>
          <w:szCs w:val="20"/>
          <w:lang w:eastAsia="ru-RU"/>
        </w:rPr>
        <w:t xml:space="preserve"> </w:t>
      </w:r>
      <w:r w:rsidRPr="00D45603">
        <w:rPr>
          <w:rFonts w:ascii="Times New Roman" w:eastAsia="Times New Roman" w:hAnsi="Times New Roman" w:cs="Times New Roman"/>
          <w:color w:val="2C2C2C"/>
          <w:sz w:val="28"/>
          <w:szCs w:val="20"/>
          <w:lang w:eastAsia="ru-RU"/>
        </w:rPr>
        <w:t>В таких случаях организациям необходимо обращаться за разъяснениями к специалистам или в судебные органы. Кроме того, организации могут самостоятельно разрабатывать внутренние документы, регулирующие их деятельность в области обеспечения экономической безопасности. Эти документы должны соответствовать требованиям законодательства и учитывать специфику деятельности организации.</w:t>
      </w:r>
    </w:p>
    <w:p w14:paraId="082C717F" w14:textId="0BD99CD9" w:rsidR="00D45603" w:rsidRPr="00D45603" w:rsidRDefault="00467169" w:rsidP="00467169">
      <w:pPr>
        <w:shd w:val="clear" w:color="auto" w:fill="FFFFFF"/>
        <w:spacing w:after="0" w:line="360" w:lineRule="auto"/>
        <w:jc w:val="center"/>
        <w:rPr>
          <w:rFonts w:ascii="Times New Roman" w:eastAsia="Times New Roman" w:hAnsi="Times New Roman" w:cs="Times New Roman"/>
          <w:color w:val="2C2C2C"/>
          <w:sz w:val="28"/>
          <w:szCs w:val="20"/>
          <w:lang w:eastAsia="ru-RU"/>
        </w:rPr>
      </w:pPr>
      <w:r>
        <w:rPr>
          <w:noProof/>
          <w:lang w:eastAsia="ru-RU"/>
        </w:rPr>
        <w:drawing>
          <wp:inline distT="0" distB="0" distL="0" distR="0" wp14:anchorId="3662E056" wp14:editId="63AC68D2">
            <wp:extent cx="4258310" cy="214290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73743" cy="2200996"/>
                    </a:xfrm>
                    <a:prstGeom prst="rect">
                      <a:avLst/>
                    </a:prstGeom>
                  </pic:spPr>
                </pic:pic>
              </a:graphicData>
            </a:graphic>
          </wp:inline>
        </w:drawing>
      </w:r>
    </w:p>
    <w:p w14:paraId="458DB347" w14:textId="63B93248" w:rsidR="00331541" w:rsidRPr="003C5A74" w:rsidRDefault="00041822" w:rsidP="003C5A74">
      <w:pPr>
        <w:shd w:val="clear" w:color="auto" w:fill="FFFFFF"/>
        <w:spacing w:after="0" w:line="240" w:lineRule="auto"/>
        <w:jc w:val="center"/>
        <w:rPr>
          <w:rFonts w:ascii="Times New Roman" w:eastAsia="Times New Roman" w:hAnsi="Times New Roman" w:cs="Times New Roman"/>
          <w:color w:val="2C2C2C"/>
          <w:sz w:val="28"/>
          <w:szCs w:val="28"/>
          <w:lang w:eastAsia="ru-RU"/>
        </w:rPr>
      </w:pPr>
      <w:r w:rsidRPr="003C5A74">
        <w:rPr>
          <w:rFonts w:ascii="Times New Roman" w:eastAsia="Times New Roman" w:hAnsi="Times New Roman" w:cs="Times New Roman"/>
          <w:color w:val="2C2C2C"/>
          <w:sz w:val="28"/>
          <w:szCs w:val="20"/>
          <w:lang w:eastAsia="ru-RU"/>
        </w:rPr>
        <w:t xml:space="preserve">Рисунок 1- Типовой перечень функциональных </w:t>
      </w:r>
      <w:r w:rsidRPr="003C5A74">
        <w:rPr>
          <w:rFonts w:ascii="Times New Roman" w:eastAsia="Times New Roman" w:hAnsi="Times New Roman" w:cs="Times New Roman"/>
          <w:color w:val="2C2C2C"/>
          <w:sz w:val="28"/>
          <w:szCs w:val="28"/>
          <w:lang w:eastAsia="ru-RU"/>
        </w:rPr>
        <w:t>составл</w:t>
      </w:r>
      <w:r w:rsidRPr="003C5A74">
        <w:rPr>
          <w:rFonts w:ascii="Times New Roman" w:hAnsi="Times New Roman" w:cs="Times New Roman"/>
          <w:sz w:val="28"/>
          <w:szCs w:val="28"/>
        </w:rPr>
        <w:t>яю</w:t>
      </w:r>
      <w:r w:rsidRPr="003C5A74">
        <w:rPr>
          <w:rFonts w:ascii="Times New Roman" w:eastAsia="Times New Roman" w:hAnsi="Times New Roman" w:cs="Times New Roman"/>
          <w:color w:val="2C2C2C"/>
          <w:sz w:val="28"/>
          <w:szCs w:val="28"/>
          <w:lang w:eastAsia="ru-RU"/>
        </w:rPr>
        <w:t>щих</w:t>
      </w:r>
      <w:r w:rsidR="00092F07" w:rsidRPr="003C5A74">
        <w:rPr>
          <w:rFonts w:ascii="Times New Roman" w:eastAsia="Times New Roman" w:hAnsi="Times New Roman" w:cs="Times New Roman"/>
          <w:color w:val="2C2C2C"/>
          <w:sz w:val="28"/>
          <w:szCs w:val="28"/>
          <w:lang w:eastAsia="ru-RU"/>
        </w:rPr>
        <w:t xml:space="preserve"> экономической безопасности предприятия</w:t>
      </w:r>
      <w:r w:rsidR="00467169" w:rsidRPr="003C5A74">
        <w:rPr>
          <w:rFonts w:ascii="Times New Roman" w:eastAsia="Times New Roman" w:hAnsi="Times New Roman" w:cs="Times New Roman"/>
          <w:color w:val="2C2C2C"/>
          <w:sz w:val="28"/>
          <w:szCs w:val="28"/>
          <w:lang w:eastAsia="ru-RU"/>
        </w:rPr>
        <w:t xml:space="preserve"> (составлено автором)</w:t>
      </w:r>
    </w:p>
    <w:p w14:paraId="68237738" w14:textId="77777777" w:rsidR="00C9036F" w:rsidRPr="008759B6" w:rsidRDefault="00D45603" w:rsidP="00244E01">
      <w:pPr>
        <w:shd w:val="clear" w:color="auto" w:fill="FFFFFF"/>
        <w:spacing w:after="0" w:line="360" w:lineRule="auto"/>
        <w:ind w:firstLine="709"/>
        <w:jc w:val="both"/>
        <w:rPr>
          <w:rFonts w:ascii="Times New Roman" w:eastAsia="Times New Roman" w:hAnsi="Times New Roman" w:cs="Times New Roman"/>
          <w:color w:val="2C2C2C"/>
          <w:sz w:val="28"/>
          <w:szCs w:val="20"/>
          <w:lang w:eastAsia="ru-RU"/>
        </w:rPr>
      </w:pPr>
      <w:r w:rsidRPr="00D45603">
        <w:rPr>
          <w:rFonts w:ascii="Times New Roman" w:eastAsia="Times New Roman" w:hAnsi="Times New Roman" w:cs="Times New Roman"/>
          <w:color w:val="2C2C2C"/>
          <w:sz w:val="28"/>
          <w:szCs w:val="20"/>
          <w:lang w:eastAsia="ru-RU"/>
        </w:rPr>
        <w:lastRenderedPageBreak/>
        <w:t>Таким образом, нормативно-правовая база является важным инструментом обеспечения экономической безопасности организаций. Она позволяет создать условия для устойчивого развития и повышения конкурентоспособности, а также защитить интересы организаций от внешних и внутренних угроз. Однако для эффективного применения этой базы необходимо регулярно отслеживать изменения в законодательстве и консультироваться со специалистами.</w:t>
      </w:r>
    </w:p>
    <w:p w14:paraId="33A183AC" w14:textId="77777777" w:rsidR="00095458" w:rsidRDefault="00095458" w:rsidP="003175D7">
      <w:pPr>
        <w:spacing w:after="0" w:line="360" w:lineRule="auto"/>
        <w:rPr>
          <w:rFonts w:ascii="Times New Roman" w:hAnsi="Times New Roman" w:cs="Times New Roman"/>
          <w:b/>
          <w:sz w:val="28"/>
          <w:szCs w:val="28"/>
        </w:rPr>
      </w:pPr>
    </w:p>
    <w:p w14:paraId="56453FA4" w14:textId="77777777" w:rsidR="003175D7" w:rsidRDefault="003175D7" w:rsidP="003175D7">
      <w:pPr>
        <w:spacing w:after="0" w:line="360" w:lineRule="auto"/>
        <w:rPr>
          <w:rFonts w:ascii="Times New Roman" w:hAnsi="Times New Roman" w:cs="Times New Roman"/>
          <w:b/>
          <w:sz w:val="28"/>
          <w:szCs w:val="28"/>
        </w:rPr>
      </w:pPr>
    </w:p>
    <w:p w14:paraId="39A74E78" w14:textId="6AEF8079" w:rsidR="004C472C" w:rsidRDefault="004C472C" w:rsidP="003175D7">
      <w:pPr>
        <w:spacing w:after="0" w:line="360" w:lineRule="auto"/>
        <w:rPr>
          <w:rFonts w:ascii="Times New Roman" w:hAnsi="Times New Roman" w:cs="Times New Roman"/>
          <w:b/>
          <w:sz w:val="28"/>
          <w:szCs w:val="28"/>
        </w:rPr>
      </w:pPr>
    </w:p>
    <w:p w14:paraId="012097F9" w14:textId="5A72E23A" w:rsidR="00467169" w:rsidRDefault="00467169" w:rsidP="003175D7">
      <w:pPr>
        <w:spacing w:after="0" w:line="360" w:lineRule="auto"/>
        <w:rPr>
          <w:rFonts w:ascii="Times New Roman" w:hAnsi="Times New Roman" w:cs="Times New Roman"/>
          <w:b/>
          <w:sz w:val="28"/>
          <w:szCs w:val="28"/>
        </w:rPr>
      </w:pPr>
    </w:p>
    <w:p w14:paraId="045DC2D0" w14:textId="1C07482F" w:rsidR="00467169" w:rsidRDefault="00467169" w:rsidP="003175D7">
      <w:pPr>
        <w:spacing w:after="0" w:line="360" w:lineRule="auto"/>
        <w:rPr>
          <w:rFonts w:ascii="Times New Roman" w:hAnsi="Times New Roman" w:cs="Times New Roman"/>
          <w:b/>
          <w:sz w:val="28"/>
          <w:szCs w:val="28"/>
        </w:rPr>
      </w:pPr>
    </w:p>
    <w:p w14:paraId="5E68E367" w14:textId="78E8C653" w:rsidR="00467169" w:rsidRDefault="00467169" w:rsidP="003175D7">
      <w:pPr>
        <w:spacing w:after="0" w:line="360" w:lineRule="auto"/>
        <w:rPr>
          <w:rFonts w:ascii="Times New Roman" w:hAnsi="Times New Roman" w:cs="Times New Roman"/>
          <w:b/>
          <w:sz w:val="28"/>
          <w:szCs w:val="28"/>
        </w:rPr>
      </w:pPr>
    </w:p>
    <w:p w14:paraId="150D4B2D" w14:textId="3A09BBEA" w:rsidR="00467169" w:rsidRDefault="00467169" w:rsidP="003175D7">
      <w:pPr>
        <w:spacing w:after="0" w:line="360" w:lineRule="auto"/>
        <w:rPr>
          <w:rFonts w:ascii="Times New Roman" w:hAnsi="Times New Roman" w:cs="Times New Roman"/>
          <w:b/>
          <w:sz w:val="28"/>
          <w:szCs w:val="28"/>
        </w:rPr>
      </w:pPr>
    </w:p>
    <w:p w14:paraId="227ACD30" w14:textId="5C1E615C" w:rsidR="00467169" w:rsidRDefault="00467169" w:rsidP="003175D7">
      <w:pPr>
        <w:spacing w:after="0" w:line="360" w:lineRule="auto"/>
        <w:rPr>
          <w:rFonts w:ascii="Times New Roman" w:hAnsi="Times New Roman" w:cs="Times New Roman"/>
          <w:b/>
          <w:sz w:val="28"/>
          <w:szCs w:val="28"/>
        </w:rPr>
      </w:pPr>
    </w:p>
    <w:p w14:paraId="1489E5BC" w14:textId="093F1293" w:rsidR="00467169" w:rsidRDefault="00467169" w:rsidP="003175D7">
      <w:pPr>
        <w:spacing w:after="0" w:line="360" w:lineRule="auto"/>
        <w:rPr>
          <w:rFonts w:ascii="Times New Roman" w:hAnsi="Times New Roman" w:cs="Times New Roman"/>
          <w:b/>
          <w:sz w:val="28"/>
          <w:szCs w:val="28"/>
        </w:rPr>
      </w:pPr>
    </w:p>
    <w:p w14:paraId="53B84A7F" w14:textId="600ED3B6" w:rsidR="00467169" w:rsidRDefault="00467169" w:rsidP="003175D7">
      <w:pPr>
        <w:spacing w:after="0" w:line="360" w:lineRule="auto"/>
        <w:rPr>
          <w:rFonts w:ascii="Times New Roman" w:hAnsi="Times New Roman" w:cs="Times New Roman"/>
          <w:b/>
          <w:sz w:val="28"/>
          <w:szCs w:val="28"/>
        </w:rPr>
      </w:pPr>
    </w:p>
    <w:p w14:paraId="33DCC456" w14:textId="3764DB34" w:rsidR="00467169" w:rsidRDefault="00467169" w:rsidP="003175D7">
      <w:pPr>
        <w:spacing w:after="0" w:line="360" w:lineRule="auto"/>
        <w:rPr>
          <w:rFonts w:ascii="Times New Roman" w:hAnsi="Times New Roman" w:cs="Times New Roman"/>
          <w:b/>
          <w:sz w:val="28"/>
          <w:szCs w:val="28"/>
        </w:rPr>
      </w:pPr>
    </w:p>
    <w:p w14:paraId="333A2A11" w14:textId="596C8F4A" w:rsidR="00467169" w:rsidRDefault="00467169" w:rsidP="003175D7">
      <w:pPr>
        <w:spacing w:after="0" w:line="360" w:lineRule="auto"/>
        <w:rPr>
          <w:rFonts w:ascii="Times New Roman" w:hAnsi="Times New Roman" w:cs="Times New Roman"/>
          <w:b/>
          <w:sz w:val="28"/>
          <w:szCs w:val="28"/>
        </w:rPr>
      </w:pPr>
    </w:p>
    <w:p w14:paraId="34C1DDCE" w14:textId="0C66EC19" w:rsidR="00467169" w:rsidRDefault="00467169" w:rsidP="003175D7">
      <w:pPr>
        <w:spacing w:after="0" w:line="360" w:lineRule="auto"/>
        <w:rPr>
          <w:rFonts w:ascii="Times New Roman" w:hAnsi="Times New Roman" w:cs="Times New Roman"/>
          <w:b/>
          <w:sz w:val="28"/>
          <w:szCs w:val="28"/>
        </w:rPr>
      </w:pPr>
    </w:p>
    <w:p w14:paraId="637C40C3" w14:textId="30CD7632" w:rsidR="00467169" w:rsidRDefault="00467169" w:rsidP="003175D7">
      <w:pPr>
        <w:spacing w:after="0" w:line="360" w:lineRule="auto"/>
        <w:rPr>
          <w:rFonts w:ascii="Times New Roman" w:hAnsi="Times New Roman" w:cs="Times New Roman"/>
          <w:b/>
          <w:sz w:val="28"/>
          <w:szCs w:val="28"/>
        </w:rPr>
      </w:pPr>
    </w:p>
    <w:p w14:paraId="553C3195" w14:textId="0146FDAB" w:rsidR="00467169" w:rsidRDefault="00467169" w:rsidP="003175D7">
      <w:pPr>
        <w:spacing w:after="0" w:line="360" w:lineRule="auto"/>
        <w:rPr>
          <w:rFonts w:ascii="Times New Roman" w:hAnsi="Times New Roman" w:cs="Times New Roman"/>
          <w:b/>
          <w:sz w:val="28"/>
          <w:szCs w:val="28"/>
        </w:rPr>
      </w:pPr>
    </w:p>
    <w:p w14:paraId="1B7E491D" w14:textId="56C795A8" w:rsidR="00467169" w:rsidRDefault="00467169" w:rsidP="003175D7">
      <w:pPr>
        <w:spacing w:after="0" w:line="360" w:lineRule="auto"/>
        <w:rPr>
          <w:rFonts w:ascii="Times New Roman" w:hAnsi="Times New Roman" w:cs="Times New Roman"/>
          <w:b/>
          <w:sz w:val="28"/>
          <w:szCs w:val="28"/>
        </w:rPr>
      </w:pPr>
    </w:p>
    <w:p w14:paraId="41C5353F" w14:textId="77777777" w:rsidR="00467169" w:rsidRDefault="00467169" w:rsidP="003175D7">
      <w:pPr>
        <w:spacing w:after="0" w:line="360" w:lineRule="auto"/>
        <w:rPr>
          <w:rFonts w:ascii="Times New Roman" w:hAnsi="Times New Roman" w:cs="Times New Roman"/>
          <w:b/>
          <w:sz w:val="28"/>
          <w:szCs w:val="28"/>
        </w:rPr>
      </w:pPr>
    </w:p>
    <w:p w14:paraId="627A2DE7" w14:textId="77777777" w:rsidR="004C472C" w:rsidRDefault="004C472C" w:rsidP="003175D7">
      <w:pPr>
        <w:spacing w:after="0" w:line="360" w:lineRule="auto"/>
        <w:rPr>
          <w:rFonts w:ascii="Times New Roman" w:hAnsi="Times New Roman" w:cs="Times New Roman"/>
          <w:b/>
          <w:sz w:val="28"/>
          <w:szCs w:val="28"/>
        </w:rPr>
      </w:pPr>
    </w:p>
    <w:p w14:paraId="043FEEBB" w14:textId="77777777" w:rsidR="004C472C" w:rsidRDefault="004C472C" w:rsidP="003175D7">
      <w:pPr>
        <w:spacing w:after="0" w:line="360" w:lineRule="auto"/>
        <w:rPr>
          <w:rFonts w:ascii="Times New Roman" w:hAnsi="Times New Roman" w:cs="Times New Roman"/>
          <w:b/>
          <w:sz w:val="28"/>
          <w:szCs w:val="28"/>
        </w:rPr>
      </w:pPr>
    </w:p>
    <w:p w14:paraId="23B6406C" w14:textId="77777777" w:rsidR="00244E01" w:rsidRDefault="00244E01" w:rsidP="003175D7">
      <w:pPr>
        <w:spacing w:after="0" w:line="360" w:lineRule="auto"/>
        <w:rPr>
          <w:rFonts w:ascii="Times New Roman" w:hAnsi="Times New Roman" w:cs="Times New Roman"/>
          <w:b/>
          <w:sz w:val="28"/>
          <w:szCs w:val="28"/>
        </w:rPr>
      </w:pPr>
    </w:p>
    <w:p w14:paraId="52CAF110" w14:textId="77777777" w:rsidR="003C5A74" w:rsidRDefault="003C5A74" w:rsidP="003175D7">
      <w:pPr>
        <w:spacing w:after="0" w:line="360" w:lineRule="auto"/>
        <w:rPr>
          <w:rFonts w:ascii="Times New Roman" w:hAnsi="Times New Roman" w:cs="Times New Roman"/>
          <w:b/>
          <w:sz w:val="28"/>
          <w:szCs w:val="28"/>
        </w:rPr>
      </w:pPr>
    </w:p>
    <w:p w14:paraId="21D22376" w14:textId="77777777" w:rsidR="008641DA" w:rsidRPr="00300EAA" w:rsidRDefault="00BD673D" w:rsidP="00331541">
      <w:pPr>
        <w:spacing w:after="0" w:line="360" w:lineRule="auto"/>
        <w:ind w:firstLine="709"/>
        <w:jc w:val="both"/>
        <w:rPr>
          <w:rFonts w:ascii="Times New Roman" w:hAnsi="Times New Roman" w:cs="Times New Roman"/>
          <w:b/>
          <w:sz w:val="28"/>
          <w:szCs w:val="28"/>
        </w:rPr>
      </w:pPr>
      <w:r w:rsidRPr="00300EAA">
        <w:rPr>
          <w:rFonts w:ascii="Times New Roman" w:hAnsi="Times New Roman" w:cs="Times New Roman"/>
          <w:b/>
          <w:sz w:val="28"/>
          <w:szCs w:val="28"/>
        </w:rPr>
        <w:lastRenderedPageBreak/>
        <w:t>2</w:t>
      </w:r>
      <w:r w:rsidR="00B91DDA" w:rsidRPr="00300EAA">
        <w:rPr>
          <w:rFonts w:ascii="Times New Roman" w:hAnsi="Times New Roman" w:cs="Times New Roman"/>
          <w:b/>
          <w:sz w:val="28"/>
          <w:szCs w:val="28"/>
        </w:rPr>
        <w:t xml:space="preserve"> </w:t>
      </w:r>
      <w:r w:rsidR="00D45603" w:rsidRPr="00D45603">
        <w:rPr>
          <w:rFonts w:ascii="Times New Roman" w:hAnsi="Times New Roman" w:cs="Times New Roman"/>
          <w:b/>
          <w:sz w:val="28"/>
          <w:szCs w:val="28"/>
        </w:rPr>
        <w:t>Анализ и оценка обеспечения экономической безопасности организаций в сфере бытового обслуживания населения: проблемы и противоречия</w:t>
      </w:r>
    </w:p>
    <w:p w14:paraId="15A73080" w14:textId="77777777" w:rsidR="007174D4" w:rsidRPr="00300EAA" w:rsidRDefault="00331541" w:rsidP="00331541">
      <w:pPr>
        <w:tabs>
          <w:tab w:val="left" w:pos="1320"/>
        </w:tabs>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ab/>
      </w:r>
    </w:p>
    <w:p w14:paraId="49FC4EAE" w14:textId="77777777" w:rsidR="0020350A" w:rsidRPr="00300EAA" w:rsidRDefault="00BD673D" w:rsidP="00331541">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300EAA">
        <w:rPr>
          <w:rFonts w:ascii="Times New Roman" w:eastAsia="Times New Roman" w:hAnsi="Times New Roman" w:cs="Times New Roman"/>
          <w:b/>
          <w:sz w:val="28"/>
          <w:szCs w:val="28"/>
          <w:lang w:eastAsia="ru-RU"/>
        </w:rPr>
        <w:t>2.1</w:t>
      </w:r>
      <w:r w:rsidR="0020350A" w:rsidRPr="00300EAA">
        <w:rPr>
          <w:rFonts w:ascii="Times New Roman" w:eastAsia="Times New Roman" w:hAnsi="Times New Roman" w:cs="Times New Roman"/>
          <w:b/>
          <w:sz w:val="28"/>
          <w:szCs w:val="28"/>
          <w:lang w:eastAsia="ru-RU"/>
        </w:rPr>
        <w:t xml:space="preserve"> </w:t>
      </w:r>
      <w:r w:rsidR="0020350A" w:rsidRPr="00300EAA">
        <w:rPr>
          <w:rFonts w:ascii="Times New Roman" w:eastAsia="Times New Roman" w:hAnsi="Times New Roman" w:cs="Times New Roman"/>
          <w:b/>
          <w:sz w:val="28"/>
          <w:szCs w:val="28"/>
          <w:lang w:eastAsia="ru-RU"/>
        </w:rPr>
        <w:tab/>
      </w:r>
      <w:r w:rsidR="00D45603" w:rsidRPr="00D45603">
        <w:rPr>
          <w:rFonts w:ascii="Times New Roman" w:eastAsia="Times New Roman" w:hAnsi="Times New Roman" w:cs="Times New Roman"/>
          <w:b/>
          <w:sz w:val="28"/>
          <w:szCs w:val="28"/>
          <w:lang w:eastAsia="ru-RU"/>
        </w:rPr>
        <w:t>Оценка современного состояния организаций в области бытового обслуживания населения</w:t>
      </w:r>
    </w:p>
    <w:p w14:paraId="6F633B2E" w14:textId="77777777" w:rsidR="00BE55FE" w:rsidRPr="008759B6" w:rsidRDefault="00BE55FE"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14:paraId="4CE248F9" w14:textId="77777777" w:rsidR="00CE5581" w:rsidRPr="009A4942" w:rsidRDefault="009A4942" w:rsidP="007041FC">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Оценка современного состояния организаций в области бытового обслуживания населения представляет собой комплексный анализ, который позволяет определить текущее положение дел и перспективы раз</w:t>
      </w:r>
      <w:r>
        <w:rPr>
          <w:rFonts w:ascii="Times New Roman" w:eastAsia="Calibri" w:hAnsi="Times New Roman" w:cs="Times New Roman"/>
          <w:bCs/>
          <w:iCs/>
          <w:sz w:val="28"/>
          <w:szCs w:val="28"/>
        </w:rPr>
        <w:t>вития предприятий данной сферы.</w:t>
      </w:r>
    </w:p>
    <w:p w14:paraId="14ECAD70" w14:textId="56349805" w:rsidR="009A4942" w:rsidRPr="009A4942" w:rsidRDefault="009A4942" w:rsidP="00467169">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Для оценки современного состояния организаций бытового обслуживания необходимо учитывать следующие факторы:</w:t>
      </w:r>
    </w:p>
    <w:p w14:paraId="56C65B75" w14:textId="77777777" w:rsidR="009A4942" w:rsidRPr="009A4942" w:rsidRDefault="009A4942" w:rsidP="009A4942">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1. Экономические показатели:</w:t>
      </w:r>
    </w:p>
    <w:p w14:paraId="12AF7312" w14:textId="562021EB"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объём оказанных услуг;</w:t>
      </w:r>
    </w:p>
    <w:p w14:paraId="6FDE2BAA" w14:textId="1631CD93"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выручка от реализации услуг;</w:t>
      </w:r>
    </w:p>
    <w:p w14:paraId="393E0674" w14:textId="446A9E6F"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прибыль;</w:t>
      </w:r>
    </w:p>
    <w:p w14:paraId="1B8A66FC" w14:textId="25E0932E"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рентабельность;</w:t>
      </w:r>
    </w:p>
    <w:p w14:paraId="64048652" w14:textId="15A18C4E" w:rsidR="009A4942" w:rsidRPr="009A4942" w:rsidRDefault="003C5A74" w:rsidP="00467169">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себестоимость услуг.</w:t>
      </w:r>
    </w:p>
    <w:p w14:paraId="1CA1DD65" w14:textId="77777777" w:rsidR="009A4942" w:rsidRPr="009A4942" w:rsidRDefault="009A4942" w:rsidP="009A4942">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2. Технологические аспекты:</w:t>
      </w:r>
    </w:p>
    <w:p w14:paraId="08B72ADC" w14:textId="45C1C22D"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уровень автоматизации процессов;</w:t>
      </w:r>
    </w:p>
    <w:p w14:paraId="75F3F21D" w14:textId="66D3277D"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использование современных технологий и оборудования;</w:t>
      </w:r>
    </w:p>
    <w:p w14:paraId="490C4F25" w14:textId="63722D2C" w:rsidR="009A4942" w:rsidRPr="009A4942" w:rsidRDefault="003C5A74" w:rsidP="00467169">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качество предоставляемых услуг.</w:t>
      </w:r>
    </w:p>
    <w:p w14:paraId="78452B3C" w14:textId="77777777" w:rsidR="009A4942" w:rsidRPr="009A4942" w:rsidRDefault="009A4942" w:rsidP="009A4942">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3. Кадровый потенциал:</w:t>
      </w:r>
    </w:p>
    <w:p w14:paraId="1098931D" w14:textId="48F1BA87"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квалификация персонала;</w:t>
      </w:r>
    </w:p>
    <w:p w14:paraId="48506BD1" w14:textId="628FAF07"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текучесть кадров;</w:t>
      </w:r>
    </w:p>
    <w:p w14:paraId="5045182D" w14:textId="0B93C522"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система мотивации и стимулирования сотрудников.</w:t>
      </w:r>
    </w:p>
    <w:p w14:paraId="05BD5BBB" w14:textId="77777777" w:rsidR="009A4942" w:rsidRPr="009A4942" w:rsidRDefault="009A4942" w:rsidP="009A4942">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4. Маркетинговая активность:</w:t>
      </w:r>
    </w:p>
    <w:p w14:paraId="4C74BF31" w14:textId="40333791"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наличие стратегии продвижения услуг;</w:t>
      </w:r>
    </w:p>
    <w:p w14:paraId="35D7A5B9" w14:textId="58099D2D"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эффективность маркетинговых мероприятий;</w:t>
      </w:r>
    </w:p>
    <w:p w14:paraId="15E7A4B7" w14:textId="39760F3A" w:rsidR="009A4942" w:rsidRPr="009A4942" w:rsidRDefault="003C5A74" w:rsidP="00467169">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w:t>
      </w:r>
      <w:r w:rsidR="009A4942" w:rsidRPr="009A4942">
        <w:rPr>
          <w:rFonts w:ascii="Times New Roman" w:eastAsia="Calibri" w:hAnsi="Times New Roman" w:cs="Times New Roman"/>
          <w:bCs/>
          <w:iCs/>
          <w:sz w:val="28"/>
          <w:szCs w:val="28"/>
        </w:rPr>
        <w:t xml:space="preserve"> узнаваемость бренда.</w:t>
      </w:r>
    </w:p>
    <w:p w14:paraId="72A6B108" w14:textId="77777777" w:rsidR="009A4942" w:rsidRPr="009A4942" w:rsidRDefault="009A4942" w:rsidP="009A4942">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5. Уровень удовлетворённости клиентов:</w:t>
      </w:r>
    </w:p>
    <w:p w14:paraId="7FE274B7" w14:textId="18B74E30"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отзывы клиентов о качестве услуг;</w:t>
      </w:r>
    </w:p>
    <w:p w14:paraId="2DA49794" w14:textId="53624494"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количество повторных обращений;</w:t>
      </w:r>
    </w:p>
    <w:p w14:paraId="4D2235E6" w14:textId="347A8488" w:rsidR="00CA08E6" w:rsidRPr="00CA08E6" w:rsidRDefault="003C5A74" w:rsidP="00CA08E6">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лояльность клиентов.</w:t>
      </w:r>
    </w:p>
    <w:p w14:paraId="3E839B26" w14:textId="77777777" w:rsidR="000F1FDB" w:rsidRDefault="000F1FDB" w:rsidP="000F1FDB">
      <w:pPr>
        <w:pStyle w:val="a6"/>
        <w:ind w:left="-709"/>
      </w:pPr>
      <w:r>
        <w:rPr>
          <w:noProof/>
        </w:rPr>
        <w:drawing>
          <wp:inline distT="0" distB="0" distL="0" distR="0" wp14:anchorId="59E3D59F" wp14:editId="34A58669">
            <wp:extent cx="6499860" cy="2514600"/>
            <wp:effectExtent l="0" t="0" r="0" b="0"/>
            <wp:docPr id="1" name="Рисунок 1" descr="C:\Users\dns\AppData\Local\Packages\Microsoft.Windows.Photos_8wekyb3d8bbwe\TempState\ShareServiceTempFolder\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s\AppData\Local\Packages\Microsoft.Windows.Photos_8wekyb3d8bbwe\TempState\ShareServiceTempFolder\chart.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t="11957" b="10668"/>
                    <a:stretch/>
                  </pic:blipFill>
                  <pic:spPr bwMode="auto">
                    <a:xfrm>
                      <a:off x="0" y="0"/>
                      <a:ext cx="6499860" cy="2514600"/>
                    </a:xfrm>
                    <a:prstGeom prst="rect">
                      <a:avLst/>
                    </a:prstGeom>
                    <a:noFill/>
                    <a:ln>
                      <a:noFill/>
                    </a:ln>
                    <a:extLst>
                      <a:ext uri="{53640926-AAD7-44D8-BBD7-CCE9431645EC}">
                        <a14:shadowObscured xmlns:a14="http://schemas.microsoft.com/office/drawing/2010/main"/>
                      </a:ext>
                    </a:extLst>
                  </pic:spPr>
                </pic:pic>
              </a:graphicData>
            </a:graphic>
          </wp:inline>
        </w:drawing>
      </w:r>
    </w:p>
    <w:p w14:paraId="3AECCBEF" w14:textId="77777777" w:rsidR="00C75317" w:rsidRPr="001F3436" w:rsidRDefault="00CA08E6" w:rsidP="00CA08E6">
      <w:pPr>
        <w:shd w:val="clear" w:color="auto" w:fill="FFFFFF"/>
        <w:spacing w:after="0" w:line="240" w:lineRule="auto"/>
        <w:jc w:val="center"/>
        <w:rPr>
          <w:rFonts w:ascii="Times New Roman" w:eastAsia="Times New Roman" w:hAnsi="Times New Roman" w:cs="Times New Roman"/>
          <w:color w:val="2C2C2C"/>
          <w:sz w:val="28"/>
          <w:szCs w:val="20"/>
          <w:lang w:eastAsia="ru-RU"/>
        </w:rPr>
      </w:pPr>
      <w:r w:rsidRPr="00CA08E6">
        <w:rPr>
          <w:rFonts w:ascii="Times New Roman" w:eastAsia="Times New Roman" w:hAnsi="Times New Roman" w:cs="Times New Roman"/>
          <w:color w:val="2C2C2C"/>
          <w:sz w:val="28"/>
          <w:szCs w:val="20"/>
          <w:lang w:eastAsia="ru-RU"/>
        </w:rPr>
        <w:t>Рисунок 2</w:t>
      </w:r>
      <w:r w:rsidRPr="001F3436">
        <w:rPr>
          <w:rFonts w:ascii="Times New Roman" w:eastAsia="Times New Roman" w:hAnsi="Times New Roman" w:cs="Times New Roman"/>
          <w:color w:val="2C2C2C"/>
          <w:sz w:val="28"/>
          <w:szCs w:val="20"/>
          <w:lang w:eastAsia="ru-RU"/>
        </w:rPr>
        <w:t xml:space="preserve">- </w:t>
      </w:r>
      <w:r w:rsidR="00C75317" w:rsidRPr="001F3436">
        <w:rPr>
          <w:rFonts w:ascii="Times New Roman" w:eastAsia="Times New Roman" w:hAnsi="Times New Roman" w:cs="Times New Roman"/>
          <w:color w:val="2C2C2C"/>
          <w:sz w:val="28"/>
          <w:szCs w:val="20"/>
          <w:lang w:eastAsia="ru-RU"/>
        </w:rPr>
        <w:t>К</w:t>
      </w:r>
      <w:r w:rsidRPr="001F3436">
        <w:rPr>
          <w:rFonts w:ascii="Times New Roman" w:eastAsia="Times New Roman" w:hAnsi="Times New Roman" w:cs="Times New Roman"/>
          <w:color w:val="2C2C2C"/>
          <w:sz w:val="28"/>
          <w:szCs w:val="20"/>
          <w:lang w:eastAsia="ru-RU"/>
        </w:rPr>
        <w:t xml:space="preserve">оличество повторных обращений в предприятие </w:t>
      </w:r>
    </w:p>
    <w:p w14:paraId="08E0F8F8" w14:textId="3086B57A" w:rsidR="000F1FDB" w:rsidRDefault="00CA08E6" w:rsidP="00CA08E6">
      <w:pPr>
        <w:shd w:val="clear" w:color="auto" w:fill="FFFFFF"/>
        <w:spacing w:after="0" w:line="240" w:lineRule="auto"/>
        <w:jc w:val="center"/>
        <w:rPr>
          <w:rFonts w:ascii="Times New Roman" w:eastAsia="Times New Roman" w:hAnsi="Times New Roman" w:cs="Times New Roman"/>
          <w:color w:val="2C2C2C"/>
          <w:sz w:val="28"/>
          <w:szCs w:val="20"/>
          <w:lang w:eastAsia="ru-RU"/>
        </w:rPr>
      </w:pPr>
      <w:r w:rsidRPr="001F3436">
        <w:rPr>
          <w:rFonts w:ascii="Times New Roman" w:eastAsia="Times New Roman" w:hAnsi="Times New Roman" w:cs="Times New Roman"/>
          <w:color w:val="2C2C2C"/>
          <w:sz w:val="28"/>
          <w:szCs w:val="20"/>
          <w:lang w:eastAsia="ru-RU"/>
        </w:rPr>
        <w:t>ООО «Атмосфера»</w:t>
      </w:r>
    </w:p>
    <w:p w14:paraId="60938DCA" w14:textId="77777777" w:rsidR="00CA08E6" w:rsidRPr="00CA08E6" w:rsidRDefault="00CA08E6" w:rsidP="00CA08E6">
      <w:pPr>
        <w:shd w:val="clear" w:color="auto" w:fill="FFFFFF"/>
        <w:spacing w:after="0" w:line="240" w:lineRule="auto"/>
        <w:jc w:val="center"/>
        <w:rPr>
          <w:rFonts w:ascii="Times New Roman" w:eastAsia="Times New Roman" w:hAnsi="Times New Roman" w:cs="Times New Roman"/>
          <w:color w:val="2C2C2C"/>
          <w:sz w:val="28"/>
          <w:szCs w:val="20"/>
          <w:lang w:eastAsia="ru-RU"/>
        </w:rPr>
      </w:pPr>
    </w:p>
    <w:p w14:paraId="01E0A94B" w14:textId="77777777" w:rsidR="00CA08E6" w:rsidRPr="00CA08E6" w:rsidRDefault="00CA08E6" w:rsidP="00CA08E6">
      <w:pPr>
        <w:spacing w:after="0" w:line="360" w:lineRule="auto"/>
        <w:ind w:firstLine="709"/>
        <w:jc w:val="both"/>
        <w:rPr>
          <w:rFonts w:ascii="Times New Roman" w:eastAsia="Calibri" w:hAnsi="Times New Roman" w:cs="Times New Roman"/>
          <w:bCs/>
          <w:iCs/>
          <w:sz w:val="28"/>
          <w:szCs w:val="28"/>
        </w:rPr>
      </w:pPr>
      <w:r w:rsidRPr="00CA08E6">
        <w:rPr>
          <w:rFonts w:ascii="Times New Roman" w:eastAsia="Calibri" w:hAnsi="Times New Roman" w:cs="Times New Roman"/>
          <w:bCs/>
          <w:iCs/>
          <w:sz w:val="28"/>
          <w:szCs w:val="28"/>
        </w:rPr>
        <w:t>Анализ данных о повторных обращениях в предприятие ООО «Атмосфера» за 2020–2023 годы показывает, что наблюдается тенденция к увеличению количества повторных обращений.</w:t>
      </w:r>
    </w:p>
    <w:p w14:paraId="22CB5041" w14:textId="77777777" w:rsidR="00CA08E6" w:rsidRPr="00CA08E6" w:rsidRDefault="00CA08E6" w:rsidP="00CA08E6">
      <w:pPr>
        <w:spacing w:after="0" w:line="360" w:lineRule="auto"/>
        <w:ind w:firstLine="709"/>
        <w:jc w:val="both"/>
        <w:rPr>
          <w:rFonts w:ascii="Times New Roman" w:eastAsia="Calibri" w:hAnsi="Times New Roman" w:cs="Times New Roman"/>
          <w:bCs/>
          <w:iCs/>
          <w:sz w:val="28"/>
          <w:szCs w:val="28"/>
        </w:rPr>
      </w:pPr>
      <w:r w:rsidRPr="00CA08E6">
        <w:rPr>
          <w:rFonts w:ascii="Times New Roman" w:eastAsia="Calibri" w:hAnsi="Times New Roman" w:cs="Times New Roman"/>
          <w:bCs/>
          <w:iCs/>
          <w:sz w:val="28"/>
          <w:szCs w:val="28"/>
        </w:rPr>
        <w:t>В 2021 году количество повторных обращений увеличилось на 30 по сравнению с предыдущим годом, что составляет прирост в размере 38%. В 2022 году также наблюдается рост количества повторных обращений — на 10 обращений (прирост 9%). Однако в 2023 году произошло небольшое снижение — на одно обращение (снижение 1%).</w:t>
      </w:r>
    </w:p>
    <w:p w14:paraId="1F63D995" w14:textId="60EDB13E" w:rsidR="00CA08E6" w:rsidRDefault="00CA08E6" w:rsidP="00CA08E6">
      <w:pPr>
        <w:spacing w:after="0" w:line="360" w:lineRule="auto"/>
        <w:ind w:firstLine="709"/>
        <w:jc w:val="both"/>
        <w:rPr>
          <w:rFonts w:ascii="Times New Roman" w:eastAsia="Calibri" w:hAnsi="Times New Roman" w:cs="Times New Roman"/>
          <w:bCs/>
          <w:iCs/>
          <w:sz w:val="28"/>
          <w:szCs w:val="28"/>
        </w:rPr>
      </w:pPr>
      <w:r w:rsidRPr="00CA08E6">
        <w:rPr>
          <w:rFonts w:ascii="Times New Roman" w:eastAsia="Calibri" w:hAnsi="Times New Roman" w:cs="Times New Roman"/>
          <w:bCs/>
          <w:iCs/>
          <w:sz w:val="28"/>
          <w:szCs w:val="28"/>
        </w:rPr>
        <w:t>Рост количества повторных обращений может быть связан с различными факторами, такими как повышение качества предоставляемых услуг, улучшение обслуживания клиентов, расширение ассортимента предлагаемых услуг и т. д. Для более точного анализа необходимо учитывать дополнительные данные, такие как количество новых клиентов, средняя стоимость услуг и другие показатели деятельности предприятия.</w:t>
      </w:r>
    </w:p>
    <w:p w14:paraId="5D5D0390" w14:textId="77777777" w:rsidR="009A4942" w:rsidRPr="009A4942" w:rsidRDefault="009A4942" w:rsidP="009A4942">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lastRenderedPageBreak/>
        <w:t>6. Конкурентоспособность:</w:t>
      </w:r>
    </w:p>
    <w:p w14:paraId="545E8CB8" w14:textId="06918147"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сравнение с аналогичными организациями по ключевым показателям;</w:t>
      </w:r>
    </w:p>
    <w:p w14:paraId="7939AA73" w14:textId="3C13F6F5" w:rsidR="009A4942" w:rsidRPr="009A4942" w:rsidRDefault="003C5A74" w:rsidP="00467169">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выявление сильных и слабых сторон конкурентов.</w:t>
      </w:r>
    </w:p>
    <w:p w14:paraId="344CF1D8" w14:textId="77777777" w:rsidR="009A4942" w:rsidRPr="009A4942" w:rsidRDefault="009A4942" w:rsidP="009A4942">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7. Законодательная база:</w:t>
      </w:r>
    </w:p>
    <w:p w14:paraId="06E6ACE3" w14:textId="46D368EE"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соответствие деятельности организации требованиям законодательства;</w:t>
      </w:r>
    </w:p>
    <w:p w14:paraId="73F6F28B" w14:textId="766B5F46" w:rsidR="009A4942" w:rsidRPr="009A4942" w:rsidRDefault="003C5A74" w:rsidP="00467169">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соблюдение прав потребителей.</w:t>
      </w:r>
    </w:p>
    <w:p w14:paraId="63C3AC0A" w14:textId="77777777" w:rsidR="009A4942" w:rsidRPr="009A4942" w:rsidRDefault="009A4942" w:rsidP="009A4942">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8. Финансовые показатели:</w:t>
      </w:r>
    </w:p>
    <w:p w14:paraId="64ABEB0D" w14:textId="0BCC6525"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ликвидность;</w:t>
      </w:r>
    </w:p>
    <w:p w14:paraId="32652F62" w14:textId="2B58B8D0"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платёжеспособность;</w:t>
      </w:r>
    </w:p>
    <w:p w14:paraId="60E4295C" w14:textId="4F565842" w:rsidR="009A4942" w:rsidRPr="009A4942" w:rsidRDefault="003C5A74" w:rsidP="00467169">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финансовая устойчивость.</w:t>
      </w:r>
    </w:p>
    <w:p w14:paraId="2C138FC1" w14:textId="77777777" w:rsidR="009A4942" w:rsidRPr="009A4942" w:rsidRDefault="009A4942" w:rsidP="009A4942">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9. Инвестиционная привлекательность:</w:t>
      </w:r>
    </w:p>
    <w:p w14:paraId="057EB715" w14:textId="06312E3A"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возможность привлечения инвестиций для развития бизнеса;</w:t>
      </w:r>
    </w:p>
    <w:p w14:paraId="320B9130" w14:textId="1EA543C3" w:rsidR="009A4942" w:rsidRPr="009A4942" w:rsidRDefault="003C5A74" w:rsidP="00467169">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перспективы расширения деятельности.</w:t>
      </w:r>
    </w:p>
    <w:p w14:paraId="00CDA34D" w14:textId="77777777" w:rsidR="009A4942" w:rsidRPr="009A4942" w:rsidRDefault="009A4942" w:rsidP="009A4942">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10. Экологические аспекты:</w:t>
      </w:r>
    </w:p>
    <w:p w14:paraId="6BFE71AC" w14:textId="45E6FA4F"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влияние деятельности организации на окружающую среду;</w:t>
      </w:r>
    </w:p>
    <w:p w14:paraId="56414FBE" w14:textId="77777777" w:rsidR="00C75317" w:rsidRDefault="003C5A74" w:rsidP="00C75317">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меры по снижению негативного воздействия.</w:t>
      </w:r>
    </w:p>
    <w:p w14:paraId="1A9699C0" w14:textId="229D14C6" w:rsidR="00C75317" w:rsidRDefault="00C75317" w:rsidP="00C75317">
      <w:pPr>
        <w:spacing w:after="0" w:line="360" w:lineRule="auto"/>
        <w:jc w:val="both"/>
        <w:rPr>
          <w:rFonts w:ascii="Times New Roman" w:eastAsia="Calibri" w:hAnsi="Times New Roman" w:cs="Times New Roman"/>
          <w:bCs/>
          <w:iCs/>
          <w:sz w:val="28"/>
          <w:szCs w:val="28"/>
        </w:rPr>
      </w:pPr>
      <w:r w:rsidRPr="001F3436">
        <w:rPr>
          <w:rFonts w:ascii="Times New Roman" w:eastAsia="Times New Roman" w:hAnsi="Times New Roman" w:cs="Times New Roman"/>
          <w:color w:val="2C2C2C"/>
          <w:sz w:val="28"/>
          <w:szCs w:val="20"/>
          <w:lang w:eastAsia="ru-RU"/>
        </w:rPr>
        <w:t>Таблица 1- Выручка от реализации услуг предприятия ООО «Атмосфера»</w:t>
      </w:r>
    </w:p>
    <w:tbl>
      <w:tblPr>
        <w:tblStyle w:val="ab"/>
        <w:tblW w:w="0" w:type="auto"/>
        <w:tblLook w:val="04A0" w:firstRow="1" w:lastRow="0" w:firstColumn="1" w:lastColumn="0" w:noHBand="0" w:noVBand="1"/>
      </w:tblPr>
      <w:tblGrid>
        <w:gridCol w:w="1384"/>
        <w:gridCol w:w="8187"/>
      </w:tblGrid>
      <w:tr w:rsidR="003C5A74" w14:paraId="40415E6B" w14:textId="77777777" w:rsidTr="002820BE">
        <w:tc>
          <w:tcPr>
            <w:tcW w:w="1384" w:type="dxa"/>
          </w:tcPr>
          <w:p w14:paraId="7D1CC1AF" w14:textId="58D29296" w:rsidR="003C5A74" w:rsidRDefault="003C5A74" w:rsidP="00467169">
            <w:pPr>
              <w:spacing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Го</w:t>
            </w:r>
            <w:r w:rsidRPr="003C5A74">
              <w:rPr>
                <w:rFonts w:ascii="Times New Roman" w:eastAsia="Calibri" w:hAnsi="Times New Roman" w:cs="Times New Roman"/>
                <w:bCs/>
                <w:iCs/>
                <w:sz w:val="28"/>
                <w:szCs w:val="28"/>
              </w:rPr>
              <w:t>д</w:t>
            </w:r>
            <w:r>
              <w:rPr>
                <w:rFonts w:ascii="Times New Roman" w:eastAsia="Calibri" w:hAnsi="Times New Roman" w:cs="Times New Roman"/>
                <w:bCs/>
                <w:iCs/>
                <w:sz w:val="28"/>
                <w:szCs w:val="28"/>
              </w:rPr>
              <w:t xml:space="preserve"> </w:t>
            </w:r>
          </w:p>
        </w:tc>
        <w:tc>
          <w:tcPr>
            <w:tcW w:w="8187" w:type="dxa"/>
          </w:tcPr>
          <w:p w14:paraId="533F58E0" w14:textId="2437D75C" w:rsidR="003C5A74" w:rsidRDefault="002820BE" w:rsidP="002820BE">
            <w:pPr>
              <w:spacing w:line="36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Выручка от реализации услуг, руб.</w:t>
            </w:r>
          </w:p>
        </w:tc>
      </w:tr>
      <w:tr w:rsidR="003C5A74" w14:paraId="343816B3" w14:textId="77777777" w:rsidTr="002820BE">
        <w:tc>
          <w:tcPr>
            <w:tcW w:w="1384" w:type="dxa"/>
          </w:tcPr>
          <w:p w14:paraId="26D00EEE" w14:textId="7C727C15" w:rsidR="003C5A74" w:rsidRDefault="002820BE" w:rsidP="00467169">
            <w:pPr>
              <w:spacing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2021</w:t>
            </w:r>
          </w:p>
        </w:tc>
        <w:tc>
          <w:tcPr>
            <w:tcW w:w="8187" w:type="dxa"/>
          </w:tcPr>
          <w:p w14:paraId="16D9950F" w14:textId="771E0DEA" w:rsidR="003C5A74" w:rsidRDefault="000F1FDB" w:rsidP="002820BE">
            <w:pPr>
              <w:spacing w:line="36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128 842 000</w:t>
            </w:r>
          </w:p>
        </w:tc>
      </w:tr>
      <w:tr w:rsidR="003C5A74" w14:paraId="2D355EBC" w14:textId="77777777" w:rsidTr="002820BE">
        <w:tc>
          <w:tcPr>
            <w:tcW w:w="1384" w:type="dxa"/>
          </w:tcPr>
          <w:p w14:paraId="66CB97FB" w14:textId="4F0F3DD2" w:rsidR="003C5A74" w:rsidRDefault="002820BE" w:rsidP="00467169">
            <w:pPr>
              <w:spacing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2022</w:t>
            </w:r>
          </w:p>
        </w:tc>
        <w:tc>
          <w:tcPr>
            <w:tcW w:w="8187" w:type="dxa"/>
          </w:tcPr>
          <w:p w14:paraId="2B9278E9" w14:textId="5E7C1CB2" w:rsidR="003C5A74" w:rsidRDefault="002820BE" w:rsidP="002820BE">
            <w:pPr>
              <w:spacing w:line="36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2</w:t>
            </w:r>
            <w:r w:rsidR="000F1FDB">
              <w:rPr>
                <w:rFonts w:ascii="Times New Roman" w:eastAsia="Calibri" w:hAnsi="Times New Roman" w:cs="Times New Roman"/>
                <w:bCs/>
                <w:iCs/>
                <w:sz w:val="28"/>
                <w:szCs w:val="28"/>
              </w:rPr>
              <w:t>40 866 000</w:t>
            </w:r>
          </w:p>
        </w:tc>
      </w:tr>
      <w:tr w:rsidR="003C5A74" w14:paraId="559E502E" w14:textId="77777777" w:rsidTr="002820BE">
        <w:tc>
          <w:tcPr>
            <w:tcW w:w="1384" w:type="dxa"/>
          </w:tcPr>
          <w:p w14:paraId="73800ED6" w14:textId="16C37570" w:rsidR="003C5A74" w:rsidRDefault="002820BE" w:rsidP="00467169">
            <w:pPr>
              <w:spacing w:line="36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2023</w:t>
            </w:r>
          </w:p>
        </w:tc>
        <w:tc>
          <w:tcPr>
            <w:tcW w:w="8187" w:type="dxa"/>
          </w:tcPr>
          <w:p w14:paraId="12C61EF5" w14:textId="6602F82C" w:rsidR="003C5A74" w:rsidRDefault="000F1FDB" w:rsidP="002820BE">
            <w:pPr>
              <w:spacing w:line="36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276 470 000</w:t>
            </w:r>
          </w:p>
        </w:tc>
      </w:tr>
    </w:tbl>
    <w:p w14:paraId="3BC437DD" w14:textId="77777777" w:rsidR="000F1FDB" w:rsidRPr="000F1FDB" w:rsidRDefault="000F1FDB" w:rsidP="000F1FDB">
      <w:pPr>
        <w:spacing w:after="0" w:line="360" w:lineRule="auto"/>
        <w:ind w:firstLine="709"/>
        <w:jc w:val="both"/>
        <w:rPr>
          <w:rFonts w:ascii="Times New Roman" w:eastAsia="Calibri" w:hAnsi="Times New Roman" w:cs="Times New Roman"/>
          <w:bCs/>
          <w:iCs/>
          <w:sz w:val="28"/>
          <w:szCs w:val="28"/>
        </w:rPr>
      </w:pPr>
      <w:r w:rsidRPr="000F1FDB">
        <w:rPr>
          <w:rFonts w:ascii="Times New Roman" w:eastAsia="Calibri" w:hAnsi="Times New Roman" w:cs="Times New Roman"/>
          <w:bCs/>
          <w:iCs/>
          <w:sz w:val="28"/>
          <w:szCs w:val="28"/>
        </w:rPr>
        <w:t>Анализ данных из таблицы показывает, что выручка от реализации услуг предприятия демонстрирует стабильный рост в течение рассматриваемого периода.</w:t>
      </w:r>
    </w:p>
    <w:p w14:paraId="719FDEE4" w14:textId="77777777" w:rsidR="000F1FDB" w:rsidRPr="000F1FDB" w:rsidRDefault="000F1FDB" w:rsidP="000F1FDB">
      <w:pPr>
        <w:spacing w:after="0" w:line="360" w:lineRule="auto"/>
        <w:ind w:firstLine="709"/>
        <w:jc w:val="both"/>
        <w:rPr>
          <w:rFonts w:ascii="Times New Roman" w:eastAsia="Calibri" w:hAnsi="Times New Roman" w:cs="Times New Roman"/>
          <w:bCs/>
          <w:iCs/>
          <w:sz w:val="28"/>
          <w:szCs w:val="28"/>
        </w:rPr>
      </w:pPr>
      <w:r w:rsidRPr="000F1FDB">
        <w:rPr>
          <w:rFonts w:ascii="Times New Roman" w:eastAsia="Calibri" w:hAnsi="Times New Roman" w:cs="Times New Roman"/>
          <w:bCs/>
          <w:iCs/>
          <w:sz w:val="28"/>
          <w:szCs w:val="28"/>
        </w:rPr>
        <w:t xml:space="preserve">В 2022 году выручка увеличилась на 112 024 000 рублей по сравнению с предыдущим годом, что составляет прирост в размере 87%. В 2023 году выручка также выросла, но уже на меньшую сумму — 35 604 000 рубля (прирост 14,8%). Это может свидетельствовать о том, что темпы роста </w:t>
      </w:r>
      <w:r w:rsidRPr="000F1FDB">
        <w:rPr>
          <w:rFonts w:ascii="Times New Roman" w:eastAsia="Calibri" w:hAnsi="Times New Roman" w:cs="Times New Roman"/>
          <w:bCs/>
          <w:iCs/>
          <w:sz w:val="28"/>
          <w:szCs w:val="28"/>
        </w:rPr>
        <w:lastRenderedPageBreak/>
        <w:t>выручки замедляются. Однако даже при таком замедлении общий тренд остаётся положительным.</w:t>
      </w:r>
    </w:p>
    <w:p w14:paraId="1D36C738" w14:textId="77777777" w:rsidR="000F1FDB" w:rsidRPr="000F1FDB" w:rsidRDefault="000F1FDB" w:rsidP="000F1FDB">
      <w:pPr>
        <w:spacing w:after="0" w:line="360" w:lineRule="auto"/>
        <w:ind w:firstLine="709"/>
        <w:jc w:val="both"/>
        <w:rPr>
          <w:rFonts w:ascii="Times New Roman" w:eastAsia="Calibri" w:hAnsi="Times New Roman" w:cs="Times New Roman"/>
          <w:bCs/>
          <w:iCs/>
          <w:sz w:val="28"/>
          <w:szCs w:val="28"/>
        </w:rPr>
      </w:pPr>
      <w:r w:rsidRPr="000F1FDB">
        <w:rPr>
          <w:rFonts w:ascii="Times New Roman" w:eastAsia="Calibri" w:hAnsi="Times New Roman" w:cs="Times New Roman"/>
          <w:bCs/>
          <w:iCs/>
          <w:sz w:val="28"/>
          <w:szCs w:val="28"/>
        </w:rPr>
        <w:t>Рост выручки может быть связан с различными факторами, такими как увеличение объёмов продаж, повышение цен на услуги или расширение ассортимента предлагаемых услуг. Для более точного анализа необходимо учитывать дополнительные данные, такие как количество клиентов, средняя стоимость услуг и другие показатели деятельности предприятия.</w:t>
      </w:r>
    </w:p>
    <w:p w14:paraId="0B2EA1FD" w14:textId="77777777" w:rsidR="009A4942" w:rsidRPr="009A4942" w:rsidRDefault="009A4942" w:rsidP="009A4942">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Основные проблемы, которые могут быть выявлены при оценке современного состояния организаций в сфере бытового обслуживания:</w:t>
      </w:r>
    </w:p>
    <w:p w14:paraId="17091B5D" w14:textId="722361F8"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низкая конкурентоспособность;</w:t>
      </w:r>
    </w:p>
    <w:p w14:paraId="536B77F4" w14:textId="09D7C173"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недостаточная квалификация персонала;</w:t>
      </w:r>
    </w:p>
    <w:p w14:paraId="5CE5BC2E" w14:textId="6911CE42"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устаревшее оборудование;</w:t>
      </w:r>
    </w:p>
    <w:p w14:paraId="74712A2B" w14:textId="2B310C35"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отсутствие системы контроля качества услуг;</w:t>
      </w:r>
    </w:p>
    <w:p w14:paraId="346B9E52" w14:textId="19A8E635"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неэффективная маркетинговая стратегия;</w:t>
      </w:r>
    </w:p>
    <w:p w14:paraId="1FA57C71" w14:textId="732604B5" w:rsidR="009A4942" w:rsidRPr="009A4942" w:rsidRDefault="003C5A74" w:rsidP="009A4942">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низкий уровень удовлетворённости клиентов;</w:t>
      </w:r>
    </w:p>
    <w:p w14:paraId="691FAC86" w14:textId="60ADCC76" w:rsidR="009A4942" w:rsidRPr="009A4942" w:rsidRDefault="003C5A74" w:rsidP="00467169">
      <w:pPr>
        <w:spacing w:after="0" w:line="36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w:t>
      </w:r>
      <w:r w:rsidR="009A4942" w:rsidRPr="009A4942">
        <w:rPr>
          <w:rFonts w:ascii="Times New Roman" w:eastAsia="Calibri" w:hAnsi="Times New Roman" w:cs="Times New Roman"/>
          <w:bCs/>
          <w:iCs/>
          <w:sz w:val="28"/>
          <w:szCs w:val="28"/>
        </w:rPr>
        <w:t xml:space="preserve"> несоответствие законодательным требованиям.</w:t>
      </w:r>
    </w:p>
    <w:p w14:paraId="1EE56133" w14:textId="0688E384" w:rsidR="009A4942" w:rsidRPr="009A4942" w:rsidRDefault="009A4942" w:rsidP="00467169">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На основе результатов анализа разрабатываются стратегии развития, направленные на повышение эффективности деятельности и улучшение качества предоставляемых услуг. Это может включать в себя модернизацию оборудования, обучение персонала, внедрение новых технологий, разработку программ лояльности для клиентов и другие меры.</w:t>
      </w:r>
    </w:p>
    <w:p w14:paraId="60CE9B98" w14:textId="77777777" w:rsidR="003010E3" w:rsidRPr="003010E3" w:rsidRDefault="009A4942" w:rsidP="003010E3">
      <w:pPr>
        <w:spacing w:after="0" w:line="360" w:lineRule="auto"/>
        <w:ind w:firstLine="709"/>
        <w:jc w:val="both"/>
        <w:rPr>
          <w:rFonts w:ascii="Times New Roman" w:eastAsia="Calibri" w:hAnsi="Times New Roman" w:cs="Times New Roman"/>
          <w:bCs/>
          <w:iCs/>
          <w:sz w:val="28"/>
          <w:szCs w:val="28"/>
        </w:rPr>
      </w:pPr>
      <w:r w:rsidRPr="009A4942">
        <w:rPr>
          <w:rFonts w:ascii="Times New Roman" w:eastAsia="Calibri" w:hAnsi="Times New Roman" w:cs="Times New Roman"/>
          <w:bCs/>
          <w:iCs/>
          <w:sz w:val="28"/>
          <w:szCs w:val="28"/>
        </w:rPr>
        <w:t>В целом, оценка современного состояния является важным инструментом для определения текущего положения дел и перспектив развития организаций в области бытового обслуживания.</w:t>
      </w:r>
      <w:r w:rsidR="003010E3">
        <w:rPr>
          <w:rFonts w:ascii="Times New Roman" w:eastAsia="Calibri" w:hAnsi="Times New Roman" w:cs="Times New Roman"/>
          <w:bCs/>
          <w:iCs/>
          <w:sz w:val="28"/>
          <w:szCs w:val="28"/>
        </w:rPr>
        <w:t xml:space="preserve"> </w:t>
      </w:r>
      <w:r w:rsidR="003010E3" w:rsidRPr="003010E3">
        <w:rPr>
          <w:rFonts w:ascii="Times New Roman" w:eastAsia="Calibri" w:hAnsi="Times New Roman" w:cs="Times New Roman"/>
          <w:bCs/>
          <w:iCs/>
          <w:sz w:val="28"/>
          <w:szCs w:val="28"/>
        </w:rPr>
        <w:t>Она позволяет:</w:t>
      </w:r>
    </w:p>
    <w:p w14:paraId="71340DA7" w14:textId="77777777" w:rsidR="003010E3" w:rsidRPr="003010E3" w:rsidRDefault="003010E3" w:rsidP="003010E3">
      <w:pPr>
        <w:spacing w:after="0" w:line="360" w:lineRule="auto"/>
        <w:ind w:firstLine="709"/>
        <w:jc w:val="both"/>
        <w:rPr>
          <w:rFonts w:ascii="Times New Roman" w:eastAsia="Calibri" w:hAnsi="Times New Roman" w:cs="Times New Roman"/>
          <w:bCs/>
          <w:iCs/>
          <w:sz w:val="28"/>
          <w:szCs w:val="28"/>
        </w:rPr>
      </w:pPr>
      <w:r w:rsidRPr="003010E3">
        <w:rPr>
          <w:rFonts w:ascii="Times New Roman" w:eastAsia="Calibri" w:hAnsi="Times New Roman" w:cs="Times New Roman"/>
          <w:bCs/>
          <w:iCs/>
          <w:sz w:val="28"/>
          <w:szCs w:val="28"/>
        </w:rPr>
        <w:t>1. Выявить сильные и слабые стороны организации, определить её потенциал и возможности для роста.</w:t>
      </w:r>
    </w:p>
    <w:p w14:paraId="74FCAE09" w14:textId="77777777" w:rsidR="003010E3" w:rsidRPr="003010E3" w:rsidRDefault="003010E3" w:rsidP="003010E3">
      <w:pPr>
        <w:spacing w:after="0" w:line="360" w:lineRule="auto"/>
        <w:ind w:firstLine="709"/>
        <w:jc w:val="both"/>
        <w:rPr>
          <w:rFonts w:ascii="Times New Roman" w:eastAsia="Calibri" w:hAnsi="Times New Roman" w:cs="Times New Roman"/>
          <w:bCs/>
          <w:iCs/>
          <w:sz w:val="28"/>
          <w:szCs w:val="28"/>
        </w:rPr>
      </w:pPr>
      <w:r w:rsidRPr="003010E3">
        <w:rPr>
          <w:rFonts w:ascii="Times New Roman" w:eastAsia="Calibri" w:hAnsi="Times New Roman" w:cs="Times New Roman"/>
          <w:bCs/>
          <w:iCs/>
          <w:sz w:val="28"/>
          <w:szCs w:val="28"/>
        </w:rPr>
        <w:t>2. Разработать стратегию развития, направленную на устранение выявленных проблем и использование возможностей.</w:t>
      </w:r>
    </w:p>
    <w:p w14:paraId="1CAD7E8A" w14:textId="77777777" w:rsidR="003010E3" w:rsidRPr="003010E3" w:rsidRDefault="003010E3" w:rsidP="003010E3">
      <w:pPr>
        <w:spacing w:after="0" w:line="360" w:lineRule="auto"/>
        <w:ind w:firstLine="709"/>
        <w:jc w:val="both"/>
        <w:rPr>
          <w:rFonts w:ascii="Times New Roman" w:eastAsia="Calibri" w:hAnsi="Times New Roman" w:cs="Times New Roman"/>
          <w:bCs/>
          <w:iCs/>
          <w:sz w:val="28"/>
          <w:szCs w:val="28"/>
        </w:rPr>
      </w:pPr>
      <w:r w:rsidRPr="003010E3">
        <w:rPr>
          <w:rFonts w:ascii="Times New Roman" w:eastAsia="Calibri" w:hAnsi="Times New Roman" w:cs="Times New Roman"/>
          <w:bCs/>
          <w:iCs/>
          <w:sz w:val="28"/>
          <w:szCs w:val="28"/>
        </w:rPr>
        <w:t>3. Оценить эффективность принятых мер и внести коррективы в стратегию развития.</w:t>
      </w:r>
    </w:p>
    <w:p w14:paraId="46DC43EE" w14:textId="77777777" w:rsidR="003010E3" w:rsidRPr="003010E3" w:rsidRDefault="003010E3" w:rsidP="003010E3">
      <w:pPr>
        <w:spacing w:after="0" w:line="360" w:lineRule="auto"/>
        <w:ind w:firstLine="709"/>
        <w:jc w:val="both"/>
        <w:rPr>
          <w:rFonts w:ascii="Times New Roman" w:eastAsia="Calibri" w:hAnsi="Times New Roman" w:cs="Times New Roman"/>
          <w:bCs/>
          <w:iCs/>
          <w:sz w:val="28"/>
          <w:szCs w:val="28"/>
        </w:rPr>
      </w:pPr>
      <w:r w:rsidRPr="003010E3">
        <w:rPr>
          <w:rFonts w:ascii="Times New Roman" w:eastAsia="Calibri" w:hAnsi="Times New Roman" w:cs="Times New Roman"/>
          <w:bCs/>
          <w:iCs/>
          <w:sz w:val="28"/>
          <w:szCs w:val="28"/>
        </w:rPr>
        <w:lastRenderedPageBreak/>
        <w:t>4. Повысить конкурентоспособность организации и улучшить качество предоставляемых услуг.</w:t>
      </w:r>
    </w:p>
    <w:p w14:paraId="6F4A2D07" w14:textId="45988090" w:rsidR="003010E3" w:rsidRPr="003010E3" w:rsidRDefault="003010E3" w:rsidP="00467169">
      <w:pPr>
        <w:spacing w:after="0" w:line="360" w:lineRule="auto"/>
        <w:ind w:firstLine="709"/>
        <w:jc w:val="both"/>
        <w:rPr>
          <w:rFonts w:ascii="Times New Roman" w:eastAsia="Calibri" w:hAnsi="Times New Roman" w:cs="Times New Roman"/>
          <w:bCs/>
          <w:iCs/>
          <w:sz w:val="28"/>
          <w:szCs w:val="28"/>
        </w:rPr>
      </w:pPr>
      <w:r w:rsidRPr="003010E3">
        <w:rPr>
          <w:rFonts w:ascii="Times New Roman" w:eastAsia="Calibri" w:hAnsi="Times New Roman" w:cs="Times New Roman"/>
          <w:bCs/>
          <w:iCs/>
          <w:sz w:val="28"/>
          <w:szCs w:val="28"/>
        </w:rPr>
        <w:t>5. Обеспечить устойчивое развитие организации в долгосрочной перспективе.</w:t>
      </w:r>
    </w:p>
    <w:p w14:paraId="0BAE4E4C" w14:textId="77777777" w:rsidR="009A4942" w:rsidRDefault="003010E3" w:rsidP="003010E3">
      <w:pPr>
        <w:spacing w:after="0" w:line="360" w:lineRule="auto"/>
        <w:ind w:firstLine="709"/>
        <w:jc w:val="both"/>
        <w:rPr>
          <w:rFonts w:ascii="Times New Roman" w:eastAsia="Calibri" w:hAnsi="Times New Roman" w:cs="Times New Roman"/>
          <w:bCs/>
          <w:iCs/>
          <w:sz w:val="28"/>
          <w:szCs w:val="28"/>
        </w:rPr>
      </w:pPr>
      <w:r w:rsidRPr="003010E3">
        <w:rPr>
          <w:rFonts w:ascii="Times New Roman" w:eastAsia="Calibri" w:hAnsi="Times New Roman" w:cs="Times New Roman"/>
          <w:bCs/>
          <w:iCs/>
          <w:sz w:val="28"/>
          <w:szCs w:val="28"/>
        </w:rPr>
        <w:t>Таким образом, оценка современного состояния играет важную роль в управлении организациями в области бытового обслуживания, позволяя им адаптироваться к изменяющимся условиям рынка и обеспечивать высокое качество услуг для своих клиентов.</w:t>
      </w:r>
    </w:p>
    <w:p w14:paraId="19B58286" w14:textId="77777777" w:rsidR="00CA08E6" w:rsidRDefault="00CA08E6" w:rsidP="003010E3">
      <w:pPr>
        <w:spacing w:after="0" w:line="360" w:lineRule="auto"/>
        <w:ind w:firstLine="709"/>
        <w:jc w:val="both"/>
        <w:rPr>
          <w:rFonts w:ascii="Times New Roman" w:eastAsia="Calibri" w:hAnsi="Times New Roman" w:cs="Times New Roman"/>
          <w:bCs/>
          <w:iCs/>
          <w:sz w:val="28"/>
          <w:szCs w:val="28"/>
        </w:rPr>
      </w:pPr>
    </w:p>
    <w:p w14:paraId="134FBACE" w14:textId="6150679B" w:rsidR="00A62FA5" w:rsidRDefault="00BD673D" w:rsidP="00331541">
      <w:pPr>
        <w:shd w:val="clear" w:color="auto" w:fill="FFFFFF"/>
        <w:spacing w:after="0"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2.2</w:t>
      </w:r>
      <w:r w:rsidR="00516F90" w:rsidRPr="008759B6">
        <w:rPr>
          <w:rFonts w:ascii="Times New Roman" w:hAnsi="Times New Roman" w:cs="Times New Roman"/>
          <w:b/>
          <w:sz w:val="28"/>
          <w:szCs w:val="28"/>
        </w:rPr>
        <w:t xml:space="preserve"> </w:t>
      </w:r>
      <w:r w:rsidR="00E0115E" w:rsidRPr="00E0115E">
        <w:rPr>
          <w:rFonts w:ascii="Times New Roman" w:hAnsi="Times New Roman" w:cs="Times New Roman"/>
          <w:b/>
          <w:sz w:val="28"/>
          <w:szCs w:val="28"/>
        </w:rPr>
        <w:t xml:space="preserve">Анализ финансово-хозяйственной деятельности </w:t>
      </w:r>
      <w:r w:rsidR="00C75317">
        <w:rPr>
          <w:rFonts w:ascii="Times New Roman" w:hAnsi="Times New Roman" w:cs="Times New Roman"/>
          <w:b/>
          <w:sz w:val="28"/>
          <w:szCs w:val="28"/>
        </w:rPr>
        <w:t xml:space="preserve">                       </w:t>
      </w:r>
      <w:r w:rsidR="00E0115E" w:rsidRPr="001F3436">
        <w:rPr>
          <w:rFonts w:ascii="Times New Roman" w:hAnsi="Times New Roman" w:cs="Times New Roman"/>
          <w:b/>
          <w:sz w:val="28"/>
          <w:szCs w:val="28"/>
        </w:rPr>
        <w:t>ООО «АТМОСФЕРА</w:t>
      </w:r>
      <w:r w:rsidR="00E0115E" w:rsidRPr="00E0115E">
        <w:rPr>
          <w:rFonts w:ascii="Times New Roman" w:hAnsi="Times New Roman" w:cs="Times New Roman"/>
          <w:b/>
          <w:sz w:val="28"/>
          <w:szCs w:val="28"/>
        </w:rPr>
        <w:t>» и особенности обеспечения ее экономической безопасности</w:t>
      </w:r>
    </w:p>
    <w:p w14:paraId="74BE34A5" w14:textId="77777777" w:rsidR="00D26B45" w:rsidRPr="008759B6" w:rsidRDefault="00D26B45" w:rsidP="00BD3B64">
      <w:pPr>
        <w:shd w:val="clear" w:color="auto" w:fill="FFFFFF"/>
        <w:spacing w:after="0" w:line="360" w:lineRule="auto"/>
        <w:ind w:firstLine="567"/>
        <w:jc w:val="center"/>
        <w:rPr>
          <w:rFonts w:ascii="Times New Roman" w:eastAsia="Times New Roman" w:hAnsi="Times New Roman" w:cs="Times New Roman"/>
          <w:b/>
          <w:i/>
          <w:color w:val="2C2C2C"/>
          <w:sz w:val="28"/>
          <w:szCs w:val="28"/>
          <w:lang w:eastAsia="ru-RU"/>
        </w:rPr>
      </w:pPr>
    </w:p>
    <w:p w14:paraId="3FF6868B" w14:textId="77777777" w:rsidR="00D95270" w:rsidRPr="00D95270" w:rsidRDefault="00D95270" w:rsidP="00D95270">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t>Для проведения анализа финансово-хозяйственной деятельности ООО «Атмосфера» необходимо использовать данные бухгалтерской отчётности</w:t>
      </w:r>
      <w:r>
        <w:rPr>
          <w:rFonts w:ascii="Times New Roman" w:hAnsi="Times New Roman" w:cs="Times New Roman"/>
          <w:sz w:val="28"/>
          <w:szCs w:val="28"/>
        </w:rPr>
        <w:t xml:space="preserve"> и другие источники информации.</w:t>
      </w:r>
    </w:p>
    <w:p w14:paraId="6F944BD9" w14:textId="77777777" w:rsidR="00D95270" w:rsidRPr="00D95270" w:rsidRDefault="00D95270" w:rsidP="00D95270">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t>1. Анализ до</w:t>
      </w:r>
      <w:r>
        <w:rPr>
          <w:rFonts w:ascii="Times New Roman" w:hAnsi="Times New Roman" w:cs="Times New Roman"/>
          <w:sz w:val="28"/>
          <w:szCs w:val="28"/>
        </w:rPr>
        <w:t>ходов и расходов:</w:t>
      </w:r>
    </w:p>
    <w:p w14:paraId="272EBD5E" w14:textId="045BF0DC" w:rsidR="00D95270" w:rsidRPr="00D95270" w:rsidRDefault="00CA08E6" w:rsidP="00D95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95270" w:rsidRPr="00D95270">
        <w:rPr>
          <w:rFonts w:ascii="Times New Roman" w:hAnsi="Times New Roman" w:cs="Times New Roman"/>
          <w:sz w:val="28"/>
          <w:szCs w:val="28"/>
        </w:rPr>
        <w:t xml:space="preserve"> Доходы от оказания услуг по уборке помещений составляют около 90% всех доходов компании. Остальные доходы приходятся на продажу расходных материалов и оборудования для уборки.</w:t>
      </w:r>
    </w:p>
    <w:p w14:paraId="47238A9A" w14:textId="1E12EE20" w:rsidR="00D95270" w:rsidRPr="00D95270" w:rsidRDefault="00CA08E6" w:rsidP="00D95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95270" w:rsidRPr="00D95270">
        <w:rPr>
          <w:rFonts w:ascii="Times New Roman" w:hAnsi="Times New Roman" w:cs="Times New Roman"/>
          <w:sz w:val="28"/>
          <w:szCs w:val="28"/>
        </w:rPr>
        <w:t xml:space="preserve"> Расходы компании включают в себя затраты на оплату труда персонала, аренду помещений, коммунальные платежи, приобретение расходных материалов и оборудовани</w:t>
      </w:r>
      <w:r w:rsidR="00D95270">
        <w:rPr>
          <w:rFonts w:ascii="Times New Roman" w:hAnsi="Times New Roman" w:cs="Times New Roman"/>
          <w:sz w:val="28"/>
          <w:szCs w:val="28"/>
        </w:rPr>
        <w:t>я, рекламу и продвижение услуг.</w:t>
      </w:r>
    </w:p>
    <w:p w14:paraId="39890C6A" w14:textId="77777777" w:rsidR="00E0115E" w:rsidRDefault="00D95270" w:rsidP="00D95270">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t>Анализ доходов и расходов позволяет оценить эффективность деятельности компании и выявить возможные проблемы в её работе.</w:t>
      </w:r>
    </w:p>
    <w:p w14:paraId="04AFB99D" w14:textId="60AAA2CF" w:rsidR="00D95270" w:rsidRPr="00D95270" w:rsidRDefault="00D95270" w:rsidP="00467169">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t>2. Анализ финансовых показателей:</w:t>
      </w:r>
    </w:p>
    <w:p w14:paraId="64707966" w14:textId="35878DB3" w:rsidR="00D95270" w:rsidRPr="00D95270" w:rsidRDefault="00CA08E6" w:rsidP="00D95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95270" w:rsidRPr="00D95270">
        <w:rPr>
          <w:rFonts w:ascii="Times New Roman" w:hAnsi="Times New Roman" w:cs="Times New Roman"/>
          <w:sz w:val="28"/>
          <w:szCs w:val="28"/>
        </w:rPr>
        <w:t xml:space="preserve"> Рентабельность компании составляет около 20%, что является хорошим показателем для данной отрасли. Это говорит о том, что компания эффективно использует свои ресурсы и получает прибыль.</w:t>
      </w:r>
    </w:p>
    <w:p w14:paraId="49EE3531" w14:textId="283C179E" w:rsidR="00D95270" w:rsidRPr="00D95270" w:rsidRDefault="00CA08E6" w:rsidP="00D95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95270" w:rsidRPr="00D95270">
        <w:rPr>
          <w:rFonts w:ascii="Times New Roman" w:hAnsi="Times New Roman" w:cs="Times New Roman"/>
          <w:sz w:val="28"/>
          <w:szCs w:val="28"/>
        </w:rPr>
        <w:t xml:space="preserve"> Коэффициент текущей ликвидности составляет около 1,5, что свидетельствует о способности компании погашать свои текущие обязательства.</w:t>
      </w:r>
    </w:p>
    <w:p w14:paraId="527B6B4C" w14:textId="7DD0AF62" w:rsidR="00D95270" w:rsidRPr="00D95270" w:rsidRDefault="00CA08E6" w:rsidP="00D95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95270" w:rsidRPr="00D95270">
        <w:rPr>
          <w:rFonts w:ascii="Times New Roman" w:hAnsi="Times New Roman" w:cs="Times New Roman"/>
          <w:sz w:val="28"/>
          <w:szCs w:val="28"/>
        </w:rPr>
        <w:t xml:space="preserve"> Коэффициент быстрой ликвидности составляет около 0,8, что также свидетельствует о до</w:t>
      </w:r>
      <w:r w:rsidR="00D95270">
        <w:rPr>
          <w:rFonts w:ascii="Times New Roman" w:hAnsi="Times New Roman" w:cs="Times New Roman"/>
          <w:sz w:val="28"/>
          <w:szCs w:val="28"/>
        </w:rPr>
        <w:t>статочной ликвидности компании.</w:t>
      </w:r>
    </w:p>
    <w:p w14:paraId="63D01BEC" w14:textId="77777777" w:rsidR="0088399E" w:rsidRDefault="00D95270" w:rsidP="00D95270">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t>Финансовые показатели позволяют оценить финансовое состояние компании и её способность выполнять свои обязательства перед кредиторами и инвесторами.</w:t>
      </w:r>
    </w:p>
    <w:p w14:paraId="41CC1A5B" w14:textId="77777777" w:rsidR="00D95270" w:rsidRPr="00D95270" w:rsidRDefault="00D95270" w:rsidP="00D95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Анализ структуры капитала:</w:t>
      </w:r>
    </w:p>
    <w:p w14:paraId="4E1BE4EE" w14:textId="77777777" w:rsidR="00D95270" w:rsidRPr="00D95270" w:rsidRDefault="00D95270" w:rsidP="00D95270">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t>Структура капитала ООО «Атмосфера» включает в себя собственный капитал и заёмные средства. Собственный капитал компании формируется за счёт уставного капитала и нераспределённой прибыли. Заёмные средства привлек</w:t>
      </w:r>
      <w:r>
        <w:rPr>
          <w:rFonts w:ascii="Times New Roman" w:hAnsi="Times New Roman" w:cs="Times New Roman"/>
          <w:sz w:val="28"/>
          <w:szCs w:val="28"/>
        </w:rPr>
        <w:t>аются в виде кредитов и займов.</w:t>
      </w:r>
    </w:p>
    <w:p w14:paraId="1F2A706E" w14:textId="77777777" w:rsidR="00D95270" w:rsidRDefault="00D95270" w:rsidP="00D95270">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t>Соотношение собственного и заёмного капитала позволяет оценить финансовую устойчивость компании и её независимость от внешних источников финансирования.</w:t>
      </w:r>
    </w:p>
    <w:p w14:paraId="3A27EA01" w14:textId="77777777" w:rsidR="00D95270" w:rsidRDefault="00D95270" w:rsidP="00D95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95270">
        <w:rPr>
          <w:rFonts w:ascii="Times New Roman" w:hAnsi="Times New Roman" w:cs="Times New Roman"/>
          <w:sz w:val="28"/>
          <w:szCs w:val="28"/>
        </w:rPr>
        <w:t>. Анализ рынка и конкуренции:</w:t>
      </w:r>
    </w:p>
    <w:p w14:paraId="2848EB20" w14:textId="77777777" w:rsidR="00D95270" w:rsidRPr="00D95270" w:rsidRDefault="00D95270" w:rsidP="00D95270">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t>ООО «Атмосфера» работает на рынке клининговых услуг уже более 5 лет. За это время компания зарекомендовала себя как надёжный партнёр и поставщик качественных услуг. Основными конкурентами компании являются другие клининговые компании,</w:t>
      </w:r>
      <w:r>
        <w:rPr>
          <w:rFonts w:ascii="Times New Roman" w:hAnsi="Times New Roman" w:cs="Times New Roman"/>
          <w:sz w:val="28"/>
          <w:szCs w:val="28"/>
        </w:rPr>
        <w:t xml:space="preserve"> работающие в городе и регионе.</w:t>
      </w:r>
    </w:p>
    <w:p w14:paraId="59DC4560" w14:textId="0D34BC90" w:rsidR="00D95270" w:rsidRPr="00D95270" w:rsidRDefault="00D95270" w:rsidP="00467169">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t>Сильные стороны конкурентов: широкий спектр услуг, доступные цены, наличие собственной техники и оборудования. Слабые стороны конкурентов: отсутствие индивидуального подхода к клиентам, недостаточное внимание к качеству услуг.</w:t>
      </w:r>
    </w:p>
    <w:p w14:paraId="725E6829" w14:textId="77777777" w:rsidR="00D95270" w:rsidRDefault="00D95270" w:rsidP="00D95270">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t>Тенденции развития рынка: рост спроса на услуги по профессиональной уборке помещений, повышение требований к качеству услуг, развитие технологий и методов уборки.</w:t>
      </w:r>
    </w:p>
    <w:p w14:paraId="2ACEE980" w14:textId="77777777" w:rsidR="00D95270" w:rsidRDefault="00D95270" w:rsidP="00D95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D95270">
        <w:rPr>
          <w:rFonts w:ascii="Times New Roman" w:hAnsi="Times New Roman" w:cs="Times New Roman"/>
          <w:sz w:val="28"/>
          <w:szCs w:val="28"/>
        </w:rPr>
        <w:t>. Анализ качества услуг:</w:t>
      </w:r>
    </w:p>
    <w:p w14:paraId="5EE0B009" w14:textId="77777777" w:rsidR="00D95270" w:rsidRPr="00D95270" w:rsidRDefault="00D95270" w:rsidP="00D95270">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lastRenderedPageBreak/>
        <w:t>Качество услуг ООО «Атмосфера» оценивается клиентами как высокое. Отзывы в интернете и социальных сетях подтверждают профессионализм сотрудников и оперативность выполнения заказов. Компания уделяет особое внимание соблюдению стандартов безопасности и к</w:t>
      </w:r>
      <w:r>
        <w:rPr>
          <w:rFonts w:ascii="Times New Roman" w:hAnsi="Times New Roman" w:cs="Times New Roman"/>
          <w:sz w:val="28"/>
          <w:szCs w:val="28"/>
        </w:rPr>
        <w:t>ачества при оказании услуг.</w:t>
      </w:r>
    </w:p>
    <w:p w14:paraId="6CCE2F9F" w14:textId="77777777" w:rsidR="00D95270" w:rsidRPr="00D95270" w:rsidRDefault="00D95270" w:rsidP="00D952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95270">
        <w:rPr>
          <w:rFonts w:ascii="Times New Roman" w:hAnsi="Times New Roman" w:cs="Times New Roman"/>
          <w:sz w:val="28"/>
          <w:szCs w:val="28"/>
        </w:rPr>
        <w:t>. О</w:t>
      </w:r>
      <w:r>
        <w:rPr>
          <w:rFonts w:ascii="Times New Roman" w:hAnsi="Times New Roman" w:cs="Times New Roman"/>
          <w:sz w:val="28"/>
          <w:szCs w:val="28"/>
        </w:rPr>
        <w:t>ценка эффективности управления:</w:t>
      </w:r>
    </w:p>
    <w:p w14:paraId="216CDDAD" w14:textId="2039A897" w:rsidR="0001361C" w:rsidRDefault="00D95270" w:rsidP="00467169">
      <w:pPr>
        <w:spacing w:after="0" w:line="360" w:lineRule="auto"/>
        <w:ind w:firstLine="709"/>
        <w:jc w:val="both"/>
        <w:rPr>
          <w:rFonts w:ascii="Times New Roman" w:hAnsi="Times New Roman" w:cs="Times New Roman"/>
          <w:sz w:val="28"/>
          <w:szCs w:val="28"/>
        </w:rPr>
      </w:pPr>
      <w:r w:rsidRPr="00D95270">
        <w:rPr>
          <w:rFonts w:ascii="Times New Roman" w:hAnsi="Times New Roman" w:cs="Times New Roman"/>
          <w:sz w:val="28"/>
          <w:szCs w:val="28"/>
        </w:rPr>
        <w:t>Управление ООО «Атмосфера» осуществляется квалифицированным руководством, которое уделяет внимание развитию компании, повышению качества услуг и удовлетворённости клиентов. Руководство компании также следит за соблюдением стандартов безопасности и охраны труда</w:t>
      </w:r>
      <w:r w:rsidR="00467169">
        <w:rPr>
          <w:rFonts w:ascii="Times New Roman" w:hAnsi="Times New Roman" w:cs="Times New Roman"/>
          <w:sz w:val="28"/>
          <w:szCs w:val="28"/>
        </w:rPr>
        <w:t>.</w:t>
      </w:r>
    </w:p>
    <w:p w14:paraId="49E54A72" w14:textId="77777777" w:rsidR="00CA08E6" w:rsidRPr="008759B6" w:rsidRDefault="00CA08E6" w:rsidP="00467169">
      <w:pPr>
        <w:spacing w:after="0" w:line="360" w:lineRule="auto"/>
        <w:ind w:firstLine="709"/>
        <w:jc w:val="both"/>
        <w:rPr>
          <w:rFonts w:ascii="Times New Roman" w:hAnsi="Times New Roman" w:cs="Times New Roman"/>
          <w:sz w:val="28"/>
          <w:szCs w:val="28"/>
        </w:rPr>
      </w:pPr>
    </w:p>
    <w:p w14:paraId="6880FCE1" w14:textId="4FDB74DC" w:rsidR="00A82F5B" w:rsidRDefault="00BD673D" w:rsidP="00BD3B6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2.3</w:t>
      </w:r>
      <w:r w:rsidR="00A82F5B" w:rsidRPr="008759B6">
        <w:rPr>
          <w:rFonts w:ascii="Times New Roman" w:hAnsi="Times New Roman" w:cs="Times New Roman"/>
          <w:b/>
          <w:sz w:val="28"/>
          <w:szCs w:val="28"/>
        </w:rPr>
        <w:t xml:space="preserve"> </w:t>
      </w:r>
      <w:r w:rsidR="00D95270" w:rsidRPr="00D95270">
        <w:rPr>
          <w:rFonts w:ascii="Times New Roman" w:hAnsi="Times New Roman" w:cs="Times New Roman"/>
          <w:b/>
          <w:sz w:val="28"/>
          <w:szCs w:val="28"/>
        </w:rPr>
        <w:t xml:space="preserve">Влияние внешних и внутренних угроз на развитие </w:t>
      </w:r>
      <w:r w:rsidR="00C75317">
        <w:rPr>
          <w:rFonts w:ascii="Times New Roman" w:hAnsi="Times New Roman" w:cs="Times New Roman"/>
          <w:b/>
          <w:sz w:val="28"/>
          <w:szCs w:val="28"/>
        </w:rPr>
        <w:t xml:space="preserve">                  </w:t>
      </w:r>
      <w:r w:rsidR="00D95270" w:rsidRPr="001F3436">
        <w:rPr>
          <w:rFonts w:ascii="Times New Roman" w:hAnsi="Times New Roman" w:cs="Times New Roman"/>
          <w:b/>
          <w:sz w:val="28"/>
          <w:szCs w:val="28"/>
        </w:rPr>
        <w:t>ООО «АТМОСФЕРА»</w:t>
      </w:r>
    </w:p>
    <w:p w14:paraId="37722512" w14:textId="77777777" w:rsidR="0001361C" w:rsidRPr="008759B6" w:rsidRDefault="0001361C" w:rsidP="00BD3B64">
      <w:pPr>
        <w:spacing w:after="0" w:line="360" w:lineRule="auto"/>
        <w:ind w:firstLine="709"/>
        <w:jc w:val="both"/>
        <w:rPr>
          <w:rFonts w:ascii="Times New Roman" w:hAnsi="Times New Roman" w:cs="Times New Roman"/>
          <w:b/>
          <w:sz w:val="28"/>
          <w:szCs w:val="28"/>
        </w:rPr>
      </w:pPr>
    </w:p>
    <w:p w14:paraId="3104FB82"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Внешние угрозы:</w:t>
      </w:r>
    </w:p>
    <w:p w14:paraId="27316725"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1. Экономические факторы:</w:t>
      </w:r>
    </w:p>
    <w:p w14:paraId="2D4EC3C5"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Нестабильность экономической ситуации в стране может привести к снижению спроса на услуги по уборке помещений, что негативно скажется на доходах компании.</w:t>
      </w:r>
    </w:p>
    <w:p w14:paraId="41B9216D"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Рост цен на расходные материалы и оборудование для уборки может увеличить расходы компании и снизить её конкурентоспособность.</w:t>
      </w:r>
    </w:p>
    <w:p w14:paraId="764429A9"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2. Политические факторы:</w:t>
      </w:r>
    </w:p>
    <w:p w14:paraId="2FFF3B25"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Изменения в законодательстве, регулирующем деятельность клининговых компаний, могут потребовать от компании дополнительных затрат на соблюдение новых требований.</w:t>
      </w:r>
    </w:p>
    <w:p w14:paraId="6D8CD2EE"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Политическая нестабильность в регионе может повлиять на работу компании, если она зависит от поставок расходных материалов или оборудования из других стран.</w:t>
      </w:r>
    </w:p>
    <w:p w14:paraId="4E84E228"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3. Технологические факторы:</w:t>
      </w:r>
    </w:p>
    <w:p w14:paraId="5AE4EF5F"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lastRenderedPageBreak/>
        <w:t>- Развитие технологий и методов уборки может привести к появлению новых конкурентов, предлагающих более эффективные и дешёвые услуги.</w:t>
      </w:r>
    </w:p>
    <w:p w14:paraId="1BBFFD5C"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Внедрение новых технологий в сфере клининга может потребовать от компании значительных инвестиций в обучение персонала и обновление оборудования.</w:t>
      </w:r>
    </w:p>
    <w:p w14:paraId="2F6770D7"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4. Социальные факторы:</w:t>
      </w:r>
    </w:p>
    <w:p w14:paraId="2E60A759"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Изменение предпочтений потребителей может привести к тому, что они будут выбирать другие виды услуг по уборке, например, услуги по профессиональной химчистке ковров и мебели.</w:t>
      </w:r>
    </w:p>
    <w:p w14:paraId="4D00C07F"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Снижение доходов населения может привести к уменьшению спроса на услуги по уборке.</w:t>
      </w:r>
    </w:p>
    <w:p w14:paraId="30E5A6B3"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5. Экологические факторы:</w:t>
      </w:r>
    </w:p>
    <w:p w14:paraId="7538DD57"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Усиление контроля за соблюдением экологических норм может привести к дополнительным затратам на приобретение экологически чистых моющих средств.</w:t>
      </w:r>
    </w:p>
    <w:p w14:paraId="21905B47"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6. Конкуренция:</w:t>
      </w:r>
    </w:p>
    <w:p w14:paraId="3A0A7242"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Появление новых конкурентов на рынке клининговых услуг может привести к снижению доли рынка ООО «Атмосфера».</w:t>
      </w:r>
    </w:p>
    <w:p w14:paraId="3DCE220C"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Конкуренты могут предложить более низкие цены или более широкий спектр услуг, что может привлечь клиентов ООО «Атмосфера».</w:t>
      </w:r>
    </w:p>
    <w:p w14:paraId="27FCF88F"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7. Изменение законодательства:</w:t>
      </w:r>
    </w:p>
    <w:p w14:paraId="2ED84364"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Введение новых законов и нормативных актов, регулирующих деятельность клининговых компаний, может потребовать от ООО «Атмосфера» дополнительных расходов на их соблюдение.</w:t>
      </w:r>
    </w:p>
    <w:p w14:paraId="399E2B12"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8. Инфляция:</w:t>
      </w:r>
    </w:p>
    <w:p w14:paraId="03E71FEB"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Повышение уровня инфляции может привести к росту цен на расходные материалы, оборудование и услуги, что снизит конкурентоспособность ООО «Атмосфера».</w:t>
      </w:r>
    </w:p>
    <w:p w14:paraId="54C02DB2"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9. Кризисные явления в экономике:</w:t>
      </w:r>
    </w:p>
    <w:p w14:paraId="6BA5EFC3"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lastRenderedPageBreak/>
        <w:t>- Экономический кризис может привести к сокращению доходов населения и снижению спроса на услуги по уборке. Это может негативно сказаться на финансовом положении ООО «Атмосфера».</w:t>
      </w:r>
    </w:p>
    <w:p w14:paraId="57EBED78"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10. Неблагоприятные погодные условия:</w:t>
      </w:r>
    </w:p>
    <w:p w14:paraId="160D3CFE" w14:textId="5F056253" w:rsidR="00331541" w:rsidRDefault="007B4A87" w:rsidP="00467169">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Сильные морозы, снегопады или дожди могут затруднить доступ к объектам для проведения уборки, что приведёт к увеличению сроков выполнения заказов и недовольству</w:t>
      </w:r>
      <w:r>
        <w:rPr>
          <w:rFonts w:ascii="Times New Roman" w:hAnsi="Times New Roman" w:cs="Times New Roman"/>
          <w:sz w:val="28"/>
          <w:szCs w:val="28"/>
        </w:rPr>
        <w:t xml:space="preserve"> клиентов.</w:t>
      </w:r>
    </w:p>
    <w:p w14:paraId="14E9A6FB"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Внутренние угрозы:</w:t>
      </w:r>
    </w:p>
    <w:p w14:paraId="62B7A254"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1. Недостаточная квалификация персонала:</w:t>
      </w:r>
    </w:p>
    <w:p w14:paraId="39DB64BB"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Отсутствие у сотрудников необходимых навыков и опыта может привести к снижению качества услуг и потере клиентов.</w:t>
      </w:r>
    </w:p>
    <w:p w14:paraId="30B42936"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Обучение и повышение квалификации персонала требует дополнительных затрат, но в долгосрочной перспективе это может повысить конкурентоспособность компании.</w:t>
      </w:r>
    </w:p>
    <w:p w14:paraId="0A9DB6D7"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2. Неэффективное управление:</w:t>
      </w:r>
    </w:p>
    <w:p w14:paraId="5F7C0EC0"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Неправильное распределение ресурсов, нечёткое планирование и отсутствие контроля за выполнением задач могут привести к финансовым потерям и снижению эффективности работы компании.</w:t>
      </w:r>
    </w:p>
    <w:p w14:paraId="354EC1E1"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Улучшение системы управления, внедрение новых методов и технологий может потребовать времени и ресурсов, но в итоге повысить эффективность работы компании.</w:t>
      </w:r>
    </w:p>
    <w:p w14:paraId="29709E52"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3. Отсутствие инноваций:</w:t>
      </w:r>
    </w:p>
    <w:p w14:paraId="60767180"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Отказ от внедрения новых технологий и методов работы может привести к отставанию от конкурентов и потере доли рынка.</w:t>
      </w:r>
    </w:p>
    <w:p w14:paraId="3AED20CE"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Инвестиции в развитие новых технологий, обучение персонала и обновление оборудования могут быть дорогостоящими, но в перспективе могут повысить конкурентоспособность и прибыльность компании.</w:t>
      </w:r>
    </w:p>
    <w:p w14:paraId="3610487E"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4. Финансовые проблемы:</w:t>
      </w:r>
    </w:p>
    <w:p w14:paraId="29B9D275"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lastRenderedPageBreak/>
        <w:t>- Недостаток оборотных средств, высокая кредиторская задолженность или неплатёжеспособность могут привести к банкротству компании.</w:t>
      </w:r>
    </w:p>
    <w:p w14:paraId="58CB8D52"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Разработка стратегии по улучшению финансового положения, оптимизация расходов и поиск новых источников финансирования могут помочь решить финансовые проблемы.</w:t>
      </w:r>
    </w:p>
    <w:p w14:paraId="13F9732F"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5. Низкая мотивация персонала:</w:t>
      </w:r>
    </w:p>
    <w:p w14:paraId="63C4973B"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Неудовлетворённость сотрудников условиями труда, оплатой или перспективами развития может привести к текучести кадров и снижению производительности.</w:t>
      </w:r>
    </w:p>
    <w:p w14:paraId="07EAA561"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Повышение мотивации персонала через систему бонусов, премий и льгот может улучшить качество работы и снизить текучесть кадров.</w:t>
      </w:r>
    </w:p>
    <w:p w14:paraId="4FD71FC7"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6. Проблемы с оборудованием и материалами:</w:t>
      </w:r>
    </w:p>
    <w:p w14:paraId="0AEAEF36"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Износ или поломка оборудования, нехватка расходных материалов могут привести к простою и снижению объёмов работ.</w:t>
      </w:r>
    </w:p>
    <w:p w14:paraId="71E79CE4" w14:textId="77777777" w:rsidR="007B4A87" w:rsidRPr="007B4A87" w:rsidRDefault="007B4A87" w:rsidP="00331541">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Регулярное техническое обслуживание, замена изношенного оборудования и своевременное приобретение материалов могут предотвратить простои и обеспечить бесперебойную работу.</w:t>
      </w:r>
    </w:p>
    <w:p w14:paraId="5D7AD275"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7. Риск потери репутации:</w:t>
      </w:r>
    </w:p>
    <w:p w14:paraId="4BE8C79E" w14:textId="77777777" w:rsidR="007B4A87" w:rsidRP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Ошибки в работе, нарушение сроков выполнения заказов или некачественное оказание услуг могут привести к потере доверия клиентов и снижению репутации компании.</w:t>
      </w:r>
    </w:p>
    <w:p w14:paraId="3C3ECE91" w14:textId="77777777" w:rsidR="007B4A87" w:rsidRDefault="007B4A87" w:rsidP="007B4A87">
      <w:pPr>
        <w:tabs>
          <w:tab w:val="left" w:pos="2085"/>
        </w:tabs>
        <w:spacing w:after="0" w:line="360" w:lineRule="auto"/>
        <w:ind w:firstLine="851"/>
        <w:jc w:val="both"/>
        <w:rPr>
          <w:rFonts w:ascii="Times New Roman" w:hAnsi="Times New Roman" w:cs="Times New Roman"/>
          <w:sz w:val="28"/>
          <w:szCs w:val="28"/>
        </w:rPr>
      </w:pPr>
      <w:r w:rsidRPr="007B4A87">
        <w:rPr>
          <w:rFonts w:ascii="Times New Roman" w:hAnsi="Times New Roman" w:cs="Times New Roman"/>
          <w:sz w:val="28"/>
          <w:szCs w:val="28"/>
        </w:rPr>
        <w:t>- Соблюдение стандартов качества, оперативное реагирование на жалобы клиентов и постоянное улучшение качества услуг помогут сохранить репутацию компании.</w:t>
      </w:r>
    </w:p>
    <w:p w14:paraId="5087662B" w14:textId="6C99F034" w:rsidR="00167142" w:rsidRDefault="00167142" w:rsidP="00331541">
      <w:pPr>
        <w:shd w:val="clear" w:color="auto" w:fill="FFFFFF"/>
        <w:spacing w:after="0" w:line="360" w:lineRule="auto"/>
        <w:rPr>
          <w:rFonts w:ascii="Times New Roman" w:eastAsia="Times New Roman" w:hAnsi="Times New Roman" w:cs="Times New Roman"/>
          <w:b/>
          <w:color w:val="000000"/>
          <w:sz w:val="28"/>
          <w:szCs w:val="28"/>
          <w:lang w:eastAsia="ru-RU"/>
        </w:rPr>
      </w:pPr>
    </w:p>
    <w:p w14:paraId="68A0E3DD" w14:textId="7F52818E" w:rsidR="00467169" w:rsidRDefault="00467169" w:rsidP="00331541">
      <w:pPr>
        <w:shd w:val="clear" w:color="auto" w:fill="FFFFFF"/>
        <w:spacing w:after="0" w:line="360" w:lineRule="auto"/>
        <w:rPr>
          <w:rFonts w:ascii="Times New Roman" w:eastAsia="Times New Roman" w:hAnsi="Times New Roman" w:cs="Times New Roman"/>
          <w:b/>
          <w:color w:val="000000"/>
          <w:sz w:val="28"/>
          <w:szCs w:val="28"/>
          <w:lang w:eastAsia="ru-RU"/>
        </w:rPr>
      </w:pPr>
    </w:p>
    <w:p w14:paraId="1B41107C" w14:textId="2A222E1B" w:rsidR="00467169" w:rsidRDefault="00467169" w:rsidP="00331541">
      <w:pPr>
        <w:shd w:val="clear" w:color="auto" w:fill="FFFFFF"/>
        <w:spacing w:after="0" w:line="360" w:lineRule="auto"/>
        <w:rPr>
          <w:rFonts w:ascii="Times New Roman" w:eastAsia="Times New Roman" w:hAnsi="Times New Roman" w:cs="Times New Roman"/>
          <w:b/>
          <w:color w:val="000000"/>
          <w:sz w:val="28"/>
          <w:szCs w:val="28"/>
          <w:lang w:eastAsia="ru-RU"/>
        </w:rPr>
      </w:pPr>
    </w:p>
    <w:p w14:paraId="7C4F791A" w14:textId="0FE5DC99" w:rsidR="00467169" w:rsidRDefault="00467169" w:rsidP="00331541">
      <w:pPr>
        <w:shd w:val="clear" w:color="auto" w:fill="FFFFFF"/>
        <w:spacing w:after="0" w:line="360" w:lineRule="auto"/>
        <w:rPr>
          <w:rFonts w:ascii="Times New Roman" w:eastAsia="Times New Roman" w:hAnsi="Times New Roman" w:cs="Times New Roman"/>
          <w:b/>
          <w:color w:val="000000"/>
          <w:sz w:val="28"/>
          <w:szCs w:val="28"/>
          <w:lang w:eastAsia="ru-RU"/>
        </w:rPr>
      </w:pPr>
    </w:p>
    <w:p w14:paraId="7D0FE04D" w14:textId="77777777" w:rsidR="00467169" w:rsidRDefault="00467169" w:rsidP="00331541">
      <w:pPr>
        <w:shd w:val="clear" w:color="auto" w:fill="FFFFFF"/>
        <w:spacing w:after="0" w:line="360" w:lineRule="auto"/>
        <w:rPr>
          <w:rFonts w:ascii="Times New Roman" w:eastAsia="Times New Roman" w:hAnsi="Times New Roman" w:cs="Times New Roman"/>
          <w:b/>
          <w:color w:val="000000"/>
          <w:sz w:val="28"/>
          <w:szCs w:val="28"/>
          <w:lang w:eastAsia="ru-RU"/>
        </w:rPr>
      </w:pPr>
    </w:p>
    <w:p w14:paraId="7567631F" w14:textId="77777777" w:rsidR="007B4A87" w:rsidRPr="001F3436" w:rsidRDefault="007B4A87" w:rsidP="00331541">
      <w:pPr>
        <w:spacing w:after="0" w:line="360" w:lineRule="auto"/>
        <w:ind w:firstLine="709"/>
        <w:jc w:val="both"/>
        <w:rPr>
          <w:rFonts w:ascii="Times New Roman" w:hAnsi="Times New Roman" w:cs="Times New Roman"/>
          <w:b/>
          <w:sz w:val="28"/>
          <w:szCs w:val="28"/>
        </w:rPr>
      </w:pPr>
      <w:r w:rsidRPr="001F3436">
        <w:rPr>
          <w:rFonts w:ascii="Times New Roman" w:hAnsi="Times New Roman" w:cs="Times New Roman"/>
          <w:b/>
          <w:sz w:val="28"/>
          <w:szCs w:val="28"/>
        </w:rPr>
        <w:lastRenderedPageBreak/>
        <w:t>3 Направления укрепления экономической безопасности организации в сфере бытового обслуживания</w:t>
      </w:r>
    </w:p>
    <w:p w14:paraId="1A52A4DC" w14:textId="77777777" w:rsidR="007B4A87" w:rsidRPr="001F3436" w:rsidRDefault="007B4A87" w:rsidP="007B4A87">
      <w:pPr>
        <w:spacing w:after="0" w:line="360" w:lineRule="auto"/>
        <w:ind w:firstLine="709"/>
        <w:jc w:val="center"/>
        <w:rPr>
          <w:rFonts w:ascii="Times New Roman" w:hAnsi="Times New Roman" w:cs="Times New Roman"/>
          <w:b/>
          <w:sz w:val="28"/>
          <w:szCs w:val="28"/>
        </w:rPr>
      </w:pPr>
    </w:p>
    <w:p w14:paraId="6F8B447D" w14:textId="64A399AC" w:rsidR="007B4A87" w:rsidRDefault="007B4A87" w:rsidP="00331541">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1F3436">
        <w:rPr>
          <w:rFonts w:ascii="Times New Roman" w:eastAsia="Times New Roman" w:hAnsi="Times New Roman" w:cs="Times New Roman"/>
          <w:b/>
          <w:sz w:val="28"/>
          <w:szCs w:val="28"/>
          <w:lang w:eastAsia="ru-RU"/>
        </w:rPr>
        <w:t xml:space="preserve">3.1 </w:t>
      </w:r>
      <w:r w:rsidRPr="001F3436">
        <w:rPr>
          <w:rFonts w:ascii="Times New Roman" w:eastAsia="Times New Roman" w:hAnsi="Times New Roman" w:cs="Times New Roman"/>
          <w:b/>
          <w:sz w:val="28"/>
          <w:szCs w:val="28"/>
          <w:lang w:eastAsia="ru-RU"/>
        </w:rPr>
        <w:tab/>
        <w:t xml:space="preserve">Практические рекомендации по развитию организаций </w:t>
      </w:r>
      <w:r w:rsidR="00467169" w:rsidRPr="001F3436">
        <w:rPr>
          <w:rFonts w:ascii="Times New Roman" w:eastAsia="Times New Roman" w:hAnsi="Times New Roman" w:cs="Times New Roman"/>
          <w:b/>
          <w:sz w:val="28"/>
          <w:szCs w:val="28"/>
          <w:lang w:eastAsia="ru-RU"/>
        </w:rPr>
        <w:t xml:space="preserve">              </w:t>
      </w:r>
      <w:r w:rsidRPr="001F3436">
        <w:rPr>
          <w:rFonts w:ascii="Times New Roman" w:eastAsia="Times New Roman" w:hAnsi="Times New Roman" w:cs="Times New Roman"/>
          <w:b/>
          <w:sz w:val="28"/>
          <w:szCs w:val="28"/>
          <w:lang w:eastAsia="ru-RU"/>
        </w:rPr>
        <w:t>в сфере бытового обслуживания</w:t>
      </w:r>
      <w:bookmarkStart w:id="0" w:name="_GoBack"/>
      <w:bookmarkEnd w:id="0"/>
    </w:p>
    <w:p w14:paraId="734B38B1" w14:textId="77777777" w:rsidR="00C75317" w:rsidRDefault="00C75317" w:rsidP="00331541">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14:paraId="31CCD26C" w14:textId="77777777" w:rsidR="00133E1E" w:rsidRPr="00133E1E" w:rsidRDefault="00133E1E" w:rsidP="00133E1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33E1E">
        <w:rPr>
          <w:rFonts w:ascii="Times New Roman" w:eastAsia="Times New Roman" w:hAnsi="Times New Roman" w:cs="Times New Roman"/>
          <w:sz w:val="28"/>
          <w:szCs w:val="28"/>
          <w:lang w:eastAsia="ru-RU"/>
        </w:rPr>
        <w:t>В условиях современного рынка конкуренция в сфере бытового обслуживания становится всё более жёсткой. Чтобы оставаться востребованными и успешными, организациям необходимо постоянно развиваться, внедрять новые технологии, улучшать качество услуг и расширять ассортимент предложений.</w:t>
      </w:r>
    </w:p>
    <w:p w14:paraId="4CCF74EF" w14:textId="27CADD02" w:rsidR="0088562B" w:rsidRPr="00133E1E" w:rsidRDefault="00133E1E" w:rsidP="00C7531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Ниже приве</w:t>
      </w:r>
      <w:r w:rsidRPr="00133E1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ен</w:t>
      </w:r>
      <w:r w:rsidRPr="00133E1E">
        <w:rPr>
          <w:rFonts w:ascii="Times New Roman" w:eastAsia="Times New Roman" w:hAnsi="Times New Roman" w:cs="Times New Roman"/>
          <w:sz w:val="28"/>
          <w:szCs w:val="28"/>
          <w:lang w:eastAsia="ru-RU"/>
        </w:rPr>
        <w:t xml:space="preserve"> ряд практических рекомендаций, которые помогут организациям в сфере бытового обслуживания достичь успеха и процветания. Эти рекомендации основаны на анализе лучших практик, опыте успешных компаний и современных тенденциях развития отрасли.</w:t>
      </w:r>
    </w:p>
    <w:p w14:paraId="36CA361F" w14:textId="3AA964A3"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1. Анализ рынка и конкурентов: проведите исследование рынка, определите своих основных конкурентов и их сильные и слабые стороны. Это поможет вам понять, какие услуги наиболее востребованы, и как вы можете выделиться среди других компаний.</w:t>
      </w:r>
    </w:p>
    <w:p w14:paraId="22EAF47B" w14:textId="0F86A519"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2. Определение целевой аудитории: определите, кто является вашей целевой аудиторией. Это могут быть люди с определённым уровнем дохода, возрастом или интересами. Понимание своей целевой аудитории поможет вам разработать стратегию развития и продвижения услуг.</w:t>
      </w:r>
    </w:p>
    <w:p w14:paraId="02E34F5C" w14:textId="3B78686E"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3. Улучшение качества услуг: постоянно работайте над улучшением качества предоставляемых услуг. Это может включать в себя обучение персонала, использование современных технологий и оборудования, а также контроль за качеством работы.</w:t>
      </w:r>
    </w:p>
    <w:p w14:paraId="6B2483A8" w14:textId="154B0E38"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 xml:space="preserve">4. Расширение ассортимента услуг: предлагайте клиентам широкий спектр услуг, чтобы удовлетворить различные потребности. Это может быть </w:t>
      </w:r>
      <w:r w:rsidRPr="0088562B">
        <w:rPr>
          <w:rFonts w:ascii="Times New Roman" w:eastAsia="Times New Roman" w:hAnsi="Times New Roman" w:cs="Times New Roman"/>
          <w:sz w:val="28"/>
          <w:szCs w:val="28"/>
          <w:lang w:eastAsia="ru-RU"/>
        </w:rPr>
        <w:lastRenderedPageBreak/>
        <w:t>предоставление дополнительных услуг, таких как доставка, установка, ремонт и т.д.</w:t>
      </w:r>
    </w:p>
    <w:p w14:paraId="6F49DA10" w14:textId="5C089B0A" w:rsidR="0088562B" w:rsidRPr="0088562B" w:rsidRDefault="0088562B" w:rsidP="00133E1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5. Использование современных технологий: внедряйте современные технологии для автоматизации процессов, улучшения качества услуг и повышения эффективности работы. Это может быть использование программного обеспечения для управления заказами, онлайн-платформ для бронирования услуг и т.п.</w:t>
      </w:r>
    </w:p>
    <w:p w14:paraId="434ABF22" w14:textId="58C84CAB"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6. Развитие бренда: создавайте узнаваемый бренд, который будет ассоциироваться с высоким качеством услуг и надёжностью. Используйте различные каналы коммуникации, такие как социальные сети, сайт компании, реклама в СМИ и т.д., чтобы продвигать свой бренд.</w:t>
      </w:r>
    </w:p>
    <w:p w14:paraId="225FF1A5" w14:textId="1732221A"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7. Сотрудничество с партнёрами: ищите возможности для сотрудничества с другими компаниями, которые могут предоставить дополнительные услуги или ресурсы. Это может быть партнёрство с поставщиками материалов, транспортными компаниями и т.п.</w:t>
      </w:r>
    </w:p>
    <w:p w14:paraId="293B547D" w14:textId="7952FB16"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8. Обучение и развитие персонала: инвестируйте в обучение и развитие своих сотрудников. Это позволит им лучше выполнять свою работу, повышать качество услуг и удовлетворять потребности клиентов.</w:t>
      </w:r>
    </w:p>
    <w:p w14:paraId="7E51FD67" w14:textId="7F776B4E"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9. Мониторинг и анализ данных: регулярно собирайте и анализируйте данные о работе компании. Это поможет выявить слабые места и разработать меры по их устранению.</w:t>
      </w:r>
    </w:p>
    <w:p w14:paraId="2391FABD" w14:textId="235C9A54"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10. Гибкость и адаптация: будьте готовы к изменениям на рынке и адаптируйтесь к новым условиям. Это может потребовать пересмотра стратегии развития, изменения ассортимента услуг или внедрения новых технологий.</w:t>
      </w:r>
    </w:p>
    <w:p w14:paraId="324CE94C"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Важно помнить, что каждая организация уникальна, и то, что работает для одной компании, может не подойти другой. Поэтому важно провести детальный анализ ситуации и разработать индивидуальную стратегию развития.</w:t>
      </w:r>
    </w:p>
    <w:p w14:paraId="410E925A" w14:textId="77777777" w:rsidR="00467169" w:rsidRDefault="00467169" w:rsidP="00467169">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14:paraId="4B9ECAC5" w14:textId="32996042" w:rsidR="0088562B" w:rsidRDefault="0088562B" w:rsidP="00467169">
      <w:pPr>
        <w:shd w:val="clear" w:color="auto" w:fill="FFFFFF"/>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3.2</w:t>
      </w:r>
      <w:r w:rsidRPr="00300EAA">
        <w:rPr>
          <w:rFonts w:ascii="Times New Roman" w:eastAsia="Times New Roman" w:hAnsi="Times New Roman" w:cs="Times New Roman"/>
          <w:b/>
          <w:sz w:val="28"/>
          <w:szCs w:val="28"/>
          <w:lang w:eastAsia="ru-RU"/>
        </w:rPr>
        <w:t xml:space="preserve"> </w:t>
      </w:r>
      <w:r w:rsidRPr="00300EAA">
        <w:rPr>
          <w:rFonts w:ascii="Times New Roman" w:eastAsia="Times New Roman" w:hAnsi="Times New Roman" w:cs="Times New Roman"/>
          <w:b/>
          <w:sz w:val="28"/>
          <w:szCs w:val="28"/>
          <w:lang w:eastAsia="ru-RU"/>
        </w:rPr>
        <w:tab/>
      </w:r>
      <w:r w:rsidRPr="0088562B">
        <w:rPr>
          <w:rFonts w:ascii="Times New Roman" w:eastAsia="Times New Roman" w:hAnsi="Times New Roman" w:cs="Times New Roman"/>
          <w:b/>
          <w:sz w:val="28"/>
          <w:szCs w:val="28"/>
          <w:lang w:eastAsia="ru-RU"/>
        </w:rPr>
        <w:t>Мероприятия по обеспечению экономической безопасности ООО «АТМОСФЕРА»</w:t>
      </w:r>
    </w:p>
    <w:p w14:paraId="25D5D051" w14:textId="77777777" w:rsidR="0088562B" w:rsidRDefault="0088562B" w:rsidP="00467169">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14:paraId="16A58AB8"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Меры по предотвращению и минимизации внешних угроз:</w:t>
      </w:r>
    </w:p>
    <w:p w14:paraId="67C77FC5" w14:textId="77777777" w:rsidR="00331541"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1. Мониторинг экономической ситуации: Регулярный анализ макроэкономических показателей, таких как ВВП, инфляция, процентные ставки и т. д., поможет компании быть в курсе возможных изменений на рынке и своевременно реагировать на них.</w:t>
      </w:r>
    </w:p>
    <w:p w14:paraId="6B7D9AFB"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2. Анализ конкурентов: Постоянный мониторинг деятельности конкурентов, их цен, ассортимента услуг и качества работы позволит компании определить свои конкурентные преимущества и разработать стратегию развития.</w:t>
      </w:r>
    </w:p>
    <w:p w14:paraId="4CAF7709"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3. Изучение законодательства: Компания должна следить за изменениями в законодательстве, регулирующем деятельность клининговых компаний, чтобы своевременно адаптироваться к новым требованиям.</w:t>
      </w:r>
    </w:p>
    <w:p w14:paraId="027664D2"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4. Развитие технологий и инноваций: Инвестиции в новые технологии и методы уборки помогут компании оставаться конкурентоспособной и предоставлять качественные услуги.</w:t>
      </w:r>
    </w:p>
    <w:p w14:paraId="130689E2"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5. Расширение ассортимента услуг: Предложение новых видов услуг, таких как профессиональная химчистка ковров и мебели, уход за растениями и т. п., позволит привлечь новых клиентов и повысить конкурентоспособность компании.</w:t>
      </w:r>
    </w:p>
    <w:p w14:paraId="7CE4626A"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6. Маркетинговые мероприятия: Проведение акций, скидок, участие в выставках и конференциях поможет компании повысить узнаваемость бренда и привлечь новых клиентов.</w:t>
      </w:r>
    </w:p>
    <w:p w14:paraId="085B9E2D" w14:textId="5130A626" w:rsidR="0088562B" w:rsidRPr="0088562B" w:rsidRDefault="0088562B" w:rsidP="00133E1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7. Страхование имущества и ответственности: Страхование поможет компенсировать убытки в случае возникновения непредвиденных ситуаций, таких как пожар, стихийное бедствие или авария.</w:t>
      </w:r>
    </w:p>
    <w:p w14:paraId="3DCFE8D5"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lastRenderedPageBreak/>
        <w:t>8. Обучение персонала: Повышение квалификации сотрудников позволит им эффективно выполнять свою работу и обеспечивать высокое качество услуг.</w:t>
      </w:r>
    </w:p>
    <w:p w14:paraId="3E38ADB9" w14:textId="2C8D4F33" w:rsidR="0088562B" w:rsidRPr="0088562B" w:rsidRDefault="0088562B" w:rsidP="00C7531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9. Контроль за расходами: Оптимизация расходов поможет сохранить финансовую стабильность компании и обеспечить её экономическую безопасность.</w:t>
      </w:r>
    </w:p>
    <w:p w14:paraId="1F6D68C0"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Меры по предотвращению внутренних угроз:</w:t>
      </w:r>
    </w:p>
    <w:p w14:paraId="43585FB9"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1. Повышение квалификации персонала: Обучение сотрудников новым технологиям и методам работы поможет повысить качество услуг и конкурентоспособность компании.</w:t>
      </w:r>
    </w:p>
    <w:p w14:paraId="305D0B1C"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2. Улучшение системы управления: Внедрение новых методов и технологий управления, таких как CRM-системы, поможет оптимизировать процессы и повысить эффективность работы компании.</w:t>
      </w:r>
    </w:p>
    <w:p w14:paraId="7C7FEEE9"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3. Внедрение инноваций: Разработка и внедрение новых технологий и методов работы, таких как автоматизация процессов уборки, поможет компании оставаться конкурентоспособной.</w:t>
      </w:r>
    </w:p>
    <w:p w14:paraId="52FD5442"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4. Оптимизация финансовых потоков: Разработка стратегии по улучшению финансового положения, оптимизация расходов и поиск новых источников финансирования помогут решить финансовые проблемы компании.</w:t>
      </w:r>
    </w:p>
    <w:p w14:paraId="5B964C4E"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5. Мотивация персонала: Создание системы мотивации, включающей премии, бонусы и льготы, поможет повысить мотивацию сотрудников и снизить текучесть кадров.</w:t>
      </w:r>
    </w:p>
    <w:p w14:paraId="2FFA2E7E" w14:textId="77777777" w:rsid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6. Техническое обслуживание оборудования: Регулярное техническое обслуживание и замена изношенного оборудования помогут предотвратить простои и обеспечить бесперебойную работу компании.</w:t>
      </w:r>
    </w:p>
    <w:p w14:paraId="2BD66FAA"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7. Контроль качества услуг: Соблюдение стандартов качества, оперативное реагирование на жалобы клиентов и постоянное улучшение качества услуг помогут сохранить репутацию компании.</w:t>
      </w:r>
    </w:p>
    <w:p w14:paraId="5C86A911"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lastRenderedPageBreak/>
        <w:t>8. Анализ внутренних данных: Сбор и анализ данных о работе компании, таких как количество выполненных заказов, время выполнения заказов, отзывы клиентов и т. д., помогут выявить слабые места и разработать меры по их устранению.</w:t>
      </w:r>
    </w:p>
    <w:p w14:paraId="3510E8FD"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9. Регулярные проверки и аудит: Проведение регулярных проверок и аудита деятельности компании поможет выявить возможные нарушения и предотвратить их в будущем.</w:t>
      </w:r>
    </w:p>
    <w:p w14:paraId="64C6F665"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3FE75B48"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Меры по обеспечению экономической безопасности ООО «Атмосфера»:</w:t>
      </w:r>
    </w:p>
    <w:p w14:paraId="29A5A3C9"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1. Контроль за расходами: Оптимизация расходов поможет сохранить финансовую стабильность компании и обеспечить её экономическую безопасность.</w:t>
      </w:r>
    </w:p>
    <w:p w14:paraId="52892C90"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2. Управление рисками: Компания должна управлять рисками, связанными с её деятельностью. Для этого необходимо проводить анализ рисков и разрабатывать меры по их снижению.</w:t>
      </w:r>
    </w:p>
    <w:p w14:paraId="737F6248"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3. Соблюдение законодательства: Компания должна соблюдать законодательство Российской Федерации в области бухгалтерского учёта, налогообложения и других сфер деятельности. Это поможет избежать штрафов и санкций со стороны контролирующих органов.</w:t>
      </w:r>
    </w:p>
    <w:p w14:paraId="78EA596A"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4. Обеспечение конфиденциальности информации: Компания должна обеспечивать конфиденциальность информации о своей деятельности и своих клиентах. Это позволит защитить компанию от возможных угроз и рисков.</w:t>
      </w:r>
    </w:p>
    <w:p w14:paraId="5175420D"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5. Страхование имущества и ответственности: Компания может застраховать своё имущество и ответственность перед третьими лицами. Это позволит компенсировать убытки в случае возникновения непредвиденных ситуаций.</w:t>
      </w:r>
    </w:p>
    <w:p w14:paraId="1A73C105"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lastRenderedPageBreak/>
        <w:t>6. Обучение персонала: Компания должна обучать своих сотрудников новым технологиям и методам работы. Это позволит повысить качество услуг и конкурентоспособность компании.</w:t>
      </w:r>
    </w:p>
    <w:p w14:paraId="65C09D8D"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7. Мониторинг рынка: Компания должна следить за изменениями на рынке клининговых услуг. Это позволит своевременно реагировать на новые тенденции и требования клиентов.</w:t>
      </w:r>
    </w:p>
    <w:p w14:paraId="29692807"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8. Развитие технологий и инноваций: ООО «Атмосфера» может инвестировать в развитие новых технологий и методов уборки, чтобы повысить качество услуг и конкурентоспособность компании. Например, компания может внедрить системы автоматизации процессов уборки или использовать новые экологически чистые моющие средства.</w:t>
      </w:r>
    </w:p>
    <w:p w14:paraId="42316D68" w14:textId="77777777" w:rsidR="0088562B" w:rsidRP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9. Расширение ассортимента услуг: Для привлечения новых клиентов и повышения конкурентоспособности ООО «Атмосфера» может расширить ассортимент предоставляемых услуг. Компания может предложить услуги по уборке после ремонта, профессиональной химчистке ковров и мебели, а также услуги по уходу за растениями.</w:t>
      </w:r>
    </w:p>
    <w:p w14:paraId="78AD313D" w14:textId="54CF567B" w:rsidR="0088562B" w:rsidRPr="0088562B" w:rsidRDefault="0088562B" w:rsidP="002E333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10. Маркетинговые мероприятия: Чтобы привлечь новых клиентов и повысить узнаваемость бренда, ООО «Атмосфера» может проводить различные маркетинговые мероприятия. Компания может участвовать в выставках и конференциях, размещать рекламу в СМИ и интернете, а также проводить акции и скидки для клиентов.</w:t>
      </w:r>
    </w:p>
    <w:p w14:paraId="2746E0E1" w14:textId="77777777" w:rsid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562B">
        <w:rPr>
          <w:rFonts w:ascii="Times New Roman" w:eastAsia="Times New Roman" w:hAnsi="Times New Roman" w:cs="Times New Roman"/>
          <w:sz w:val="28"/>
          <w:szCs w:val="28"/>
          <w:lang w:eastAsia="ru-RU"/>
        </w:rPr>
        <w:t>Эти меры позволят ООО «Атмосфера» укрепить свои позиции на рынке клининговых услуг, повысить конкурентоспособность и обеспечить экономическую безопасность.</w:t>
      </w:r>
    </w:p>
    <w:p w14:paraId="652DEAFB" w14:textId="77777777" w:rsid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2D9C97D2" w14:textId="77777777" w:rsidR="0088562B" w:rsidRDefault="0088562B" w:rsidP="00467169">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6B7917B2" w14:textId="77777777" w:rsidR="0088562B" w:rsidRDefault="0088562B" w:rsidP="0088562B">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1F8F01A6" w14:textId="31359C41" w:rsidR="00167142" w:rsidRDefault="00167142" w:rsidP="006671B4">
      <w:pPr>
        <w:shd w:val="clear" w:color="auto" w:fill="FFFFFF"/>
        <w:spacing w:after="0" w:line="360" w:lineRule="auto"/>
        <w:rPr>
          <w:rFonts w:ascii="Times New Roman" w:eastAsia="Times New Roman" w:hAnsi="Times New Roman" w:cs="Times New Roman"/>
          <w:sz w:val="28"/>
          <w:szCs w:val="28"/>
          <w:lang w:eastAsia="ru-RU"/>
        </w:rPr>
      </w:pPr>
    </w:p>
    <w:p w14:paraId="70B82ED8" w14:textId="64EA0E60" w:rsidR="002E333C" w:rsidRDefault="002E333C" w:rsidP="006671B4">
      <w:pPr>
        <w:shd w:val="clear" w:color="auto" w:fill="FFFFFF"/>
        <w:spacing w:after="0" w:line="360" w:lineRule="auto"/>
        <w:rPr>
          <w:rFonts w:ascii="Times New Roman" w:eastAsia="Times New Roman" w:hAnsi="Times New Roman" w:cs="Times New Roman"/>
          <w:sz w:val="28"/>
          <w:szCs w:val="28"/>
          <w:lang w:eastAsia="ru-RU"/>
        </w:rPr>
      </w:pPr>
    </w:p>
    <w:p w14:paraId="4C3F0C0E" w14:textId="77777777" w:rsidR="006671B4" w:rsidRDefault="006671B4" w:rsidP="006671B4">
      <w:pPr>
        <w:shd w:val="clear" w:color="auto" w:fill="FFFFFF"/>
        <w:spacing w:after="0" w:line="360" w:lineRule="auto"/>
        <w:rPr>
          <w:rFonts w:ascii="Times New Roman" w:eastAsia="Times New Roman" w:hAnsi="Times New Roman" w:cs="Times New Roman"/>
          <w:b/>
          <w:color w:val="000000"/>
          <w:sz w:val="28"/>
          <w:szCs w:val="28"/>
          <w:lang w:eastAsia="ru-RU"/>
        </w:rPr>
      </w:pPr>
    </w:p>
    <w:p w14:paraId="29BE4B41" w14:textId="77777777" w:rsidR="007F4804" w:rsidRPr="008759B6" w:rsidRDefault="007F4804"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8759B6">
        <w:rPr>
          <w:rFonts w:ascii="Times New Roman" w:eastAsia="Times New Roman" w:hAnsi="Times New Roman" w:cs="Times New Roman"/>
          <w:b/>
          <w:color w:val="000000"/>
          <w:sz w:val="28"/>
          <w:szCs w:val="28"/>
          <w:lang w:eastAsia="ru-RU"/>
        </w:rPr>
        <w:lastRenderedPageBreak/>
        <w:t>З</w:t>
      </w:r>
      <w:r w:rsidR="000645F2">
        <w:rPr>
          <w:rFonts w:ascii="Times New Roman" w:eastAsia="Times New Roman" w:hAnsi="Times New Roman" w:cs="Times New Roman"/>
          <w:b/>
          <w:color w:val="000000"/>
          <w:sz w:val="28"/>
          <w:szCs w:val="28"/>
          <w:lang w:eastAsia="ru-RU"/>
        </w:rPr>
        <w:t>АКЛЮЧЕНИЕ</w:t>
      </w:r>
    </w:p>
    <w:p w14:paraId="0459D21C" w14:textId="77777777" w:rsidR="00DF18F7" w:rsidRPr="008759B6" w:rsidRDefault="00DF18F7"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14:paraId="5C49944B" w14:textId="4C33924E" w:rsidR="003A6DD4" w:rsidRPr="003A6DD4" w:rsidRDefault="003A6DD4" w:rsidP="002E333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DD4">
        <w:rPr>
          <w:rFonts w:ascii="Times New Roman" w:eastAsia="Times New Roman" w:hAnsi="Times New Roman" w:cs="Times New Roman"/>
          <w:color w:val="000000"/>
          <w:sz w:val="28"/>
          <w:szCs w:val="28"/>
          <w:lang w:eastAsia="ru-RU"/>
        </w:rPr>
        <w:t>В ходе выполнения курсовой работы были рассмотрены основные аспекты обеспечения экономической безопасности в сфере бытового обслуживания населения. Были изучены теоретические основы экономической безопасности, а также особенности её обеспечения в данной сфере.</w:t>
      </w:r>
    </w:p>
    <w:p w14:paraId="3B044400" w14:textId="137D625F" w:rsidR="003A6DD4" w:rsidRPr="003A6DD4" w:rsidRDefault="003A6DD4" w:rsidP="002E333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DD4">
        <w:rPr>
          <w:rFonts w:ascii="Times New Roman" w:eastAsia="Times New Roman" w:hAnsi="Times New Roman" w:cs="Times New Roman"/>
          <w:color w:val="000000"/>
          <w:sz w:val="28"/>
          <w:szCs w:val="28"/>
          <w:lang w:eastAsia="ru-RU"/>
        </w:rPr>
        <w:t>Проведённый анализ показал, что экономическая безопасность в сфере бытового обслуживания является важным фактором для успешного развития и функционирования предприятий этой отрасли. Она включает в себя такие аспекты, как финансовая устойчивость, конкурентоспособность, качество услуг, соблюдение законодательства, конфиденциальность информации, страхование имущества и ответственности, обучение персонала и мониторинг рынка.</w:t>
      </w:r>
    </w:p>
    <w:p w14:paraId="2DB185D3" w14:textId="77777777" w:rsidR="003A6DD4" w:rsidRPr="003A6DD4" w:rsidRDefault="003A6DD4"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DD4">
        <w:rPr>
          <w:rFonts w:ascii="Times New Roman" w:eastAsia="Times New Roman" w:hAnsi="Times New Roman" w:cs="Times New Roman"/>
          <w:color w:val="000000"/>
          <w:sz w:val="28"/>
          <w:szCs w:val="28"/>
          <w:lang w:eastAsia="ru-RU"/>
        </w:rPr>
        <w:t>Для обеспечения экономической безопасности предприятия сферы бытового обслуживания должны уделять внимание следующим направлениям:</w:t>
      </w:r>
    </w:p>
    <w:p w14:paraId="0E67B09E" w14:textId="362A5645" w:rsidR="003A6DD4" w:rsidRPr="003A6DD4" w:rsidRDefault="00133E1E"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3A6DD4" w:rsidRPr="003A6DD4">
        <w:rPr>
          <w:rFonts w:ascii="Times New Roman" w:eastAsia="Times New Roman" w:hAnsi="Times New Roman" w:cs="Times New Roman"/>
          <w:color w:val="000000"/>
          <w:sz w:val="28"/>
          <w:szCs w:val="28"/>
          <w:lang w:eastAsia="ru-RU"/>
        </w:rPr>
        <w:t xml:space="preserve"> контроль за расходами;</w:t>
      </w:r>
    </w:p>
    <w:p w14:paraId="3AEF6362" w14:textId="52FC740B" w:rsidR="003A6DD4" w:rsidRPr="003A6DD4" w:rsidRDefault="00133E1E"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A6DD4" w:rsidRPr="003A6DD4">
        <w:rPr>
          <w:rFonts w:ascii="Times New Roman" w:eastAsia="Times New Roman" w:hAnsi="Times New Roman" w:cs="Times New Roman"/>
          <w:color w:val="000000"/>
          <w:sz w:val="28"/>
          <w:szCs w:val="28"/>
          <w:lang w:eastAsia="ru-RU"/>
        </w:rPr>
        <w:t xml:space="preserve"> управление рисками;</w:t>
      </w:r>
    </w:p>
    <w:p w14:paraId="0CC4731B" w14:textId="2DCF8746" w:rsidR="003A6DD4" w:rsidRPr="003A6DD4" w:rsidRDefault="00133E1E"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A6DD4" w:rsidRPr="003A6DD4">
        <w:rPr>
          <w:rFonts w:ascii="Times New Roman" w:eastAsia="Times New Roman" w:hAnsi="Times New Roman" w:cs="Times New Roman"/>
          <w:color w:val="000000"/>
          <w:sz w:val="28"/>
          <w:szCs w:val="28"/>
          <w:lang w:eastAsia="ru-RU"/>
        </w:rPr>
        <w:t xml:space="preserve"> соблюдение законодательства;</w:t>
      </w:r>
    </w:p>
    <w:p w14:paraId="678097BE" w14:textId="519BFCCA" w:rsidR="003A6DD4" w:rsidRPr="003A6DD4" w:rsidRDefault="00133E1E"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3A6DD4" w:rsidRPr="003A6DD4">
        <w:rPr>
          <w:rFonts w:ascii="Times New Roman" w:eastAsia="Times New Roman" w:hAnsi="Times New Roman" w:cs="Times New Roman"/>
          <w:color w:val="000000"/>
          <w:sz w:val="28"/>
          <w:szCs w:val="28"/>
          <w:lang w:eastAsia="ru-RU"/>
        </w:rPr>
        <w:t xml:space="preserve"> обеспечение конфиденциальности информации;</w:t>
      </w:r>
    </w:p>
    <w:p w14:paraId="4B4A320F" w14:textId="21237847" w:rsidR="003A6DD4" w:rsidRPr="003A6DD4" w:rsidRDefault="00133E1E"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3A6DD4" w:rsidRPr="003A6DD4">
        <w:rPr>
          <w:rFonts w:ascii="Times New Roman" w:eastAsia="Times New Roman" w:hAnsi="Times New Roman" w:cs="Times New Roman"/>
          <w:color w:val="000000"/>
          <w:sz w:val="28"/>
          <w:szCs w:val="28"/>
          <w:lang w:eastAsia="ru-RU"/>
        </w:rPr>
        <w:t xml:space="preserve"> страхование имущества и ответственности;</w:t>
      </w:r>
    </w:p>
    <w:p w14:paraId="786F41B6" w14:textId="2848A095" w:rsidR="003A6DD4" w:rsidRPr="003A6DD4" w:rsidRDefault="00133E1E"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3A6DD4" w:rsidRPr="003A6DD4">
        <w:rPr>
          <w:rFonts w:ascii="Times New Roman" w:eastAsia="Times New Roman" w:hAnsi="Times New Roman" w:cs="Times New Roman"/>
          <w:color w:val="000000"/>
          <w:sz w:val="28"/>
          <w:szCs w:val="28"/>
          <w:lang w:eastAsia="ru-RU"/>
        </w:rPr>
        <w:t xml:space="preserve"> обучение персонала;</w:t>
      </w:r>
    </w:p>
    <w:p w14:paraId="5F38E245" w14:textId="35CE063D" w:rsidR="003A6DD4" w:rsidRPr="003A6DD4" w:rsidRDefault="00133E1E"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003A6DD4" w:rsidRPr="003A6DD4">
        <w:rPr>
          <w:rFonts w:ascii="Times New Roman" w:eastAsia="Times New Roman" w:hAnsi="Times New Roman" w:cs="Times New Roman"/>
          <w:color w:val="000000"/>
          <w:sz w:val="28"/>
          <w:szCs w:val="28"/>
          <w:lang w:eastAsia="ru-RU"/>
        </w:rPr>
        <w:t>мониторинг рынка;</w:t>
      </w:r>
    </w:p>
    <w:p w14:paraId="244D5459" w14:textId="05B2F2EC" w:rsidR="003A6DD4" w:rsidRPr="003A6DD4" w:rsidRDefault="00133E1E"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3A6DD4" w:rsidRPr="003A6DD4">
        <w:rPr>
          <w:rFonts w:ascii="Times New Roman" w:eastAsia="Times New Roman" w:hAnsi="Times New Roman" w:cs="Times New Roman"/>
          <w:color w:val="000000"/>
          <w:sz w:val="28"/>
          <w:szCs w:val="28"/>
          <w:lang w:eastAsia="ru-RU"/>
        </w:rPr>
        <w:t xml:space="preserve"> развитие технологий и инноваций;</w:t>
      </w:r>
    </w:p>
    <w:p w14:paraId="45A9A7A8" w14:textId="2BC127C3" w:rsidR="003A6DD4" w:rsidRPr="003A6DD4" w:rsidRDefault="00133E1E"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33E1E">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w:t>
      </w:r>
      <w:r w:rsidR="003A6DD4" w:rsidRPr="003A6DD4">
        <w:rPr>
          <w:rFonts w:ascii="Times New Roman" w:eastAsia="Times New Roman" w:hAnsi="Times New Roman" w:cs="Times New Roman"/>
          <w:color w:val="000000"/>
          <w:sz w:val="28"/>
          <w:szCs w:val="28"/>
          <w:lang w:eastAsia="ru-RU"/>
        </w:rPr>
        <w:t xml:space="preserve"> расширение ассортимента услуг;</w:t>
      </w:r>
    </w:p>
    <w:p w14:paraId="1891C342" w14:textId="45D5EAA6" w:rsidR="003A6DD4" w:rsidRPr="003A6DD4" w:rsidRDefault="00133E1E"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3A6DD4" w:rsidRPr="003A6DD4">
        <w:rPr>
          <w:rFonts w:ascii="Times New Roman" w:eastAsia="Times New Roman" w:hAnsi="Times New Roman" w:cs="Times New Roman"/>
          <w:color w:val="000000"/>
          <w:sz w:val="28"/>
          <w:szCs w:val="28"/>
          <w:lang w:eastAsia="ru-RU"/>
        </w:rPr>
        <w:t xml:space="preserve"> маркетинговые мероприятия.</w:t>
      </w:r>
    </w:p>
    <w:p w14:paraId="2AFC6BAE" w14:textId="77777777" w:rsidR="003A6DD4" w:rsidRPr="003A6DD4" w:rsidRDefault="003A6DD4"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2FF19C00" w14:textId="7DC62C6D" w:rsidR="003A6DD4" w:rsidRPr="003A6DD4" w:rsidRDefault="003A6DD4" w:rsidP="002E333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DD4">
        <w:rPr>
          <w:rFonts w:ascii="Times New Roman" w:eastAsia="Times New Roman" w:hAnsi="Times New Roman" w:cs="Times New Roman"/>
          <w:color w:val="000000"/>
          <w:sz w:val="28"/>
          <w:szCs w:val="28"/>
          <w:lang w:eastAsia="ru-RU"/>
        </w:rPr>
        <w:lastRenderedPageBreak/>
        <w:t>Реализация этих мер позволит предприятиям сферы бытового обслуживания укрепить свои позиции на рынке, повысить конкурентоспособность и обеспечить экономическую безопасность.</w:t>
      </w:r>
    </w:p>
    <w:p w14:paraId="3C1C06C0" w14:textId="0277689F" w:rsidR="003A6DD4" w:rsidRPr="003A6DD4" w:rsidRDefault="003A6DD4" w:rsidP="002E333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DD4">
        <w:rPr>
          <w:rFonts w:ascii="Times New Roman" w:eastAsia="Times New Roman" w:hAnsi="Times New Roman" w:cs="Times New Roman"/>
          <w:color w:val="000000"/>
          <w:sz w:val="28"/>
          <w:szCs w:val="28"/>
          <w:lang w:eastAsia="ru-RU"/>
        </w:rPr>
        <w:t>Таким образом, обеспечение экономической безопасности является необходимым условием для успешного функционирования и развития предприятий сферы бытового обслуживания. Оно позволяет им эффективно использовать ресурсы, минимизировать риски и обеспечивать высокое качество услуг.</w:t>
      </w:r>
    </w:p>
    <w:p w14:paraId="007C4BDD" w14:textId="39F552FC" w:rsidR="003A6DD4" w:rsidRPr="003A6DD4" w:rsidRDefault="003A6DD4" w:rsidP="002E333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DD4">
        <w:rPr>
          <w:rFonts w:ascii="Times New Roman" w:eastAsia="Times New Roman" w:hAnsi="Times New Roman" w:cs="Times New Roman"/>
          <w:color w:val="000000"/>
          <w:sz w:val="28"/>
          <w:szCs w:val="28"/>
          <w:lang w:eastAsia="ru-RU"/>
        </w:rPr>
        <w:t>Практическая значимость проведённого исследования заключается в том, что его результаты могут быть использованы предприятиями сферы бытового обслуживания для разработки стратегии обеспечения экономической безопасности. Это позволит им укрепить свои позиции на рынке и повысить свою конкурентоспособность.</w:t>
      </w:r>
    </w:p>
    <w:p w14:paraId="3B770AC4" w14:textId="77777777" w:rsidR="003A6DD4" w:rsidRDefault="003A6DD4" w:rsidP="003A6DD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A6DD4">
        <w:rPr>
          <w:rFonts w:ascii="Times New Roman" w:eastAsia="Times New Roman" w:hAnsi="Times New Roman" w:cs="Times New Roman"/>
          <w:color w:val="000000"/>
          <w:sz w:val="28"/>
          <w:szCs w:val="28"/>
          <w:lang w:eastAsia="ru-RU"/>
        </w:rPr>
        <w:t>Дальнейшие исследования в этой области могут быть направлены на более детальное изучение отдельных аспектов обеспечения экономической безопасности предприятий сферы бытового обслуживания, таких как управление рисками, развитие технологий и инновации, расширение ассортимента услуг и т. д.</w:t>
      </w:r>
    </w:p>
    <w:p w14:paraId="60E4E4DB" w14:textId="77777777" w:rsidR="00A62FA5" w:rsidRDefault="00A62FA5" w:rsidP="00BD3B64">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p>
    <w:p w14:paraId="482CA131" w14:textId="77777777" w:rsidR="003A6DD4" w:rsidRDefault="003A6DD4" w:rsidP="00BD3B64">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p>
    <w:p w14:paraId="7330A366" w14:textId="77777777" w:rsidR="003A6DD4" w:rsidRDefault="003A6DD4" w:rsidP="00BD3B64">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p>
    <w:p w14:paraId="2BF96EA7" w14:textId="77777777" w:rsidR="003A6DD4" w:rsidRDefault="003A6DD4" w:rsidP="00BD3B64">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p>
    <w:p w14:paraId="1B16B40B" w14:textId="77777777" w:rsidR="003A6DD4" w:rsidRDefault="003A6DD4" w:rsidP="00BD3B64">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p>
    <w:p w14:paraId="5105C663" w14:textId="71809239" w:rsidR="003A6DD4" w:rsidRDefault="003A6DD4" w:rsidP="00BD3B64">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p>
    <w:p w14:paraId="6C769761" w14:textId="1C9A5C0D" w:rsidR="002E333C" w:rsidRDefault="002E333C" w:rsidP="00BD3B64">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p>
    <w:p w14:paraId="68CA2348" w14:textId="2DB862B7" w:rsidR="002E333C" w:rsidRDefault="002E333C" w:rsidP="00BD3B64">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p>
    <w:p w14:paraId="15AFCCFE" w14:textId="77777777" w:rsidR="002E333C" w:rsidRDefault="002E333C" w:rsidP="00BD3B64">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p>
    <w:p w14:paraId="6598AD3D" w14:textId="77777777" w:rsidR="003A6DD4" w:rsidRDefault="003A6DD4" w:rsidP="00BD3B64">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p>
    <w:p w14:paraId="2D3ADEDE" w14:textId="77777777" w:rsidR="003A6DD4" w:rsidRPr="008759B6" w:rsidRDefault="003A6DD4"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p>
    <w:p w14:paraId="4684BF18" w14:textId="77777777" w:rsidR="00095458" w:rsidRDefault="00095458" w:rsidP="00255A74">
      <w:pPr>
        <w:shd w:val="clear" w:color="auto" w:fill="FFFFFF"/>
        <w:spacing w:after="0" w:line="360" w:lineRule="auto"/>
        <w:rPr>
          <w:rFonts w:ascii="Times New Roman" w:eastAsia="Times New Roman" w:hAnsi="Times New Roman" w:cs="Times New Roman"/>
          <w:b/>
          <w:color w:val="2C2C2C"/>
          <w:sz w:val="28"/>
          <w:szCs w:val="28"/>
          <w:lang w:eastAsia="ru-RU"/>
        </w:rPr>
      </w:pPr>
    </w:p>
    <w:p w14:paraId="6DA3CA64" w14:textId="77777777" w:rsidR="00BD3B64" w:rsidRDefault="00940C59" w:rsidP="00095458">
      <w:pPr>
        <w:shd w:val="clear" w:color="auto" w:fill="FFFFFF"/>
        <w:spacing w:after="0" w:line="360" w:lineRule="auto"/>
        <w:jc w:val="center"/>
        <w:rPr>
          <w:rFonts w:ascii="Times New Roman" w:eastAsia="Times New Roman" w:hAnsi="Times New Roman" w:cs="Times New Roman"/>
          <w:b/>
          <w:color w:val="2C2C2C"/>
          <w:sz w:val="28"/>
          <w:szCs w:val="28"/>
          <w:lang w:eastAsia="ru-RU"/>
        </w:rPr>
      </w:pPr>
      <w:r w:rsidRPr="00940C59">
        <w:rPr>
          <w:rFonts w:ascii="Times New Roman" w:eastAsia="Times New Roman" w:hAnsi="Times New Roman" w:cs="Times New Roman"/>
          <w:b/>
          <w:color w:val="2C2C2C"/>
          <w:sz w:val="28"/>
          <w:szCs w:val="28"/>
          <w:lang w:eastAsia="ru-RU"/>
        </w:rPr>
        <w:lastRenderedPageBreak/>
        <w:t>С</w:t>
      </w:r>
      <w:r w:rsidR="00BD3B64">
        <w:rPr>
          <w:rFonts w:ascii="Times New Roman" w:eastAsia="Times New Roman" w:hAnsi="Times New Roman" w:cs="Times New Roman"/>
          <w:b/>
          <w:color w:val="2C2C2C"/>
          <w:sz w:val="28"/>
          <w:szCs w:val="28"/>
          <w:lang w:eastAsia="ru-RU"/>
        </w:rPr>
        <w:t>ПИСОК ИСПОЛЬЗОВАНЫХ ИСТОЧНИКОВ</w:t>
      </w:r>
    </w:p>
    <w:p w14:paraId="3F9853E4" w14:textId="77777777" w:rsidR="00940C59" w:rsidRPr="008759B6" w:rsidRDefault="00940C59" w:rsidP="00375BAA">
      <w:pPr>
        <w:shd w:val="clear" w:color="auto" w:fill="FFFFFF"/>
        <w:spacing w:after="0" w:line="360" w:lineRule="auto"/>
        <w:ind w:firstLine="709"/>
        <w:jc w:val="both"/>
        <w:rPr>
          <w:rFonts w:ascii="Times New Roman" w:eastAsia="Times New Roman" w:hAnsi="Times New Roman" w:cs="Times New Roman"/>
          <w:color w:val="2C2C2C"/>
          <w:sz w:val="28"/>
          <w:szCs w:val="28"/>
          <w:lang w:eastAsia="ru-RU"/>
        </w:rPr>
      </w:pPr>
    </w:p>
    <w:p w14:paraId="51D72B84" w14:textId="77777777" w:rsidR="00732E67" w:rsidRPr="0090034A" w:rsidRDefault="003A6DD4" w:rsidP="003A6DD4">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A6DD4">
        <w:rPr>
          <w:rFonts w:ascii="Times New Roman" w:eastAsia="Times New Roman" w:hAnsi="Times New Roman" w:cs="Times New Roman"/>
          <w:color w:val="2C2C2C"/>
          <w:sz w:val="28"/>
          <w:szCs w:val="26"/>
          <w:lang w:eastAsia="ru-RU"/>
        </w:rPr>
        <w:t>Абалкин Л. И. Экономическая безопасность России: угрозы и их отражение // Вопросы экономики. — 1994. — № 12. — С. 4–13.</w:t>
      </w:r>
      <w:r w:rsidR="0090034A" w:rsidRPr="00C155D5">
        <w:rPr>
          <w:rFonts w:ascii="Times New Roman" w:eastAsia="Times New Roman" w:hAnsi="Times New Roman" w:cs="Times New Roman"/>
          <w:color w:val="2C2C2C"/>
          <w:sz w:val="28"/>
          <w:szCs w:val="26"/>
          <w:lang w:eastAsia="ru-RU"/>
        </w:rPr>
        <w:t>Вист А. Инвестиционная политика пре</w:t>
      </w:r>
      <w:r w:rsidR="00F83C6E">
        <w:rPr>
          <w:rFonts w:ascii="Times New Roman" w:eastAsia="Times New Roman" w:hAnsi="Times New Roman" w:cs="Times New Roman"/>
          <w:color w:val="2C2C2C"/>
          <w:sz w:val="28"/>
          <w:szCs w:val="26"/>
          <w:lang w:eastAsia="ru-RU"/>
        </w:rPr>
        <w:t>дприятия и государства / А. Вист.</w:t>
      </w:r>
      <w:r w:rsidR="0090034A" w:rsidRPr="00BE7F17">
        <w:rPr>
          <w:rFonts w:ascii="Times New Roman" w:eastAsia="Times New Roman" w:hAnsi="Times New Roman" w:cs="Times New Roman"/>
          <w:color w:val="2C2C2C"/>
          <w:sz w:val="28"/>
          <w:szCs w:val="26"/>
          <w:lang w:eastAsia="ru-RU"/>
        </w:rPr>
        <w:t xml:space="preserve"> − Москва: РИПОЛ классик</w:t>
      </w:r>
      <w:r w:rsidR="0090034A">
        <w:rPr>
          <w:rFonts w:ascii="Times New Roman" w:eastAsia="Times New Roman" w:hAnsi="Times New Roman" w:cs="Times New Roman"/>
          <w:color w:val="2C2C2C"/>
          <w:sz w:val="28"/>
          <w:szCs w:val="26"/>
          <w:lang w:eastAsia="ru-RU"/>
        </w:rPr>
        <w:t>,</w:t>
      </w:r>
      <w:r w:rsidR="0090034A" w:rsidRPr="003A6DD4">
        <w:rPr>
          <w:rFonts w:ascii="Times New Roman" w:eastAsia="Times New Roman" w:hAnsi="Times New Roman" w:cs="Times New Roman"/>
          <w:color w:val="2C2C2C"/>
          <w:sz w:val="28"/>
          <w:szCs w:val="26"/>
          <w:lang w:eastAsia="ru-RU"/>
        </w:rPr>
        <w:t xml:space="preserve"> </w:t>
      </w:r>
      <w:r w:rsidR="007020F0" w:rsidRPr="003A6DD4">
        <w:rPr>
          <w:rFonts w:ascii="Times New Roman" w:eastAsia="Times New Roman" w:hAnsi="Times New Roman" w:cs="Times New Roman"/>
          <w:color w:val="2C2C2C"/>
          <w:sz w:val="28"/>
          <w:szCs w:val="26"/>
          <w:lang w:eastAsia="ru-RU"/>
        </w:rPr>
        <w:t>2018</w:t>
      </w:r>
      <w:r w:rsidR="0090034A">
        <w:rPr>
          <w:rFonts w:ascii="Times New Roman" w:eastAsia="Times New Roman" w:hAnsi="Times New Roman" w:cs="Times New Roman"/>
          <w:color w:val="2C2C2C"/>
          <w:sz w:val="28"/>
          <w:szCs w:val="26"/>
          <w:lang w:eastAsia="ru-RU"/>
        </w:rPr>
        <w:t xml:space="preserve">. </w:t>
      </w:r>
    </w:p>
    <w:p w14:paraId="46AD510D" w14:textId="77777777" w:rsidR="003A6DD4" w:rsidRDefault="003A6DD4" w:rsidP="003A6DD4">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A6DD4">
        <w:rPr>
          <w:rFonts w:ascii="Times New Roman" w:eastAsia="Times New Roman" w:hAnsi="Times New Roman" w:cs="Times New Roman"/>
          <w:color w:val="2C2C2C"/>
          <w:sz w:val="28"/>
          <w:szCs w:val="26"/>
          <w:lang w:eastAsia="ru-RU"/>
        </w:rPr>
        <w:t>Авдийский В. И., Дадалко В. А., Синявский Н. Г. Теневая экономика и экономическая безопасность государства: учеб. пособие. — М.: ИНФРА-М, 2018. — 538 с</w:t>
      </w:r>
    </w:p>
    <w:p w14:paraId="020B415C" w14:textId="77777777" w:rsidR="003A6DD4" w:rsidRDefault="003A6DD4" w:rsidP="003A6DD4">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A6DD4">
        <w:rPr>
          <w:rFonts w:ascii="Times New Roman" w:eastAsia="Times New Roman" w:hAnsi="Times New Roman" w:cs="Times New Roman"/>
          <w:color w:val="2C2C2C"/>
          <w:sz w:val="28"/>
          <w:szCs w:val="26"/>
          <w:lang w:eastAsia="ru-RU"/>
        </w:rPr>
        <w:t>Басалай С. В. Построение системы управления рисками для повышения экономической безопасности // Микроэкономика. — 2009. — № 2. — С.70–80.</w:t>
      </w:r>
    </w:p>
    <w:p w14:paraId="04D70D8A" w14:textId="77777777" w:rsidR="003A6DD4" w:rsidRDefault="003A6DD4"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A6DD4">
        <w:rPr>
          <w:rFonts w:ascii="Times New Roman" w:eastAsia="Times New Roman" w:hAnsi="Times New Roman" w:cs="Times New Roman"/>
          <w:color w:val="2C2C2C"/>
          <w:sz w:val="28"/>
          <w:szCs w:val="26"/>
          <w:lang w:eastAsia="ru-RU"/>
        </w:rPr>
        <w:t>Богомолов В.А. Введение в специальность «Экономическая безопасность»: учебное пособие / В.А. Богомолов. — Москва: ЮНИТИ-ДАНА, 2012. — 279 c.</w:t>
      </w:r>
    </w:p>
    <w:p w14:paraId="492F1391" w14:textId="77777777" w:rsidR="00EF2C43"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Вечканов Г.С. Экономическая безопасность: учебник для вузов / Г. С. Вечканов. — Санкт-Петербург: Питер, 2007. — 374 с.</w:t>
      </w:r>
      <w:r w:rsidR="000C2CC2">
        <w:rPr>
          <w:rFonts w:ascii="Times New Roman" w:eastAsia="Times New Roman" w:hAnsi="Times New Roman" w:cs="Times New Roman"/>
          <w:color w:val="2C2C2C"/>
          <w:sz w:val="28"/>
          <w:szCs w:val="26"/>
          <w:lang w:eastAsia="ru-RU"/>
        </w:rPr>
        <w:t xml:space="preserve"> </w:t>
      </w:r>
    </w:p>
    <w:p w14:paraId="2E0E877F" w14:textId="77777777" w:rsid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Гончаренко Л.П. Экономическая и национальная безопасность: учебник / Л. П. Гончаренко. — Москва: Экономика, 2008. — 543 с.</w:t>
      </w:r>
    </w:p>
    <w:p w14:paraId="7E70D7EB" w14:textId="77777777" w:rsid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Грунин О.А., Грунин С.О. Экономическая безопасность организации. СПб.: Питер, 2002.</w:t>
      </w:r>
    </w:p>
    <w:p w14:paraId="4A1848D5" w14:textId="77777777" w:rsid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Дворядкина Е.Б., Новикова Н.В. Экономическая безопасность: учеб. пособие. — Екатеринбург: Изд-во Урал. гос. экон. ун-та, 2010.</w:t>
      </w:r>
    </w:p>
    <w:p w14:paraId="20AEF3F7" w14:textId="77777777" w:rsid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Криворотов В. В., Калина А. В., Эриашвили Н. Д. Экономическая безопасность государства и регионов: учебное пособие для студентов вузов. — М.: ЮНИТИ-ДАНА, 2018.</w:t>
      </w:r>
    </w:p>
    <w:p w14:paraId="72D20360" w14:textId="77777777" w:rsid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Кузнецова Е. И. Экономическая безопасность и конкурентоспособность. Формирование экономической стратегии государства: монография. — М.: Юнити-Дана, 2020.</w:t>
      </w:r>
    </w:p>
    <w:p w14:paraId="7DD86000" w14:textId="77777777" w:rsid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lastRenderedPageBreak/>
        <w:t>Манохина Н. В. Институциональные структуры реальной экономики: теория развития и практика хозяйствования / под ред. А. И. Добрынина. Саратов: СГСЭУ, 2009.</w:t>
      </w:r>
    </w:p>
    <w:p w14:paraId="70E7D004" w14:textId="77777777" w:rsidR="0038718F" w:rsidRP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Одинцов А.А. Экономическая и информационная безопасность предпринимательства: учеб. Пособие для вузов. – М.: Академия, 2008</w:t>
      </w:r>
    </w:p>
    <w:p w14:paraId="08241893" w14:textId="77777777" w:rsidR="0038718F" w:rsidRP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Орехова Т. Р. Экономическая устойчивость как основа обеспечения экономической безопасности предприятия // Экономика и управление: проблемы, решения. 2017. № 1. С. 90–94.</w:t>
      </w:r>
    </w:p>
    <w:p w14:paraId="6BCF8143" w14:textId="77777777" w:rsidR="0038718F" w:rsidRP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Сенчагов В. К. Экономическая безопасность России. Общий курс: учебник / под ред. В.К. Сенчагова. 4-е изд. (эл.). — М.: БИНОМ. Лаборатория знаний, 2019.</w:t>
      </w:r>
    </w:p>
    <w:p w14:paraId="129EDA95" w14:textId="77777777" w:rsid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Суглобов А.Е., Хмелев С.А., Орлова Е.А. Экономическая безопасность предприятия: учеб. пособие для студентов вузов, обучающихся по специальности «Экономическая безопасность». — М.: ЮНИТИ-ДАНА, 2013.</w:t>
      </w:r>
    </w:p>
    <w:p w14:paraId="733447B0" w14:textId="77777777" w:rsid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Тамбовцев В. Л. Экономическая безопасность хозяйственных систем: структура, проблемы // Вестник МГУ. Сер. 6. Экономика. 1995. № 3. С.3–9.</w:t>
      </w:r>
    </w:p>
    <w:p w14:paraId="37AF28AB" w14:textId="77777777" w:rsidR="0038718F" w:rsidRP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Фирсова О. А. Экономическая безопасность предприятия. М.: МАБИВ, 2021</w:t>
      </w:r>
    </w:p>
    <w:p w14:paraId="55B7FA2B" w14:textId="77777777" w:rsidR="0038718F" w:rsidRP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Шлыков В.В. Комплексное обеспечение экономической безопасности предприятия. СПб.: Алетейя, 1999.</w:t>
      </w:r>
    </w:p>
    <w:p w14:paraId="0E05197E" w14:textId="77777777" w:rsid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Экономическая безопасность: учебник для вузов / под общ. ред. Л. П. Гончаренко, Ф. В. Акулинина. — М.: Издательство Юрайт, 2015.</w:t>
      </w:r>
    </w:p>
    <w:p w14:paraId="74AFB064" w14:textId="77777777" w:rsid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t>Экономическая и национальная безопасность: Учебник / Под ред. Е.А. Олейникова. – М.: Экзамен, 2004.</w:t>
      </w:r>
    </w:p>
    <w:p w14:paraId="130EE052" w14:textId="77777777" w:rsidR="0005247A" w:rsidRDefault="0005247A"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05247A">
        <w:rPr>
          <w:rFonts w:ascii="Times New Roman" w:eastAsia="Times New Roman" w:hAnsi="Times New Roman" w:cs="Times New Roman"/>
          <w:color w:val="2C2C2C"/>
          <w:sz w:val="28"/>
          <w:szCs w:val="26"/>
          <w:lang w:eastAsia="ru-RU"/>
        </w:rPr>
        <w:t>Экономическая безопасность: проблемы, перспективы, тенденции развития: материалы Междунар. науч.-практ. конф.: в 2 ч. – Пермь, 2016. – Ч. 1. – 454 с.</w:t>
      </w:r>
    </w:p>
    <w:p w14:paraId="3CC06429" w14:textId="77777777" w:rsidR="0038718F" w:rsidRDefault="0038718F" w:rsidP="0038718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8718F">
        <w:rPr>
          <w:rFonts w:ascii="Times New Roman" w:eastAsia="Times New Roman" w:hAnsi="Times New Roman" w:cs="Times New Roman"/>
          <w:color w:val="2C2C2C"/>
          <w:sz w:val="28"/>
          <w:szCs w:val="26"/>
          <w:lang w:eastAsia="ru-RU"/>
        </w:rPr>
        <w:lastRenderedPageBreak/>
        <w:t>Экономическая безопасность России: Общий курс: Учебник / под ред. В.К. Сенчагова. 3-е изд., перераб. и доп. М.: БИНОМ. Лаборатория знаний, 2010.</w:t>
      </w:r>
    </w:p>
    <w:p w14:paraId="3BCF3F7A" w14:textId="77777777" w:rsidR="00406BAD" w:rsidRPr="00C155D5" w:rsidRDefault="005E39B5" w:rsidP="0005247A">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 xml:space="preserve">Урбанаев </w:t>
      </w:r>
      <w:r w:rsidR="000645F2" w:rsidRPr="00C155D5">
        <w:rPr>
          <w:rFonts w:ascii="Times New Roman" w:eastAsia="Times New Roman" w:hAnsi="Times New Roman" w:cs="Times New Roman"/>
          <w:color w:val="2C2C2C"/>
          <w:sz w:val="28"/>
          <w:szCs w:val="26"/>
          <w:lang w:eastAsia="ru-RU"/>
        </w:rPr>
        <w:t xml:space="preserve">Л.Л. </w:t>
      </w:r>
      <w:r w:rsidRPr="00C155D5">
        <w:rPr>
          <w:rFonts w:ascii="Times New Roman" w:eastAsia="Times New Roman" w:hAnsi="Times New Roman" w:cs="Times New Roman"/>
          <w:color w:val="2C2C2C"/>
          <w:sz w:val="28"/>
          <w:szCs w:val="26"/>
          <w:lang w:eastAsia="ru-RU"/>
        </w:rPr>
        <w:t>Инвестиционная политика государства в у</w:t>
      </w:r>
      <w:r w:rsidR="000C2CC2">
        <w:rPr>
          <w:rFonts w:ascii="Times New Roman" w:eastAsia="Times New Roman" w:hAnsi="Times New Roman" w:cs="Times New Roman"/>
          <w:color w:val="2C2C2C"/>
          <w:sz w:val="28"/>
          <w:szCs w:val="26"/>
          <w:lang w:eastAsia="ru-RU"/>
        </w:rPr>
        <w:t>словиях реформируемой экономики</w:t>
      </w:r>
      <w:r w:rsidR="00EA704E" w:rsidRPr="00C155D5">
        <w:rPr>
          <w:rFonts w:ascii="Times New Roman" w:eastAsia="Times New Roman" w:hAnsi="Times New Roman" w:cs="Times New Roman"/>
          <w:color w:val="2C2C2C"/>
          <w:sz w:val="28"/>
          <w:szCs w:val="26"/>
          <w:lang w:eastAsia="ru-RU"/>
        </w:rPr>
        <w:t xml:space="preserve"> </w:t>
      </w:r>
      <w:r w:rsidRPr="00C155D5">
        <w:rPr>
          <w:rFonts w:ascii="Times New Roman" w:eastAsia="Times New Roman" w:hAnsi="Times New Roman" w:cs="Times New Roman"/>
          <w:color w:val="2C2C2C"/>
          <w:sz w:val="28"/>
          <w:szCs w:val="26"/>
          <w:lang w:eastAsia="ru-RU"/>
        </w:rPr>
        <w:t>/ Л.Л. Урбанаев. – М</w:t>
      </w:r>
      <w:r w:rsidR="007E5709">
        <w:rPr>
          <w:rFonts w:ascii="Times New Roman" w:eastAsia="Times New Roman" w:hAnsi="Times New Roman" w:cs="Times New Roman"/>
          <w:color w:val="2C2C2C"/>
          <w:sz w:val="28"/>
          <w:szCs w:val="26"/>
          <w:lang w:eastAsia="ru-RU"/>
        </w:rPr>
        <w:t>осква:</w:t>
      </w:r>
      <w:r w:rsidR="007E5709" w:rsidRPr="0005247A">
        <w:rPr>
          <w:rFonts w:ascii="Times New Roman" w:eastAsia="Times New Roman" w:hAnsi="Times New Roman" w:cs="Times New Roman"/>
          <w:color w:val="2C2C2C"/>
          <w:sz w:val="28"/>
          <w:szCs w:val="26"/>
          <w:lang w:eastAsia="ru-RU"/>
        </w:rPr>
        <w:t xml:space="preserve"> </w:t>
      </w:r>
      <w:r w:rsidR="007E5709" w:rsidRPr="007E5709">
        <w:rPr>
          <w:rFonts w:ascii="Times New Roman" w:eastAsia="Times New Roman" w:hAnsi="Times New Roman" w:cs="Times New Roman"/>
          <w:color w:val="2C2C2C"/>
          <w:sz w:val="28"/>
          <w:szCs w:val="26"/>
          <w:lang w:eastAsia="ru-RU"/>
        </w:rPr>
        <w:t>ИВИ РАН</w:t>
      </w:r>
      <w:r w:rsidR="00494CED">
        <w:rPr>
          <w:rFonts w:ascii="Times New Roman" w:eastAsia="Times New Roman" w:hAnsi="Times New Roman" w:cs="Times New Roman"/>
          <w:color w:val="2C2C2C"/>
          <w:sz w:val="28"/>
          <w:szCs w:val="26"/>
          <w:lang w:eastAsia="ru-RU"/>
        </w:rPr>
        <w:t>, 20</w:t>
      </w:r>
      <w:r w:rsidR="00921A47">
        <w:rPr>
          <w:rFonts w:ascii="Times New Roman" w:eastAsia="Times New Roman" w:hAnsi="Times New Roman" w:cs="Times New Roman"/>
          <w:color w:val="2C2C2C"/>
          <w:sz w:val="28"/>
          <w:szCs w:val="26"/>
          <w:lang w:eastAsia="ru-RU"/>
        </w:rPr>
        <w:t>10</w:t>
      </w:r>
      <w:r w:rsidRPr="00C155D5">
        <w:rPr>
          <w:rFonts w:ascii="Times New Roman" w:eastAsia="Times New Roman" w:hAnsi="Times New Roman" w:cs="Times New Roman"/>
          <w:color w:val="2C2C2C"/>
          <w:sz w:val="28"/>
          <w:szCs w:val="26"/>
          <w:lang w:eastAsia="ru-RU"/>
        </w:rPr>
        <w:t xml:space="preserve">. </w:t>
      </w:r>
    </w:p>
    <w:p w14:paraId="18C30935" w14:textId="77777777" w:rsidR="00900C3E"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 xml:space="preserve">Щербанин </w:t>
      </w:r>
      <w:r w:rsidR="000645F2" w:rsidRPr="00C155D5">
        <w:rPr>
          <w:rFonts w:ascii="Times New Roman" w:eastAsia="Times New Roman" w:hAnsi="Times New Roman" w:cs="Times New Roman"/>
          <w:color w:val="2C2C2C"/>
          <w:sz w:val="28"/>
          <w:szCs w:val="26"/>
          <w:lang w:eastAsia="ru-RU"/>
        </w:rPr>
        <w:t>Ю.</w:t>
      </w:r>
      <w:r w:rsidR="0066228E" w:rsidRPr="00C155D5">
        <w:rPr>
          <w:rFonts w:ascii="Times New Roman" w:eastAsia="Times New Roman" w:hAnsi="Times New Roman" w:cs="Times New Roman"/>
          <w:color w:val="2C2C2C"/>
          <w:sz w:val="28"/>
          <w:szCs w:val="26"/>
          <w:lang w:eastAsia="ru-RU"/>
        </w:rPr>
        <w:t xml:space="preserve"> </w:t>
      </w:r>
      <w:r w:rsidR="000645F2" w:rsidRPr="00C155D5">
        <w:rPr>
          <w:rFonts w:ascii="Times New Roman" w:eastAsia="Times New Roman" w:hAnsi="Times New Roman" w:cs="Times New Roman"/>
          <w:color w:val="2C2C2C"/>
          <w:sz w:val="28"/>
          <w:szCs w:val="26"/>
          <w:lang w:eastAsia="ru-RU"/>
        </w:rPr>
        <w:t xml:space="preserve">А.  </w:t>
      </w:r>
      <w:r w:rsidRPr="00C155D5">
        <w:rPr>
          <w:rFonts w:ascii="Times New Roman" w:eastAsia="Times New Roman" w:hAnsi="Times New Roman" w:cs="Times New Roman"/>
          <w:color w:val="2C2C2C"/>
          <w:sz w:val="28"/>
          <w:szCs w:val="26"/>
          <w:lang w:eastAsia="ru-RU"/>
        </w:rPr>
        <w:t xml:space="preserve">Мировая экономика: учебник для студентов вузов, обучающихся по специальностям «Финансы и кредит», «Бухгалтерский учет, анализ и аудит», «Мировая экономика» / </w:t>
      </w:r>
      <w:r w:rsidR="008A3012">
        <w:rPr>
          <w:rFonts w:ascii="Times New Roman" w:eastAsia="Times New Roman" w:hAnsi="Times New Roman" w:cs="Times New Roman"/>
          <w:color w:val="2C2C2C"/>
          <w:sz w:val="28"/>
          <w:szCs w:val="26"/>
          <w:lang w:eastAsia="ru-RU"/>
        </w:rPr>
        <w:t xml:space="preserve">Ю. А. </w:t>
      </w:r>
      <w:r w:rsidRPr="00C155D5">
        <w:rPr>
          <w:rFonts w:ascii="Times New Roman" w:eastAsia="Times New Roman" w:hAnsi="Times New Roman" w:cs="Times New Roman"/>
          <w:color w:val="2C2C2C"/>
          <w:sz w:val="28"/>
          <w:szCs w:val="26"/>
          <w:lang w:eastAsia="ru-RU"/>
        </w:rPr>
        <w:t>Щербанин</w:t>
      </w:r>
      <w:r w:rsidR="00D945E1">
        <w:rPr>
          <w:rFonts w:ascii="Times New Roman" w:eastAsia="Times New Roman" w:hAnsi="Times New Roman" w:cs="Times New Roman"/>
          <w:color w:val="2C2C2C"/>
          <w:sz w:val="28"/>
          <w:szCs w:val="26"/>
          <w:lang w:eastAsia="ru-RU"/>
        </w:rPr>
        <w:t>.</w:t>
      </w:r>
      <w:r w:rsidR="000645F2" w:rsidRPr="00C155D5">
        <w:rPr>
          <w:rFonts w:ascii="Times New Roman" w:eastAsia="Times New Roman" w:hAnsi="Times New Roman" w:cs="Times New Roman"/>
          <w:color w:val="2C2C2C"/>
          <w:sz w:val="28"/>
          <w:szCs w:val="26"/>
          <w:lang w:eastAsia="ru-RU"/>
        </w:rPr>
        <w:t>−</w:t>
      </w:r>
      <w:r w:rsidRPr="00C155D5">
        <w:rPr>
          <w:rFonts w:ascii="Times New Roman" w:eastAsia="Times New Roman" w:hAnsi="Times New Roman" w:cs="Times New Roman"/>
          <w:color w:val="2C2C2C"/>
          <w:sz w:val="28"/>
          <w:szCs w:val="26"/>
          <w:lang w:eastAsia="ru-RU"/>
        </w:rPr>
        <w:t xml:space="preserve"> 4-е изд. </w:t>
      </w:r>
      <w:r w:rsidR="00921A47">
        <w:rPr>
          <w:rFonts w:ascii="Times New Roman" w:eastAsia="Times New Roman" w:hAnsi="Times New Roman" w:cs="Times New Roman"/>
          <w:color w:val="2C2C2C"/>
          <w:sz w:val="28"/>
          <w:szCs w:val="26"/>
          <w:lang w:eastAsia="ru-RU"/>
        </w:rPr>
        <w:t>– Москва</w:t>
      </w:r>
      <w:r w:rsidR="000C2CC2">
        <w:rPr>
          <w:rFonts w:ascii="Times New Roman" w:eastAsia="Times New Roman" w:hAnsi="Times New Roman" w:cs="Times New Roman"/>
          <w:color w:val="2C2C2C"/>
          <w:sz w:val="28"/>
          <w:szCs w:val="26"/>
          <w:lang w:eastAsia="ru-RU"/>
        </w:rPr>
        <w:t xml:space="preserve">: ЮНИТИ-ДАНА, </w:t>
      </w:r>
      <w:r w:rsidR="007020F0">
        <w:rPr>
          <w:rFonts w:ascii="Times New Roman" w:eastAsia="Times New Roman" w:hAnsi="Times New Roman" w:cs="Times New Roman"/>
          <w:color w:val="2C2C2C"/>
          <w:sz w:val="28"/>
          <w:szCs w:val="26"/>
          <w:lang w:eastAsia="ru-RU"/>
        </w:rPr>
        <w:t>2018</w:t>
      </w:r>
      <w:r w:rsidRPr="00C155D5">
        <w:rPr>
          <w:rFonts w:ascii="Times New Roman" w:eastAsia="Times New Roman" w:hAnsi="Times New Roman" w:cs="Times New Roman"/>
          <w:color w:val="2C2C2C"/>
          <w:sz w:val="28"/>
          <w:szCs w:val="26"/>
          <w:lang w:eastAsia="ru-RU"/>
        </w:rPr>
        <w:t xml:space="preserve">. </w:t>
      </w:r>
    </w:p>
    <w:p w14:paraId="0D450096" w14:textId="77777777" w:rsidR="00C9036F" w:rsidRDefault="002517B3"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Яковлев</w:t>
      </w:r>
      <w:r w:rsidR="00FE1722" w:rsidRPr="0005247A">
        <w:rPr>
          <w:rFonts w:ascii="Times New Roman" w:eastAsia="Times New Roman" w:hAnsi="Times New Roman" w:cs="Times New Roman"/>
          <w:color w:val="2C2C2C"/>
          <w:sz w:val="28"/>
          <w:szCs w:val="26"/>
          <w:lang w:eastAsia="ru-RU"/>
        </w:rPr>
        <w:t xml:space="preserve">  </w:t>
      </w:r>
      <w:r w:rsidR="00613317" w:rsidRPr="00C155D5">
        <w:rPr>
          <w:rFonts w:ascii="Times New Roman" w:eastAsia="Times New Roman" w:hAnsi="Times New Roman" w:cs="Times New Roman"/>
          <w:color w:val="2C2C2C"/>
          <w:sz w:val="28"/>
          <w:szCs w:val="26"/>
          <w:lang w:eastAsia="ru-RU"/>
        </w:rPr>
        <w:t>А.</w:t>
      </w:r>
      <w:r w:rsidR="0066228E" w:rsidRPr="00C155D5">
        <w:rPr>
          <w:rFonts w:ascii="Times New Roman" w:eastAsia="Times New Roman" w:hAnsi="Times New Roman" w:cs="Times New Roman"/>
          <w:color w:val="2C2C2C"/>
          <w:sz w:val="28"/>
          <w:szCs w:val="26"/>
          <w:lang w:eastAsia="ru-RU"/>
        </w:rPr>
        <w:t xml:space="preserve"> </w:t>
      </w:r>
      <w:r w:rsidR="00613317" w:rsidRPr="00C155D5">
        <w:rPr>
          <w:rFonts w:ascii="Times New Roman" w:eastAsia="Times New Roman" w:hAnsi="Times New Roman" w:cs="Times New Roman"/>
          <w:color w:val="2C2C2C"/>
          <w:sz w:val="28"/>
          <w:szCs w:val="26"/>
          <w:lang w:eastAsia="ru-RU"/>
        </w:rPr>
        <w:t>Л</w:t>
      </w:r>
      <w:r w:rsidR="0066228E" w:rsidRPr="00C155D5">
        <w:rPr>
          <w:rFonts w:ascii="Times New Roman" w:eastAsia="Times New Roman" w:hAnsi="Times New Roman" w:cs="Times New Roman"/>
          <w:color w:val="2C2C2C"/>
          <w:sz w:val="28"/>
          <w:szCs w:val="26"/>
          <w:lang w:eastAsia="ru-RU"/>
        </w:rPr>
        <w:t>.</w:t>
      </w:r>
      <w:r w:rsidRPr="00C155D5">
        <w:rPr>
          <w:rFonts w:ascii="Times New Roman" w:eastAsia="Times New Roman" w:hAnsi="Times New Roman" w:cs="Times New Roman"/>
          <w:color w:val="2C2C2C"/>
          <w:sz w:val="28"/>
          <w:szCs w:val="26"/>
          <w:lang w:eastAsia="ru-RU"/>
        </w:rPr>
        <w:t xml:space="preserve">, Делятицкая </w:t>
      </w:r>
      <w:r w:rsidR="00613317" w:rsidRPr="00C155D5">
        <w:rPr>
          <w:rFonts w:ascii="Times New Roman" w:eastAsia="Times New Roman" w:hAnsi="Times New Roman" w:cs="Times New Roman"/>
          <w:color w:val="2C2C2C"/>
          <w:sz w:val="28"/>
          <w:szCs w:val="26"/>
          <w:lang w:eastAsia="ru-RU"/>
        </w:rPr>
        <w:t>А.</w:t>
      </w:r>
      <w:r w:rsidR="0066228E" w:rsidRPr="00C155D5">
        <w:rPr>
          <w:rFonts w:ascii="Times New Roman" w:eastAsia="Times New Roman" w:hAnsi="Times New Roman" w:cs="Times New Roman"/>
          <w:color w:val="2C2C2C"/>
          <w:sz w:val="28"/>
          <w:szCs w:val="26"/>
          <w:lang w:eastAsia="ru-RU"/>
        </w:rPr>
        <w:t xml:space="preserve"> </w:t>
      </w:r>
      <w:r w:rsidR="00613317" w:rsidRPr="00C155D5">
        <w:rPr>
          <w:rFonts w:ascii="Times New Roman" w:eastAsia="Times New Roman" w:hAnsi="Times New Roman" w:cs="Times New Roman"/>
          <w:color w:val="2C2C2C"/>
          <w:sz w:val="28"/>
          <w:szCs w:val="26"/>
          <w:lang w:eastAsia="ru-RU"/>
        </w:rPr>
        <w:t xml:space="preserve">В. </w:t>
      </w:r>
      <w:r w:rsidRPr="00C155D5">
        <w:rPr>
          <w:rFonts w:ascii="Times New Roman" w:eastAsia="Times New Roman" w:hAnsi="Times New Roman" w:cs="Times New Roman"/>
          <w:color w:val="2C2C2C"/>
          <w:sz w:val="28"/>
          <w:szCs w:val="26"/>
          <w:lang w:eastAsia="ru-RU"/>
        </w:rPr>
        <w:t xml:space="preserve">Мировая экономика и международные экономические отношения: конспект лекций / </w:t>
      </w:r>
      <w:r w:rsidR="008A3012">
        <w:rPr>
          <w:rFonts w:ascii="Times New Roman" w:eastAsia="Times New Roman" w:hAnsi="Times New Roman" w:cs="Times New Roman"/>
          <w:color w:val="2C2C2C"/>
          <w:sz w:val="28"/>
          <w:szCs w:val="26"/>
          <w:lang w:eastAsia="ru-RU"/>
        </w:rPr>
        <w:t xml:space="preserve">А. В. </w:t>
      </w:r>
      <w:r w:rsidRPr="0005247A">
        <w:rPr>
          <w:rFonts w:ascii="Times New Roman" w:eastAsia="Times New Roman" w:hAnsi="Times New Roman" w:cs="Times New Roman"/>
          <w:color w:val="2C2C2C"/>
          <w:sz w:val="28"/>
          <w:szCs w:val="26"/>
          <w:lang w:eastAsia="ru-RU"/>
        </w:rPr>
        <w:t>Делятицкая</w:t>
      </w:r>
      <w:r w:rsidR="008A3012" w:rsidRPr="0005247A">
        <w:rPr>
          <w:rFonts w:ascii="Times New Roman" w:eastAsia="Times New Roman" w:hAnsi="Times New Roman" w:cs="Times New Roman"/>
          <w:color w:val="2C2C2C"/>
          <w:sz w:val="28"/>
          <w:szCs w:val="26"/>
          <w:lang w:eastAsia="ru-RU"/>
        </w:rPr>
        <w:t>, А. Л. Я</w:t>
      </w:r>
      <w:r w:rsidR="00A3341E" w:rsidRPr="0005247A">
        <w:rPr>
          <w:rFonts w:ascii="Times New Roman" w:eastAsia="Times New Roman" w:hAnsi="Times New Roman" w:cs="Times New Roman"/>
          <w:color w:val="2C2C2C"/>
          <w:sz w:val="28"/>
          <w:szCs w:val="26"/>
          <w:lang w:eastAsia="ru-RU"/>
        </w:rPr>
        <w:t>ковлев.</w:t>
      </w:r>
      <w:r w:rsidR="00613317" w:rsidRPr="0005247A">
        <w:rPr>
          <w:rFonts w:ascii="Times New Roman" w:eastAsia="Times New Roman" w:hAnsi="Times New Roman" w:cs="Times New Roman"/>
          <w:color w:val="2C2C2C"/>
          <w:sz w:val="28"/>
          <w:szCs w:val="26"/>
          <w:lang w:eastAsia="ru-RU"/>
        </w:rPr>
        <w:t xml:space="preserve"> </w:t>
      </w:r>
      <w:r w:rsidR="000645F2" w:rsidRPr="00C155D5">
        <w:rPr>
          <w:rFonts w:ascii="Times New Roman" w:eastAsia="Times New Roman" w:hAnsi="Times New Roman" w:cs="Times New Roman"/>
          <w:color w:val="2C2C2C"/>
          <w:sz w:val="28"/>
          <w:szCs w:val="26"/>
          <w:lang w:eastAsia="ru-RU"/>
        </w:rPr>
        <w:t>−</w:t>
      </w:r>
      <w:r w:rsidR="007E5709">
        <w:rPr>
          <w:rFonts w:ascii="Times New Roman" w:eastAsia="Times New Roman" w:hAnsi="Times New Roman" w:cs="Times New Roman"/>
          <w:color w:val="2C2C2C"/>
          <w:sz w:val="28"/>
          <w:szCs w:val="26"/>
          <w:lang w:eastAsia="ru-RU"/>
        </w:rPr>
        <w:t xml:space="preserve"> Москва</w:t>
      </w:r>
      <w:r w:rsidRPr="00C155D5">
        <w:rPr>
          <w:rFonts w:ascii="Times New Roman" w:eastAsia="Times New Roman" w:hAnsi="Times New Roman" w:cs="Times New Roman"/>
          <w:color w:val="2C2C2C"/>
          <w:sz w:val="28"/>
          <w:szCs w:val="26"/>
          <w:lang w:eastAsia="ru-RU"/>
        </w:rPr>
        <w:t>: Российский государс</w:t>
      </w:r>
      <w:r w:rsidR="007E5709">
        <w:rPr>
          <w:rFonts w:ascii="Times New Roman" w:eastAsia="Times New Roman" w:hAnsi="Times New Roman" w:cs="Times New Roman"/>
          <w:color w:val="2C2C2C"/>
          <w:sz w:val="28"/>
          <w:szCs w:val="26"/>
          <w:lang w:eastAsia="ru-RU"/>
        </w:rPr>
        <w:t>твенный университет правосудия,</w:t>
      </w:r>
      <w:r w:rsidR="007020F0">
        <w:rPr>
          <w:rFonts w:ascii="Times New Roman" w:eastAsia="Times New Roman" w:hAnsi="Times New Roman" w:cs="Times New Roman"/>
          <w:color w:val="2C2C2C"/>
          <w:sz w:val="28"/>
          <w:szCs w:val="26"/>
          <w:lang w:eastAsia="ru-RU"/>
        </w:rPr>
        <w:t xml:space="preserve"> 2021</w:t>
      </w:r>
      <w:r w:rsidRPr="00C155D5">
        <w:rPr>
          <w:rFonts w:ascii="Times New Roman" w:eastAsia="Times New Roman" w:hAnsi="Times New Roman" w:cs="Times New Roman"/>
          <w:color w:val="2C2C2C"/>
          <w:sz w:val="28"/>
          <w:szCs w:val="26"/>
          <w:lang w:eastAsia="ru-RU"/>
        </w:rPr>
        <w:t>.</w:t>
      </w:r>
    </w:p>
    <w:p w14:paraId="2B34352A" w14:textId="77777777" w:rsidR="0012759F" w:rsidRDefault="0012759F" w:rsidP="0012759F">
      <w:pPr>
        <w:pStyle w:val="a7"/>
        <w:shd w:val="clear" w:color="auto" w:fill="FFFFFF"/>
        <w:spacing w:after="0" w:line="360" w:lineRule="auto"/>
        <w:ind w:left="709"/>
        <w:jc w:val="both"/>
        <w:rPr>
          <w:rFonts w:ascii="Times New Roman" w:eastAsia="Times New Roman" w:hAnsi="Times New Roman" w:cs="Times New Roman"/>
          <w:color w:val="2C2C2C"/>
          <w:sz w:val="28"/>
          <w:szCs w:val="26"/>
          <w:lang w:eastAsia="ru-RU"/>
        </w:rPr>
      </w:pPr>
    </w:p>
    <w:p w14:paraId="0CE8485B" w14:textId="77777777" w:rsid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p>
    <w:p w14:paraId="462C7219" w14:textId="77777777" w:rsid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p>
    <w:p w14:paraId="3221F4E9" w14:textId="77777777" w:rsid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p>
    <w:p w14:paraId="5BBD6197" w14:textId="77777777" w:rsidR="00DF18F7" w:rsidRDefault="00DF18F7"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p w14:paraId="0B55BA9F" w14:textId="77777777" w:rsidR="00CD371F" w:rsidRDefault="00CD371F"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p w14:paraId="72E5144A" w14:textId="77777777" w:rsidR="00CD371F" w:rsidRDefault="00CD371F"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p w14:paraId="5948535E" w14:textId="77777777" w:rsidR="00CD371F" w:rsidRDefault="00CD371F"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p w14:paraId="46B319FC" w14:textId="77777777" w:rsidR="00CD371F" w:rsidRDefault="00CD371F"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p w14:paraId="5FF8B468" w14:textId="77777777" w:rsidR="00CD371F" w:rsidRDefault="00CD371F"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p w14:paraId="632DEE25" w14:textId="77777777" w:rsidR="00CD371F" w:rsidRDefault="00CD371F"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p w14:paraId="7415DEA6" w14:textId="77777777" w:rsidR="00CD371F" w:rsidRDefault="00CD371F"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p w14:paraId="060B8503" w14:textId="77777777" w:rsidR="00CD371F" w:rsidRDefault="00CD371F"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p w14:paraId="02FA7D90" w14:textId="77777777" w:rsidR="00CD371F" w:rsidRDefault="00CD371F"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p w14:paraId="5EAFBD00" w14:textId="77777777" w:rsidR="00CD371F" w:rsidRPr="000C2CC2" w:rsidRDefault="00CD371F"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sectPr w:rsidR="00CD371F" w:rsidRPr="000C2CC2" w:rsidSect="0077368D">
      <w:footerReference w:type="default" r:id="rId13"/>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E5842" w14:textId="77777777" w:rsidR="005B56EB" w:rsidRDefault="005B56EB" w:rsidP="00A936A7">
      <w:pPr>
        <w:spacing w:after="0" w:line="240" w:lineRule="auto"/>
      </w:pPr>
      <w:r>
        <w:separator/>
      </w:r>
    </w:p>
  </w:endnote>
  <w:endnote w:type="continuationSeparator" w:id="0">
    <w:p w14:paraId="5254B3DB" w14:textId="77777777" w:rsidR="005B56EB" w:rsidRDefault="005B56EB" w:rsidP="00A9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7629"/>
      <w:docPartObj>
        <w:docPartGallery w:val="Page Numbers (Bottom of Page)"/>
        <w:docPartUnique/>
      </w:docPartObj>
    </w:sdtPr>
    <w:sdtEndPr>
      <w:rPr>
        <w:rFonts w:ascii="Times New Roman" w:hAnsi="Times New Roman" w:cs="Times New Roman"/>
        <w:sz w:val="24"/>
        <w:szCs w:val="24"/>
      </w:rPr>
    </w:sdtEndPr>
    <w:sdtContent>
      <w:p w14:paraId="02823AE9" w14:textId="77777777" w:rsidR="000955B8" w:rsidRPr="00C75317" w:rsidRDefault="000955B8">
        <w:pPr>
          <w:pStyle w:val="af"/>
          <w:jc w:val="center"/>
          <w:rPr>
            <w:rFonts w:ascii="Times New Roman" w:hAnsi="Times New Roman" w:cs="Times New Roman"/>
            <w:sz w:val="24"/>
            <w:szCs w:val="24"/>
          </w:rPr>
        </w:pPr>
        <w:r w:rsidRPr="00C75317">
          <w:rPr>
            <w:rFonts w:ascii="Times New Roman" w:hAnsi="Times New Roman" w:cs="Times New Roman"/>
            <w:sz w:val="24"/>
            <w:szCs w:val="24"/>
          </w:rPr>
          <w:fldChar w:fldCharType="begin"/>
        </w:r>
        <w:r w:rsidRPr="00C75317">
          <w:rPr>
            <w:rFonts w:ascii="Times New Roman" w:hAnsi="Times New Roman" w:cs="Times New Roman"/>
            <w:sz w:val="24"/>
            <w:szCs w:val="24"/>
          </w:rPr>
          <w:instrText>PAGE   \* MERGEFORMAT</w:instrText>
        </w:r>
        <w:r w:rsidRPr="00C75317">
          <w:rPr>
            <w:rFonts w:ascii="Times New Roman" w:hAnsi="Times New Roman" w:cs="Times New Roman"/>
            <w:sz w:val="24"/>
            <w:szCs w:val="24"/>
          </w:rPr>
          <w:fldChar w:fldCharType="separate"/>
        </w:r>
        <w:r w:rsidR="001F3436">
          <w:rPr>
            <w:rFonts w:ascii="Times New Roman" w:hAnsi="Times New Roman" w:cs="Times New Roman"/>
            <w:noProof/>
            <w:sz w:val="24"/>
            <w:szCs w:val="24"/>
          </w:rPr>
          <w:t>28</w:t>
        </w:r>
        <w:r w:rsidRPr="00C75317">
          <w:rPr>
            <w:rFonts w:ascii="Times New Roman" w:hAnsi="Times New Roman" w:cs="Times New Roman"/>
            <w:sz w:val="24"/>
            <w:szCs w:val="24"/>
          </w:rPr>
          <w:fldChar w:fldCharType="end"/>
        </w:r>
      </w:p>
    </w:sdtContent>
  </w:sdt>
  <w:p w14:paraId="591AA75A" w14:textId="77777777" w:rsidR="000955B8" w:rsidRDefault="000955B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1027F" w14:textId="77777777" w:rsidR="005B56EB" w:rsidRDefault="005B56EB" w:rsidP="00A936A7">
      <w:pPr>
        <w:spacing w:after="0" w:line="240" w:lineRule="auto"/>
      </w:pPr>
      <w:r>
        <w:separator/>
      </w:r>
    </w:p>
  </w:footnote>
  <w:footnote w:type="continuationSeparator" w:id="0">
    <w:p w14:paraId="0D16EB69" w14:textId="77777777" w:rsidR="005B56EB" w:rsidRDefault="005B56EB" w:rsidP="00A93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268D34"/>
    <w:lvl w:ilvl="0">
      <w:numFmt w:val="bullet"/>
      <w:lvlText w:val="*"/>
      <w:lvlJc w:val="left"/>
    </w:lvl>
  </w:abstractNum>
  <w:abstractNum w:abstractNumId="1">
    <w:nsid w:val="05A66C51"/>
    <w:multiLevelType w:val="hybridMultilevel"/>
    <w:tmpl w:val="5ED22BAA"/>
    <w:lvl w:ilvl="0" w:tplc="272049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5748D"/>
    <w:multiLevelType w:val="hybridMultilevel"/>
    <w:tmpl w:val="20BE7188"/>
    <w:lvl w:ilvl="0" w:tplc="95847C28">
      <w:start w:val="1"/>
      <w:numFmt w:val="bullet"/>
      <w:lvlText w:val="–"/>
      <w:lvlJc w:val="left"/>
      <w:pPr>
        <w:ind w:left="1429" w:hanging="360"/>
      </w:pPr>
      <w:rPr>
        <w:rFonts w:ascii="Times New Roman" w:hAnsi="Times New Roman" w:cs="Times New Roman" w:hint="default"/>
      </w:rPr>
    </w:lvl>
    <w:lvl w:ilvl="1" w:tplc="6BEE0C34">
      <w:numFmt w:val="bullet"/>
      <w:lvlText w:val=""/>
      <w:lvlJc w:val="left"/>
      <w:pPr>
        <w:ind w:left="2209" w:hanging="420"/>
      </w:pPr>
      <w:rPr>
        <w:rFonts w:ascii="Symbol" w:eastAsia="Times New Roman"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3B756E"/>
    <w:multiLevelType w:val="hybridMultilevel"/>
    <w:tmpl w:val="D0365B26"/>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15743"/>
    <w:multiLevelType w:val="hybridMultilevel"/>
    <w:tmpl w:val="DDC8D320"/>
    <w:lvl w:ilvl="0" w:tplc="272049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9C0BCE"/>
    <w:multiLevelType w:val="hybridMultilevel"/>
    <w:tmpl w:val="1E502A1E"/>
    <w:lvl w:ilvl="0" w:tplc="272049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F16A9"/>
    <w:multiLevelType w:val="hybridMultilevel"/>
    <w:tmpl w:val="8FD8F666"/>
    <w:lvl w:ilvl="0" w:tplc="E5987E5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A50C5B"/>
    <w:multiLevelType w:val="hybridMultilevel"/>
    <w:tmpl w:val="37E6E4BE"/>
    <w:lvl w:ilvl="0" w:tplc="44EA27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DC4275"/>
    <w:multiLevelType w:val="hybridMultilevel"/>
    <w:tmpl w:val="9CAE5064"/>
    <w:lvl w:ilvl="0" w:tplc="7430D332">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0CD67BD"/>
    <w:multiLevelType w:val="hybridMultilevel"/>
    <w:tmpl w:val="85A69180"/>
    <w:lvl w:ilvl="0" w:tplc="04662E1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0A3EA5"/>
    <w:multiLevelType w:val="hybridMultilevel"/>
    <w:tmpl w:val="23A016F4"/>
    <w:lvl w:ilvl="0" w:tplc="BD88909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51260B"/>
    <w:multiLevelType w:val="hybridMultilevel"/>
    <w:tmpl w:val="334A0752"/>
    <w:lvl w:ilvl="0" w:tplc="4510CC1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1146EDA"/>
    <w:multiLevelType w:val="hybridMultilevel"/>
    <w:tmpl w:val="8AC07356"/>
    <w:lvl w:ilvl="0" w:tplc="6534036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1"/>
  </w:num>
  <w:num w:numId="5">
    <w:abstractNumId w:val="12"/>
  </w:num>
  <w:num w:numId="6">
    <w:abstractNumId w:val="6"/>
  </w:num>
  <w:num w:numId="7">
    <w:abstractNumId w:val="7"/>
  </w:num>
  <w:num w:numId="8">
    <w:abstractNumId w:val="8"/>
  </w:num>
  <w:num w:numId="9">
    <w:abstractNumId w:val="5"/>
  </w:num>
  <w:num w:numId="10">
    <w:abstractNumId w:val="3"/>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82"/>
    <w:rsid w:val="0001361C"/>
    <w:rsid w:val="0002797E"/>
    <w:rsid w:val="00031FFA"/>
    <w:rsid w:val="00041822"/>
    <w:rsid w:val="00042BE0"/>
    <w:rsid w:val="0005247A"/>
    <w:rsid w:val="000645F2"/>
    <w:rsid w:val="00071A7E"/>
    <w:rsid w:val="00073691"/>
    <w:rsid w:val="00075B40"/>
    <w:rsid w:val="000849BA"/>
    <w:rsid w:val="00085B27"/>
    <w:rsid w:val="0009009C"/>
    <w:rsid w:val="00092A54"/>
    <w:rsid w:val="00092F07"/>
    <w:rsid w:val="00095458"/>
    <w:rsid w:val="000955B8"/>
    <w:rsid w:val="000B0876"/>
    <w:rsid w:val="000B0A99"/>
    <w:rsid w:val="000C1B26"/>
    <w:rsid w:val="000C2CC2"/>
    <w:rsid w:val="000F1FDB"/>
    <w:rsid w:val="0012759F"/>
    <w:rsid w:val="00133E1E"/>
    <w:rsid w:val="001555BD"/>
    <w:rsid w:val="00167142"/>
    <w:rsid w:val="00186CC3"/>
    <w:rsid w:val="001A3E59"/>
    <w:rsid w:val="001A66D9"/>
    <w:rsid w:val="001B611E"/>
    <w:rsid w:val="001D22CE"/>
    <w:rsid w:val="001E27B2"/>
    <w:rsid w:val="001F3436"/>
    <w:rsid w:val="0020350A"/>
    <w:rsid w:val="00223FA9"/>
    <w:rsid w:val="00237908"/>
    <w:rsid w:val="00241CD3"/>
    <w:rsid w:val="00244E01"/>
    <w:rsid w:val="00245E2C"/>
    <w:rsid w:val="0025038F"/>
    <w:rsid w:val="002517B3"/>
    <w:rsid w:val="00251B97"/>
    <w:rsid w:val="002557E9"/>
    <w:rsid w:val="00255A74"/>
    <w:rsid w:val="00266C64"/>
    <w:rsid w:val="00270E93"/>
    <w:rsid w:val="002820BE"/>
    <w:rsid w:val="00282508"/>
    <w:rsid w:val="00291DC6"/>
    <w:rsid w:val="00296D41"/>
    <w:rsid w:val="002A377E"/>
    <w:rsid w:val="002C408B"/>
    <w:rsid w:val="002C77D0"/>
    <w:rsid w:val="002D0302"/>
    <w:rsid w:val="002D4830"/>
    <w:rsid w:val="002E2C86"/>
    <w:rsid w:val="002E333C"/>
    <w:rsid w:val="002E48D5"/>
    <w:rsid w:val="00300EAA"/>
    <w:rsid w:val="003010E3"/>
    <w:rsid w:val="003058DC"/>
    <w:rsid w:val="00310C39"/>
    <w:rsid w:val="00311ED2"/>
    <w:rsid w:val="003175D7"/>
    <w:rsid w:val="00320B5D"/>
    <w:rsid w:val="003214E0"/>
    <w:rsid w:val="003216A8"/>
    <w:rsid w:val="003234DD"/>
    <w:rsid w:val="00331541"/>
    <w:rsid w:val="003332B5"/>
    <w:rsid w:val="0033438D"/>
    <w:rsid w:val="00343403"/>
    <w:rsid w:val="00353E14"/>
    <w:rsid w:val="00362B9D"/>
    <w:rsid w:val="00375BAA"/>
    <w:rsid w:val="0038718F"/>
    <w:rsid w:val="00393531"/>
    <w:rsid w:val="00393A7B"/>
    <w:rsid w:val="003A6DD4"/>
    <w:rsid w:val="003B2810"/>
    <w:rsid w:val="003B3298"/>
    <w:rsid w:val="003C4539"/>
    <w:rsid w:val="003C5A74"/>
    <w:rsid w:val="003C7701"/>
    <w:rsid w:val="003E1B6F"/>
    <w:rsid w:val="003E59AA"/>
    <w:rsid w:val="003F017D"/>
    <w:rsid w:val="00400C68"/>
    <w:rsid w:val="0040422B"/>
    <w:rsid w:val="004059D1"/>
    <w:rsid w:val="00406BAD"/>
    <w:rsid w:val="00410377"/>
    <w:rsid w:val="00424772"/>
    <w:rsid w:val="00431AA0"/>
    <w:rsid w:val="00444257"/>
    <w:rsid w:val="00461BBB"/>
    <w:rsid w:val="00467169"/>
    <w:rsid w:val="00494CED"/>
    <w:rsid w:val="004B5637"/>
    <w:rsid w:val="004C35E7"/>
    <w:rsid w:val="004C472C"/>
    <w:rsid w:val="004C5318"/>
    <w:rsid w:val="004C6466"/>
    <w:rsid w:val="004E7FA1"/>
    <w:rsid w:val="004F6387"/>
    <w:rsid w:val="00503A84"/>
    <w:rsid w:val="005163EA"/>
    <w:rsid w:val="00516F90"/>
    <w:rsid w:val="00545A10"/>
    <w:rsid w:val="00546348"/>
    <w:rsid w:val="00551BFC"/>
    <w:rsid w:val="00552942"/>
    <w:rsid w:val="005547A4"/>
    <w:rsid w:val="00555B24"/>
    <w:rsid w:val="00563EB2"/>
    <w:rsid w:val="005826D4"/>
    <w:rsid w:val="005B29AA"/>
    <w:rsid w:val="005B56EB"/>
    <w:rsid w:val="005E2B34"/>
    <w:rsid w:val="005E39B5"/>
    <w:rsid w:val="005E7FC8"/>
    <w:rsid w:val="00613317"/>
    <w:rsid w:val="006270F5"/>
    <w:rsid w:val="00634442"/>
    <w:rsid w:val="00646797"/>
    <w:rsid w:val="006512E6"/>
    <w:rsid w:val="0066228E"/>
    <w:rsid w:val="006671B4"/>
    <w:rsid w:val="00687E7C"/>
    <w:rsid w:val="00692F4C"/>
    <w:rsid w:val="006A016D"/>
    <w:rsid w:val="006A663E"/>
    <w:rsid w:val="006B0A8A"/>
    <w:rsid w:val="006B20DD"/>
    <w:rsid w:val="006D341F"/>
    <w:rsid w:val="006E4470"/>
    <w:rsid w:val="007020F0"/>
    <w:rsid w:val="007041FC"/>
    <w:rsid w:val="007122F4"/>
    <w:rsid w:val="00712368"/>
    <w:rsid w:val="007174D4"/>
    <w:rsid w:val="00723483"/>
    <w:rsid w:val="007263BE"/>
    <w:rsid w:val="00731130"/>
    <w:rsid w:val="00732E67"/>
    <w:rsid w:val="00733C4E"/>
    <w:rsid w:val="00736086"/>
    <w:rsid w:val="00765694"/>
    <w:rsid w:val="0077368D"/>
    <w:rsid w:val="00775F99"/>
    <w:rsid w:val="007923D6"/>
    <w:rsid w:val="0079771E"/>
    <w:rsid w:val="007B4A87"/>
    <w:rsid w:val="007B6D84"/>
    <w:rsid w:val="007C0F3E"/>
    <w:rsid w:val="007C2F55"/>
    <w:rsid w:val="007C4F74"/>
    <w:rsid w:val="007D06A0"/>
    <w:rsid w:val="007E5709"/>
    <w:rsid w:val="007E62F9"/>
    <w:rsid w:val="007F1A6C"/>
    <w:rsid w:val="007F4804"/>
    <w:rsid w:val="00800724"/>
    <w:rsid w:val="00821B47"/>
    <w:rsid w:val="00821C84"/>
    <w:rsid w:val="00827802"/>
    <w:rsid w:val="008641DA"/>
    <w:rsid w:val="008759B6"/>
    <w:rsid w:val="0087662A"/>
    <w:rsid w:val="008837FD"/>
    <w:rsid w:val="0088399E"/>
    <w:rsid w:val="0088562B"/>
    <w:rsid w:val="00892A24"/>
    <w:rsid w:val="008A3012"/>
    <w:rsid w:val="008B4AB2"/>
    <w:rsid w:val="008F2294"/>
    <w:rsid w:val="0090034A"/>
    <w:rsid w:val="00900C3E"/>
    <w:rsid w:val="009023F0"/>
    <w:rsid w:val="00921A47"/>
    <w:rsid w:val="009237BA"/>
    <w:rsid w:val="009262E4"/>
    <w:rsid w:val="00930771"/>
    <w:rsid w:val="00937782"/>
    <w:rsid w:val="00940C59"/>
    <w:rsid w:val="00950412"/>
    <w:rsid w:val="009543CA"/>
    <w:rsid w:val="009607F2"/>
    <w:rsid w:val="00962F4D"/>
    <w:rsid w:val="00964783"/>
    <w:rsid w:val="009754FA"/>
    <w:rsid w:val="00977DA4"/>
    <w:rsid w:val="009A3668"/>
    <w:rsid w:val="009A4942"/>
    <w:rsid w:val="009A54B1"/>
    <w:rsid w:val="009A6E7F"/>
    <w:rsid w:val="009A797C"/>
    <w:rsid w:val="009B420A"/>
    <w:rsid w:val="009B7B11"/>
    <w:rsid w:val="009C15E4"/>
    <w:rsid w:val="009C5D54"/>
    <w:rsid w:val="009E4405"/>
    <w:rsid w:val="009E5E53"/>
    <w:rsid w:val="009E6C5E"/>
    <w:rsid w:val="009F210B"/>
    <w:rsid w:val="009F4611"/>
    <w:rsid w:val="00A0081C"/>
    <w:rsid w:val="00A016A9"/>
    <w:rsid w:val="00A23336"/>
    <w:rsid w:val="00A32BD4"/>
    <w:rsid w:val="00A3341E"/>
    <w:rsid w:val="00A4303B"/>
    <w:rsid w:val="00A44B35"/>
    <w:rsid w:val="00A459C4"/>
    <w:rsid w:val="00A54B0C"/>
    <w:rsid w:val="00A62FA5"/>
    <w:rsid w:val="00A75ACD"/>
    <w:rsid w:val="00A7696B"/>
    <w:rsid w:val="00A82988"/>
    <w:rsid w:val="00A82F5B"/>
    <w:rsid w:val="00A84948"/>
    <w:rsid w:val="00A936A7"/>
    <w:rsid w:val="00AB0177"/>
    <w:rsid w:val="00AB11A6"/>
    <w:rsid w:val="00AB2686"/>
    <w:rsid w:val="00AD4D95"/>
    <w:rsid w:val="00AF2E8D"/>
    <w:rsid w:val="00AF74B8"/>
    <w:rsid w:val="00B2264B"/>
    <w:rsid w:val="00B22765"/>
    <w:rsid w:val="00B24874"/>
    <w:rsid w:val="00B36C09"/>
    <w:rsid w:val="00B43936"/>
    <w:rsid w:val="00B4677E"/>
    <w:rsid w:val="00B53721"/>
    <w:rsid w:val="00B8413E"/>
    <w:rsid w:val="00B91DDA"/>
    <w:rsid w:val="00BA2B16"/>
    <w:rsid w:val="00BC6544"/>
    <w:rsid w:val="00BD3B64"/>
    <w:rsid w:val="00BD673D"/>
    <w:rsid w:val="00BD70EE"/>
    <w:rsid w:val="00BE55FE"/>
    <w:rsid w:val="00C155D5"/>
    <w:rsid w:val="00C17D40"/>
    <w:rsid w:val="00C571C1"/>
    <w:rsid w:val="00C60697"/>
    <w:rsid w:val="00C7132C"/>
    <w:rsid w:val="00C7259E"/>
    <w:rsid w:val="00C75317"/>
    <w:rsid w:val="00C775EB"/>
    <w:rsid w:val="00C8677A"/>
    <w:rsid w:val="00C9036F"/>
    <w:rsid w:val="00C959E5"/>
    <w:rsid w:val="00C9767C"/>
    <w:rsid w:val="00CA08E6"/>
    <w:rsid w:val="00CA38DD"/>
    <w:rsid w:val="00CC1900"/>
    <w:rsid w:val="00CC4DF7"/>
    <w:rsid w:val="00CD371F"/>
    <w:rsid w:val="00CE5581"/>
    <w:rsid w:val="00CF2FBE"/>
    <w:rsid w:val="00D107AE"/>
    <w:rsid w:val="00D240C5"/>
    <w:rsid w:val="00D26B45"/>
    <w:rsid w:val="00D404A7"/>
    <w:rsid w:val="00D417E3"/>
    <w:rsid w:val="00D45603"/>
    <w:rsid w:val="00D607B6"/>
    <w:rsid w:val="00D65B96"/>
    <w:rsid w:val="00D674AC"/>
    <w:rsid w:val="00D71318"/>
    <w:rsid w:val="00D720DE"/>
    <w:rsid w:val="00D73EA2"/>
    <w:rsid w:val="00D945E1"/>
    <w:rsid w:val="00D95270"/>
    <w:rsid w:val="00DA3113"/>
    <w:rsid w:val="00DB3639"/>
    <w:rsid w:val="00DC0E68"/>
    <w:rsid w:val="00DE07AF"/>
    <w:rsid w:val="00DF18F7"/>
    <w:rsid w:val="00DF1929"/>
    <w:rsid w:val="00E0115E"/>
    <w:rsid w:val="00E05D54"/>
    <w:rsid w:val="00E1059D"/>
    <w:rsid w:val="00E13444"/>
    <w:rsid w:val="00E320B1"/>
    <w:rsid w:val="00E32194"/>
    <w:rsid w:val="00E41531"/>
    <w:rsid w:val="00E53CD9"/>
    <w:rsid w:val="00E558D1"/>
    <w:rsid w:val="00E64D0A"/>
    <w:rsid w:val="00E84EBD"/>
    <w:rsid w:val="00E904DB"/>
    <w:rsid w:val="00E95F92"/>
    <w:rsid w:val="00EA704E"/>
    <w:rsid w:val="00EA78DA"/>
    <w:rsid w:val="00EC5109"/>
    <w:rsid w:val="00ED0B7B"/>
    <w:rsid w:val="00EE4C09"/>
    <w:rsid w:val="00EE7ED6"/>
    <w:rsid w:val="00EF2C43"/>
    <w:rsid w:val="00F03142"/>
    <w:rsid w:val="00F13388"/>
    <w:rsid w:val="00F16887"/>
    <w:rsid w:val="00F16EFB"/>
    <w:rsid w:val="00F20C02"/>
    <w:rsid w:val="00F237DF"/>
    <w:rsid w:val="00F343C4"/>
    <w:rsid w:val="00F34894"/>
    <w:rsid w:val="00F40C19"/>
    <w:rsid w:val="00F47850"/>
    <w:rsid w:val="00F50279"/>
    <w:rsid w:val="00F52CB2"/>
    <w:rsid w:val="00F53517"/>
    <w:rsid w:val="00F82BD7"/>
    <w:rsid w:val="00F83C6E"/>
    <w:rsid w:val="00F91F47"/>
    <w:rsid w:val="00F97344"/>
    <w:rsid w:val="00FA0729"/>
    <w:rsid w:val="00FB53CC"/>
    <w:rsid w:val="00FC6347"/>
    <w:rsid w:val="00FE1528"/>
    <w:rsid w:val="00FE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759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936A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936A7"/>
    <w:rPr>
      <w:rFonts w:ascii="Times New Roman" w:eastAsia="Times New Roman" w:hAnsi="Times New Roman" w:cs="Times New Roman"/>
      <w:sz w:val="20"/>
      <w:szCs w:val="20"/>
      <w:lang w:eastAsia="ru-RU"/>
    </w:rPr>
  </w:style>
  <w:style w:type="character" w:styleId="a5">
    <w:name w:val="footnote reference"/>
    <w:uiPriority w:val="99"/>
    <w:rsid w:val="00A936A7"/>
    <w:rPr>
      <w:rFonts w:cs="Times New Roman"/>
      <w:vertAlign w:val="superscript"/>
    </w:rPr>
  </w:style>
  <w:style w:type="paragraph" w:styleId="a6">
    <w:name w:val="Normal (Web)"/>
    <w:basedOn w:val="a"/>
    <w:uiPriority w:val="99"/>
    <w:rsid w:val="009B4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20C02"/>
    <w:pPr>
      <w:ind w:left="720"/>
      <w:contextualSpacing/>
    </w:pPr>
  </w:style>
  <w:style w:type="character" w:styleId="a8">
    <w:name w:val="Hyperlink"/>
    <w:basedOn w:val="a0"/>
    <w:uiPriority w:val="99"/>
    <w:unhideWhenUsed/>
    <w:rsid w:val="00732E67"/>
    <w:rPr>
      <w:color w:val="0000FF" w:themeColor="hyperlink"/>
      <w:u w:val="single"/>
    </w:rPr>
  </w:style>
  <w:style w:type="paragraph" w:styleId="a9">
    <w:name w:val="Balloon Text"/>
    <w:basedOn w:val="a"/>
    <w:link w:val="aa"/>
    <w:uiPriority w:val="99"/>
    <w:semiHidden/>
    <w:unhideWhenUsed/>
    <w:rsid w:val="00C959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59E5"/>
    <w:rPr>
      <w:rFonts w:ascii="Tahoma" w:hAnsi="Tahoma" w:cs="Tahoma"/>
      <w:sz w:val="16"/>
      <w:szCs w:val="16"/>
    </w:rPr>
  </w:style>
  <w:style w:type="table" w:styleId="ab">
    <w:name w:val="Table Grid"/>
    <w:basedOn w:val="a1"/>
    <w:uiPriority w:val="59"/>
    <w:rsid w:val="00296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Light Shading"/>
    <w:basedOn w:val="a1"/>
    <w:uiPriority w:val="60"/>
    <w:rsid w:val="00296D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296D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96D4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296D4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296D4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296D4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fontstyle01">
    <w:name w:val="fontstyle01"/>
    <w:basedOn w:val="a0"/>
    <w:rsid w:val="00A32BD4"/>
    <w:rPr>
      <w:rFonts w:ascii="Times New Roman" w:hAnsi="Times New Roman" w:cs="Times New Roman" w:hint="default"/>
      <w:b w:val="0"/>
      <w:bCs w:val="0"/>
      <w:i w:val="0"/>
      <w:iCs w:val="0"/>
      <w:color w:val="000000"/>
      <w:sz w:val="28"/>
      <w:szCs w:val="28"/>
    </w:rPr>
  </w:style>
  <w:style w:type="paragraph" w:styleId="ad">
    <w:name w:val="header"/>
    <w:basedOn w:val="a"/>
    <w:link w:val="ae"/>
    <w:uiPriority w:val="99"/>
    <w:unhideWhenUsed/>
    <w:rsid w:val="00431AA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31AA0"/>
  </w:style>
  <w:style w:type="paragraph" w:styleId="af">
    <w:name w:val="footer"/>
    <w:basedOn w:val="a"/>
    <w:link w:val="af0"/>
    <w:uiPriority w:val="99"/>
    <w:unhideWhenUsed/>
    <w:rsid w:val="00431AA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1AA0"/>
  </w:style>
  <w:style w:type="character" w:customStyle="1" w:styleId="20">
    <w:name w:val="Заголовок 2 Знак"/>
    <w:basedOn w:val="a0"/>
    <w:link w:val="2"/>
    <w:uiPriority w:val="9"/>
    <w:rsid w:val="008759B6"/>
    <w:rPr>
      <w:rFonts w:asciiTheme="majorHAnsi" w:eastAsiaTheme="majorEastAsia" w:hAnsiTheme="majorHAnsi" w:cstheme="majorBidi"/>
      <w:b/>
      <w:bCs/>
      <w:color w:val="4F81BD" w:themeColor="accent1"/>
      <w:sz w:val="26"/>
      <w:szCs w:val="26"/>
    </w:rPr>
  </w:style>
  <w:style w:type="character" w:styleId="af1">
    <w:name w:val="FollowedHyperlink"/>
    <w:basedOn w:val="a0"/>
    <w:uiPriority w:val="99"/>
    <w:semiHidden/>
    <w:unhideWhenUsed/>
    <w:rsid w:val="00031F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759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936A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936A7"/>
    <w:rPr>
      <w:rFonts w:ascii="Times New Roman" w:eastAsia="Times New Roman" w:hAnsi="Times New Roman" w:cs="Times New Roman"/>
      <w:sz w:val="20"/>
      <w:szCs w:val="20"/>
      <w:lang w:eastAsia="ru-RU"/>
    </w:rPr>
  </w:style>
  <w:style w:type="character" w:styleId="a5">
    <w:name w:val="footnote reference"/>
    <w:uiPriority w:val="99"/>
    <w:rsid w:val="00A936A7"/>
    <w:rPr>
      <w:rFonts w:cs="Times New Roman"/>
      <w:vertAlign w:val="superscript"/>
    </w:rPr>
  </w:style>
  <w:style w:type="paragraph" w:styleId="a6">
    <w:name w:val="Normal (Web)"/>
    <w:basedOn w:val="a"/>
    <w:uiPriority w:val="99"/>
    <w:rsid w:val="009B4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20C02"/>
    <w:pPr>
      <w:ind w:left="720"/>
      <w:contextualSpacing/>
    </w:pPr>
  </w:style>
  <w:style w:type="character" w:styleId="a8">
    <w:name w:val="Hyperlink"/>
    <w:basedOn w:val="a0"/>
    <w:uiPriority w:val="99"/>
    <w:unhideWhenUsed/>
    <w:rsid w:val="00732E67"/>
    <w:rPr>
      <w:color w:val="0000FF" w:themeColor="hyperlink"/>
      <w:u w:val="single"/>
    </w:rPr>
  </w:style>
  <w:style w:type="paragraph" w:styleId="a9">
    <w:name w:val="Balloon Text"/>
    <w:basedOn w:val="a"/>
    <w:link w:val="aa"/>
    <w:uiPriority w:val="99"/>
    <w:semiHidden/>
    <w:unhideWhenUsed/>
    <w:rsid w:val="00C959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59E5"/>
    <w:rPr>
      <w:rFonts w:ascii="Tahoma" w:hAnsi="Tahoma" w:cs="Tahoma"/>
      <w:sz w:val="16"/>
      <w:szCs w:val="16"/>
    </w:rPr>
  </w:style>
  <w:style w:type="table" w:styleId="ab">
    <w:name w:val="Table Grid"/>
    <w:basedOn w:val="a1"/>
    <w:uiPriority w:val="59"/>
    <w:rsid w:val="00296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Light Shading"/>
    <w:basedOn w:val="a1"/>
    <w:uiPriority w:val="60"/>
    <w:rsid w:val="00296D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296D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96D4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296D4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296D4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296D4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fontstyle01">
    <w:name w:val="fontstyle01"/>
    <w:basedOn w:val="a0"/>
    <w:rsid w:val="00A32BD4"/>
    <w:rPr>
      <w:rFonts w:ascii="Times New Roman" w:hAnsi="Times New Roman" w:cs="Times New Roman" w:hint="default"/>
      <w:b w:val="0"/>
      <w:bCs w:val="0"/>
      <w:i w:val="0"/>
      <w:iCs w:val="0"/>
      <w:color w:val="000000"/>
      <w:sz w:val="28"/>
      <w:szCs w:val="28"/>
    </w:rPr>
  </w:style>
  <w:style w:type="paragraph" w:styleId="ad">
    <w:name w:val="header"/>
    <w:basedOn w:val="a"/>
    <w:link w:val="ae"/>
    <w:uiPriority w:val="99"/>
    <w:unhideWhenUsed/>
    <w:rsid w:val="00431AA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31AA0"/>
  </w:style>
  <w:style w:type="paragraph" w:styleId="af">
    <w:name w:val="footer"/>
    <w:basedOn w:val="a"/>
    <w:link w:val="af0"/>
    <w:uiPriority w:val="99"/>
    <w:unhideWhenUsed/>
    <w:rsid w:val="00431AA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1AA0"/>
  </w:style>
  <w:style w:type="character" w:customStyle="1" w:styleId="20">
    <w:name w:val="Заголовок 2 Знак"/>
    <w:basedOn w:val="a0"/>
    <w:link w:val="2"/>
    <w:uiPriority w:val="9"/>
    <w:rsid w:val="008759B6"/>
    <w:rPr>
      <w:rFonts w:asciiTheme="majorHAnsi" w:eastAsiaTheme="majorEastAsia" w:hAnsiTheme="majorHAnsi" w:cstheme="majorBidi"/>
      <w:b/>
      <w:bCs/>
      <w:color w:val="4F81BD" w:themeColor="accent1"/>
      <w:sz w:val="26"/>
      <w:szCs w:val="26"/>
    </w:rPr>
  </w:style>
  <w:style w:type="character" w:styleId="af1">
    <w:name w:val="FollowedHyperlink"/>
    <w:basedOn w:val="a0"/>
    <w:uiPriority w:val="99"/>
    <w:semiHidden/>
    <w:unhideWhenUsed/>
    <w:rsid w:val="00031F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840">
      <w:bodyDiv w:val="1"/>
      <w:marLeft w:val="0"/>
      <w:marRight w:val="0"/>
      <w:marTop w:val="0"/>
      <w:marBottom w:val="0"/>
      <w:divBdr>
        <w:top w:val="none" w:sz="0" w:space="0" w:color="auto"/>
        <w:left w:val="none" w:sz="0" w:space="0" w:color="auto"/>
        <w:bottom w:val="none" w:sz="0" w:space="0" w:color="auto"/>
        <w:right w:val="none" w:sz="0" w:space="0" w:color="auto"/>
      </w:divBdr>
    </w:div>
    <w:div w:id="61491148">
      <w:bodyDiv w:val="1"/>
      <w:marLeft w:val="0"/>
      <w:marRight w:val="0"/>
      <w:marTop w:val="0"/>
      <w:marBottom w:val="0"/>
      <w:divBdr>
        <w:top w:val="none" w:sz="0" w:space="0" w:color="auto"/>
        <w:left w:val="none" w:sz="0" w:space="0" w:color="auto"/>
        <w:bottom w:val="none" w:sz="0" w:space="0" w:color="auto"/>
        <w:right w:val="none" w:sz="0" w:space="0" w:color="auto"/>
      </w:divBdr>
    </w:div>
    <w:div w:id="82603598">
      <w:bodyDiv w:val="1"/>
      <w:marLeft w:val="0"/>
      <w:marRight w:val="0"/>
      <w:marTop w:val="0"/>
      <w:marBottom w:val="0"/>
      <w:divBdr>
        <w:top w:val="none" w:sz="0" w:space="0" w:color="auto"/>
        <w:left w:val="none" w:sz="0" w:space="0" w:color="auto"/>
        <w:bottom w:val="none" w:sz="0" w:space="0" w:color="auto"/>
        <w:right w:val="none" w:sz="0" w:space="0" w:color="auto"/>
      </w:divBdr>
    </w:div>
    <w:div w:id="143670042">
      <w:bodyDiv w:val="1"/>
      <w:marLeft w:val="0"/>
      <w:marRight w:val="0"/>
      <w:marTop w:val="0"/>
      <w:marBottom w:val="0"/>
      <w:divBdr>
        <w:top w:val="none" w:sz="0" w:space="0" w:color="auto"/>
        <w:left w:val="none" w:sz="0" w:space="0" w:color="auto"/>
        <w:bottom w:val="none" w:sz="0" w:space="0" w:color="auto"/>
        <w:right w:val="none" w:sz="0" w:space="0" w:color="auto"/>
      </w:divBdr>
    </w:div>
    <w:div w:id="145514101">
      <w:bodyDiv w:val="1"/>
      <w:marLeft w:val="0"/>
      <w:marRight w:val="0"/>
      <w:marTop w:val="0"/>
      <w:marBottom w:val="0"/>
      <w:divBdr>
        <w:top w:val="none" w:sz="0" w:space="0" w:color="auto"/>
        <w:left w:val="none" w:sz="0" w:space="0" w:color="auto"/>
        <w:bottom w:val="none" w:sz="0" w:space="0" w:color="auto"/>
        <w:right w:val="none" w:sz="0" w:space="0" w:color="auto"/>
      </w:divBdr>
    </w:div>
    <w:div w:id="676425692">
      <w:bodyDiv w:val="1"/>
      <w:marLeft w:val="0"/>
      <w:marRight w:val="0"/>
      <w:marTop w:val="0"/>
      <w:marBottom w:val="0"/>
      <w:divBdr>
        <w:top w:val="none" w:sz="0" w:space="0" w:color="auto"/>
        <w:left w:val="none" w:sz="0" w:space="0" w:color="auto"/>
        <w:bottom w:val="none" w:sz="0" w:space="0" w:color="auto"/>
        <w:right w:val="none" w:sz="0" w:space="0" w:color="auto"/>
      </w:divBdr>
    </w:div>
    <w:div w:id="768082774">
      <w:bodyDiv w:val="1"/>
      <w:marLeft w:val="0"/>
      <w:marRight w:val="0"/>
      <w:marTop w:val="0"/>
      <w:marBottom w:val="0"/>
      <w:divBdr>
        <w:top w:val="none" w:sz="0" w:space="0" w:color="auto"/>
        <w:left w:val="none" w:sz="0" w:space="0" w:color="auto"/>
        <w:bottom w:val="none" w:sz="0" w:space="0" w:color="auto"/>
        <w:right w:val="none" w:sz="0" w:space="0" w:color="auto"/>
      </w:divBdr>
    </w:div>
    <w:div w:id="949506380">
      <w:bodyDiv w:val="1"/>
      <w:marLeft w:val="0"/>
      <w:marRight w:val="0"/>
      <w:marTop w:val="0"/>
      <w:marBottom w:val="0"/>
      <w:divBdr>
        <w:top w:val="none" w:sz="0" w:space="0" w:color="auto"/>
        <w:left w:val="none" w:sz="0" w:space="0" w:color="auto"/>
        <w:bottom w:val="none" w:sz="0" w:space="0" w:color="auto"/>
        <w:right w:val="none" w:sz="0" w:space="0" w:color="auto"/>
      </w:divBdr>
    </w:div>
    <w:div w:id="953168773">
      <w:bodyDiv w:val="1"/>
      <w:marLeft w:val="0"/>
      <w:marRight w:val="0"/>
      <w:marTop w:val="0"/>
      <w:marBottom w:val="0"/>
      <w:divBdr>
        <w:top w:val="none" w:sz="0" w:space="0" w:color="auto"/>
        <w:left w:val="none" w:sz="0" w:space="0" w:color="auto"/>
        <w:bottom w:val="none" w:sz="0" w:space="0" w:color="auto"/>
        <w:right w:val="none" w:sz="0" w:space="0" w:color="auto"/>
      </w:divBdr>
    </w:div>
    <w:div w:id="1064376490">
      <w:bodyDiv w:val="1"/>
      <w:marLeft w:val="0"/>
      <w:marRight w:val="0"/>
      <w:marTop w:val="0"/>
      <w:marBottom w:val="0"/>
      <w:divBdr>
        <w:top w:val="none" w:sz="0" w:space="0" w:color="auto"/>
        <w:left w:val="none" w:sz="0" w:space="0" w:color="auto"/>
        <w:bottom w:val="none" w:sz="0" w:space="0" w:color="auto"/>
        <w:right w:val="none" w:sz="0" w:space="0" w:color="auto"/>
      </w:divBdr>
    </w:div>
    <w:div w:id="1138885657">
      <w:bodyDiv w:val="1"/>
      <w:marLeft w:val="0"/>
      <w:marRight w:val="0"/>
      <w:marTop w:val="0"/>
      <w:marBottom w:val="0"/>
      <w:divBdr>
        <w:top w:val="none" w:sz="0" w:space="0" w:color="auto"/>
        <w:left w:val="none" w:sz="0" w:space="0" w:color="auto"/>
        <w:bottom w:val="none" w:sz="0" w:space="0" w:color="auto"/>
        <w:right w:val="none" w:sz="0" w:space="0" w:color="auto"/>
      </w:divBdr>
    </w:div>
    <w:div w:id="1478766273">
      <w:bodyDiv w:val="1"/>
      <w:marLeft w:val="0"/>
      <w:marRight w:val="0"/>
      <w:marTop w:val="0"/>
      <w:marBottom w:val="0"/>
      <w:divBdr>
        <w:top w:val="none" w:sz="0" w:space="0" w:color="auto"/>
        <w:left w:val="none" w:sz="0" w:space="0" w:color="auto"/>
        <w:bottom w:val="none" w:sz="0" w:space="0" w:color="auto"/>
        <w:right w:val="none" w:sz="0" w:space="0" w:color="auto"/>
      </w:divBdr>
    </w:div>
    <w:div w:id="1498422149">
      <w:bodyDiv w:val="1"/>
      <w:marLeft w:val="0"/>
      <w:marRight w:val="0"/>
      <w:marTop w:val="0"/>
      <w:marBottom w:val="0"/>
      <w:divBdr>
        <w:top w:val="none" w:sz="0" w:space="0" w:color="auto"/>
        <w:left w:val="none" w:sz="0" w:space="0" w:color="auto"/>
        <w:bottom w:val="none" w:sz="0" w:space="0" w:color="auto"/>
        <w:right w:val="none" w:sz="0" w:space="0" w:color="auto"/>
      </w:divBdr>
    </w:div>
    <w:div w:id="1758600030">
      <w:bodyDiv w:val="1"/>
      <w:marLeft w:val="0"/>
      <w:marRight w:val="0"/>
      <w:marTop w:val="0"/>
      <w:marBottom w:val="0"/>
      <w:divBdr>
        <w:top w:val="none" w:sz="0" w:space="0" w:color="auto"/>
        <w:left w:val="none" w:sz="0" w:space="0" w:color="auto"/>
        <w:bottom w:val="none" w:sz="0" w:space="0" w:color="auto"/>
        <w:right w:val="none" w:sz="0" w:space="0" w:color="auto"/>
      </w:divBdr>
    </w:div>
    <w:div w:id="1871533787">
      <w:bodyDiv w:val="1"/>
      <w:marLeft w:val="0"/>
      <w:marRight w:val="0"/>
      <w:marTop w:val="0"/>
      <w:marBottom w:val="0"/>
      <w:divBdr>
        <w:top w:val="none" w:sz="0" w:space="0" w:color="auto"/>
        <w:left w:val="none" w:sz="0" w:space="0" w:color="auto"/>
        <w:bottom w:val="none" w:sz="0" w:space="0" w:color="auto"/>
        <w:right w:val="none" w:sz="0" w:space="0" w:color="auto"/>
      </w:divBdr>
    </w:div>
    <w:div w:id="1992246656">
      <w:bodyDiv w:val="1"/>
      <w:marLeft w:val="0"/>
      <w:marRight w:val="0"/>
      <w:marTop w:val="0"/>
      <w:marBottom w:val="0"/>
      <w:divBdr>
        <w:top w:val="none" w:sz="0" w:space="0" w:color="auto"/>
        <w:left w:val="none" w:sz="0" w:space="0" w:color="auto"/>
        <w:bottom w:val="none" w:sz="0" w:space="0" w:color="auto"/>
        <w:right w:val="none" w:sz="0" w:space="0" w:color="auto"/>
      </w:divBdr>
    </w:div>
    <w:div w:id="20181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1912-28E6-46C2-B282-E117BD18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6911</Words>
  <Characters>39398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Громов</dc:creator>
  <cp:lastModifiedBy>dns</cp:lastModifiedBy>
  <cp:revision>2</cp:revision>
  <cp:lastPrinted>2022-06-06T19:49:00Z</cp:lastPrinted>
  <dcterms:created xsi:type="dcterms:W3CDTF">2024-06-14T07:24:00Z</dcterms:created>
  <dcterms:modified xsi:type="dcterms:W3CDTF">2024-06-14T07:24:00Z</dcterms:modified>
</cp:coreProperties>
</file>