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F645A" w14:textId="772EFF01" w:rsidR="00965FED" w:rsidRDefault="00965FED" w:rsidP="00965FED">
      <w:pPr>
        <w:shd w:val="clear" w:color="auto" w:fill="FFFFFF"/>
        <w:autoSpaceDE w:val="0"/>
        <w:autoSpaceDN w:val="0"/>
        <w:adjustRightInd w:val="0"/>
        <w:jc w:val="center"/>
        <w:rPr>
          <w:b/>
          <w:noProof/>
          <w:sz w:val="24"/>
          <w:szCs w:val="24"/>
        </w:rPr>
      </w:pPr>
      <w:bookmarkStart w:id="0" w:name="_Hlk162121627"/>
      <w:bookmarkEnd w:id="0"/>
      <w:r>
        <w:rPr>
          <w:b/>
          <w:noProof/>
          <w:sz w:val="24"/>
          <w:szCs w:val="24"/>
        </w:rPr>
        <w:drawing>
          <wp:inline distT="0" distB="0" distL="0" distR="0" wp14:anchorId="41844F9F" wp14:editId="363B98E2">
            <wp:extent cx="990600" cy="723900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7F26" w14:textId="77777777" w:rsidR="00965FED" w:rsidRDefault="00965FED" w:rsidP="00965FED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</w:p>
    <w:p w14:paraId="0DBFC653" w14:textId="77777777" w:rsidR="00965FED" w:rsidRDefault="00965FED" w:rsidP="00965FED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МИНИСТЕРСТВО НАУКИ И ВЫСШЕГО ОБРАЗОВАНИЯ РОССИЙСКОЙ ФЕДЕРАЦИИ</w:t>
      </w:r>
    </w:p>
    <w:p w14:paraId="112818D3" w14:textId="77777777" w:rsidR="00965FED" w:rsidRDefault="00965FED" w:rsidP="00965FED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Федеральное государственное бюджетное образовательное учреждение</w:t>
      </w:r>
    </w:p>
    <w:p w14:paraId="4A4D12BF" w14:textId="77777777" w:rsidR="00965FED" w:rsidRDefault="00965FED" w:rsidP="00965FE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высшего образования</w:t>
      </w:r>
    </w:p>
    <w:p w14:paraId="09D4F6CB" w14:textId="77777777" w:rsidR="00965FED" w:rsidRDefault="00965FED" w:rsidP="00965FE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«КУБАНСКИЙ ГОСУДАРСТВЕННЫЙ УНИВЕРСИТЕТ»</w:t>
      </w:r>
    </w:p>
    <w:p w14:paraId="4A0C6F36" w14:textId="77777777" w:rsidR="00965FED" w:rsidRDefault="00965FED" w:rsidP="00965FE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(ФГБОУ ВО «КубГУ»)</w:t>
      </w:r>
    </w:p>
    <w:p w14:paraId="5A133D90" w14:textId="77777777" w:rsidR="00965FED" w:rsidRDefault="00965FED" w:rsidP="00965FE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Экономический факультет</w:t>
      </w:r>
    </w:p>
    <w:p w14:paraId="2F2D9A13" w14:textId="77777777" w:rsidR="00965FED" w:rsidRDefault="00965FED" w:rsidP="00965FED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color w:val="000000"/>
          <w:sz w:val="28"/>
          <w:szCs w:val="28"/>
        </w:rPr>
      </w:pPr>
    </w:p>
    <w:p w14:paraId="037C9FCD" w14:textId="77777777" w:rsidR="00965FED" w:rsidRDefault="00965FED" w:rsidP="00965FED">
      <w:pPr>
        <w:pStyle w:val="a3"/>
        <w:jc w:val="center"/>
        <w:rPr>
          <w:b/>
          <w:color w:val="000000"/>
          <w:szCs w:val="28"/>
        </w:rPr>
      </w:pPr>
    </w:p>
    <w:p w14:paraId="5F0B273B" w14:textId="77777777" w:rsidR="00965FED" w:rsidRDefault="00965FED" w:rsidP="00965FED">
      <w:pPr>
        <w:pStyle w:val="a3"/>
        <w:jc w:val="center"/>
        <w:rPr>
          <w:b/>
          <w:color w:val="000000"/>
          <w:szCs w:val="28"/>
        </w:rPr>
      </w:pPr>
    </w:p>
    <w:p w14:paraId="49ECDF45" w14:textId="77777777" w:rsidR="00965FED" w:rsidRDefault="00965FED" w:rsidP="00965FED">
      <w:pPr>
        <w:pStyle w:val="a3"/>
        <w:jc w:val="center"/>
        <w:rPr>
          <w:b/>
          <w:color w:val="000000"/>
          <w:szCs w:val="28"/>
        </w:rPr>
      </w:pPr>
    </w:p>
    <w:p w14:paraId="30A7B976" w14:textId="77777777" w:rsidR="00965FED" w:rsidRDefault="00965FED" w:rsidP="00965FED">
      <w:pPr>
        <w:pStyle w:val="a3"/>
        <w:jc w:val="center"/>
        <w:rPr>
          <w:b/>
          <w:color w:val="000000"/>
          <w:szCs w:val="28"/>
        </w:rPr>
      </w:pPr>
    </w:p>
    <w:p w14:paraId="2D82C114" w14:textId="77777777" w:rsidR="00965FED" w:rsidRDefault="00965FED" w:rsidP="00965FED">
      <w:pPr>
        <w:pStyle w:val="a3"/>
        <w:jc w:val="center"/>
        <w:rPr>
          <w:b/>
          <w:color w:val="000000"/>
          <w:szCs w:val="28"/>
        </w:rPr>
      </w:pPr>
    </w:p>
    <w:p w14:paraId="0C35F49C" w14:textId="40DFE405" w:rsidR="00965FED" w:rsidRDefault="00EA3470" w:rsidP="00965FED">
      <w:pPr>
        <w:pStyle w:val="a3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КУРСОВАЯ РАБОТА</w:t>
      </w:r>
    </w:p>
    <w:p w14:paraId="0CF5BE12" w14:textId="77777777" w:rsidR="00965FED" w:rsidRDefault="00965FED" w:rsidP="00965FED">
      <w:pPr>
        <w:overflowPunct w:val="0"/>
        <w:adjustRightInd w:val="0"/>
        <w:jc w:val="center"/>
        <w:textAlignment w:val="baseline"/>
        <w:rPr>
          <w:b/>
          <w:caps/>
          <w:color w:val="000000"/>
          <w:sz w:val="28"/>
          <w:szCs w:val="28"/>
        </w:rPr>
      </w:pPr>
    </w:p>
    <w:p w14:paraId="4A897142" w14:textId="77777777" w:rsidR="00965FED" w:rsidRDefault="00965FED" w:rsidP="00965FED">
      <w:pPr>
        <w:overflowPunct w:val="0"/>
        <w:adjustRightInd w:val="0"/>
        <w:jc w:val="center"/>
        <w:textAlignment w:val="baseline"/>
        <w:rPr>
          <w:b/>
          <w:caps/>
          <w:color w:val="000000"/>
          <w:sz w:val="28"/>
          <w:szCs w:val="28"/>
        </w:rPr>
      </w:pPr>
    </w:p>
    <w:p w14:paraId="456965DF" w14:textId="2EE30D87" w:rsidR="00965FED" w:rsidRDefault="000152D6" w:rsidP="00965FED">
      <w:pPr>
        <w:jc w:val="center"/>
        <w:rPr>
          <w:b/>
          <w:sz w:val="28"/>
          <w:szCs w:val="28"/>
        </w:rPr>
      </w:pPr>
      <w:r w:rsidRPr="000152D6">
        <w:rPr>
          <w:b/>
          <w:sz w:val="28"/>
          <w:szCs w:val="28"/>
        </w:rPr>
        <w:t xml:space="preserve">СИСТЕМА </w:t>
      </w:r>
      <w:r w:rsidR="00690843" w:rsidRPr="00690843">
        <w:rPr>
          <w:b/>
          <w:sz w:val="28"/>
          <w:szCs w:val="28"/>
        </w:rPr>
        <w:t xml:space="preserve">ПРЕДСКАЗАНИЯ СПРОСА НА БИЛЕТЫ </w:t>
      </w:r>
      <w:r w:rsidR="00690843">
        <w:rPr>
          <w:b/>
          <w:sz w:val="28"/>
          <w:szCs w:val="28"/>
        </w:rPr>
        <w:t xml:space="preserve">И </w:t>
      </w:r>
      <w:r w:rsidRPr="000152D6">
        <w:rPr>
          <w:b/>
          <w:sz w:val="28"/>
          <w:szCs w:val="28"/>
        </w:rPr>
        <w:t>АДАПТИВНОГО ФОРМИРОВАНИЯ ЦЕНЫ С ПОМОЩЬЮ ИНСТРУМЕНТОВ ИСКУССТВЕННОГО ИНТЕЛЛЕКТА</w:t>
      </w:r>
    </w:p>
    <w:p w14:paraId="7775FDCA" w14:textId="77777777" w:rsidR="00965FED" w:rsidRDefault="00965FED" w:rsidP="00965FED">
      <w:pPr>
        <w:jc w:val="center"/>
        <w:rPr>
          <w:b/>
          <w:sz w:val="28"/>
          <w:szCs w:val="28"/>
        </w:rPr>
      </w:pPr>
    </w:p>
    <w:p w14:paraId="0496302A" w14:textId="77777777" w:rsidR="00965FED" w:rsidRDefault="00965FED" w:rsidP="00965FED">
      <w:pPr>
        <w:jc w:val="center"/>
        <w:rPr>
          <w:b/>
          <w:sz w:val="28"/>
          <w:szCs w:val="28"/>
        </w:rPr>
      </w:pPr>
    </w:p>
    <w:p w14:paraId="10C25F74" w14:textId="77777777" w:rsidR="00965FED" w:rsidRDefault="00965FED" w:rsidP="00965FED">
      <w:pPr>
        <w:jc w:val="center"/>
        <w:rPr>
          <w:b/>
          <w:sz w:val="28"/>
          <w:szCs w:val="28"/>
        </w:rPr>
      </w:pPr>
    </w:p>
    <w:p w14:paraId="7465E8C9" w14:textId="77777777" w:rsidR="00965FED" w:rsidRDefault="00965FED" w:rsidP="00965FED">
      <w:pPr>
        <w:rPr>
          <w:b/>
          <w:sz w:val="28"/>
          <w:szCs w:val="28"/>
        </w:rPr>
      </w:pPr>
    </w:p>
    <w:p w14:paraId="04A05BE9" w14:textId="77777777" w:rsidR="00965FED" w:rsidRDefault="00965FED" w:rsidP="00965FED">
      <w:pPr>
        <w:jc w:val="center"/>
        <w:rPr>
          <w:b/>
          <w:sz w:val="28"/>
          <w:szCs w:val="28"/>
        </w:rPr>
      </w:pPr>
    </w:p>
    <w:p w14:paraId="16F2BAE9" w14:textId="77777777" w:rsidR="00965FED" w:rsidRDefault="00965FED" w:rsidP="00965FED">
      <w:pPr>
        <w:ind w:left="524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Автор работы: </w:t>
      </w:r>
    </w:p>
    <w:p w14:paraId="78F93822" w14:textId="5E957035" w:rsidR="00965FED" w:rsidRDefault="007036C8" w:rsidP="00965FED">
      <w:pPr>
        <w:ind w:left="5245"/>
        <w:rPr>
          <w:bCs/>
          <w:sz w:val="28"/>
          <w:szCs w:val="28"/>
        </w:rPr>
      </w:pPr>
      <w:r>
        <w:rPr>
          <w:bCs/>
          <w:sz w:val="28"/>
          <w:szCs w:val="28"/>
        </w:rPr>
        <w:t>Кулягина Анастасия Павловна</w:t>
      </w:r>
      <w:r w:rsidR="00965FED">
        <w:rPr>
          <w:bCs/>
          <w:sz w:val="28"/>
          <w:szCs w:val="28"/>
        </w:rPr>
        <w:t xml:space="preserve"> </w:t>
      </w:r>
    </w:p>
    <w:p w14:paraId="0BEB7919" w14:textId="3A2AC5D8" w:rsidR="00965FED" w:rsidRDefault="00965FED" w:rsidP="00965FED">
      <w:pPr>
        <w:ind w:left="5245"/>
        <w:rPr>
          <w:bCs/>
          <w:sz w:val="28"/>
          <w:szCs w:val="28"/>
        </w:rPr>
      </w:pPr>
      <w:r>
        <w:rPr>
          <w:bCs/>
          <w:sz w:val="28"/>
          <w:szCs w:val="28"/>
        </w:rPr>
        <w:t>студент</w:t>
      </w:r>
      <w:r w:rsidR="007036C8">
        <w:rPr>
          <w:bCs/>
          <w:sz w:val="28"/>
          <w:szCs w:val="28"/>
        </w:rPr>
        <w:t>ка</w:t>
      </w:r>
      <w:r>
        <w:rPr>
          <w:bCs/>
          <w:sz w:val="28"/>
          <w:szCs w:val="28"/>
        </w:rPr>
        <w:t xml:space="preserve"> </w:t>
      </w:r>
      <w:r w:rsidR="000152D6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курса, </w:t>
      </w:r>
    </w:p>
    <w:p w14:paraId="63917A96" w14:textId="77777777" w:rsidR="00965FED" w:rsidRDefault="00965FED" w:rsidP="00965FED">
      <w:pPr>
        <w:ind w:left="5245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подготовки «Инноватика» (бакалавриат)</w:t>
      </w:r>
    </w:p>
    <w:p w14:paraId="5F18C9C5" w14:textId="77777777" w:rsidR="00965FED" w:rsidRDefault="00965FED" w:rsidP="00965FED">
      <w:pPr>
        <w:ind w:left="5245"/>
        <w:rPr>
          <w:bCs/>
          <w:sz w:val="28"/>
          <w:szCs w:val="28"/>
        </w:rPr>
      </w:pPr>
    </w:p>
    <w:p w14:paraId="55017F61" w14:textId="77777777" w:rsidR="00965FED" w:rsidRDefault="00965FED" w:rsidP="00965FED">
      <w:pPr>
        <w:ind w:left="5245"/>
        <w:rPr>
          <w:bCs/>
          <w:sz w:val="28"/>
          <w:szCs w:val="28"/>
        </w:rPr>
      </w:pPr>
      <w:r>
        <w:rPr>
          <w:bCs/>
          <w:sz w:val="28"/>
          <w:szCs w:val="28"/>
        </w:rPr>
        <w:t>Научный руководитель:</w:t>
      </w:r>
    </w:p>
    <w:p w14:paraId="35808CE6" w14:textId="2190C7A5" w:rsidR="00965FED" w:rsidRDefault="000152D6" w:rsidP="00965FED">
      <w:pPr>
        <w:ind w:left="5245"/>
        <w:rPr>
          <w:bCs/>
          <w:sz w:val="28"/>
          <w:szCs w:val="28"/>
        </w:rPr>
      </w:pPr>
      <w:proofErr w:type="spellStart"/>
      <w:r w:rsidRPr="000152D6">
        <w:rPr>
          <w:bCs/>
          <w:sz w:val="28"/>
          <w:szCs w:val="28"/>
        </w:rPr>
        <w:t>Васкевич</w:t>
      </w:r>
      <w:proofErr w:type="spellEnd"/>
      <w:r w:rsidRPr="000152D6">
        <w:rPr>
          <w:bCs/>
          <w:sz w:val="28"/>
          <w:szCs w:val="28"/>
        </w:rPr>
        <w:t xml:space="preserve"> Татьяна Владимировна</w:t>
      </w:r>
      <w:r w:rsidR="00965FED">
        <w:rPr>
          <w:bCs/>
          <w:sz w:val="28"/>
          <w:szCs w:val="28"/>
        </w:rPr>
        <w:t>,</w:t>
      </w:r>
    </w:p>
    <w:p w14:paraId="5AAE3AA0" w14:textId="006A2BD7" w:rsidR="00965FED" w:rsidRPr="009626D6" w:rsidRDefault="00965FED" w:rsidP="009626D6">
      <w:pPr>
        <w:ind w:left="5245"/>
        <w:rPr>
          <w:bCs/>
          <w:sz w:val="28"/>
          <w:szCs w:val="28"/>
        </w:rPr>
      </w:pPr>
      <w:r>
        <w:rPr>
          <w:bCs/>
          <w:sz w:val="28"/>
          <w:szCs w:val="28"/>
        </w:rPr>
        <w:t>доцент,</w:t>
      </w:r>
      <w:r w:rsidR="009626D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канд. экон. наук.</w:t>
      </w:r>
    </w:p>
    <w:p w14:paraId="2B14AE42" w14:textId="77777777" w:rsidR="00965FED" w:rsidRDefault="00965FED" w:rsidP="00965FED">
      <w:pPr>
        <w:rPr>
          <w:color w:val="000000"/>
          <w:sz w:val="28"/>
          <w:szCs w:val="28"/>
        </w:rPr>
      </w:pPr>
    </w:p>
    <w:p w14:paraId="1155BCF4" w14:textId="213EA001" w:rsidR="00965FED" w:rsidRDefault="00965FED" w:rsidP="00965FED">
      <w:pPr>
        <w:jc w:val="center"/>
        <w:rPr>
          <w:color w:val="000000"/>
          <w:sz w:val="28"/>
          <w:szCs w:val="28"/>
        </w:rPr>
      </w:pPr>
    </w:p>
    <w:p w14:paraId="536DD10C" w14:textId="6703A174" w:rsidR="00965FED" w:rsidRDefault="00965FED" w:rsidP="00965FE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Краснодар </w:t>
      </w:r>
    </w:p>
    <w:p w14:paraId="63906D98" w14:textId="6BE70157" w:rsidR="00965FED" w:rsidRDefault="00965FED" w:rsidP="00965FE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</w:t>
      </w:r>
      <w:r w:rsidR="000152D6">
        <w:rPr>
          <w:color w:val="000000"/>
          <w:sz w:val="28"/>
          <w:szCs w:val="28"/>
        </w:rPr>
        <w:t>4</w:t>
      </w:r>
    </w:p>
    <w:p w14:paraId="7165714C" w14:textId="77777777" w:rsidR="009626D6" w:rsidRPr="00965FED" w:rsidRDefault="009626D6" w:rsidP="00965FED">
      <w:pPr>
        <w:jc w:val="center"/>
        <w:rPr>
          <w:szCs w:val="28"/>
        </w:rPr>
      </w:pPr>
    </w:p>
    <w:p w14:paraId="7E0156A2" w14:textId="69079949" w:rsidR="0099797B" w:rsidRPr="00AB6326" w:rsidRDefault="001576C9" w:rsidP="00AB6326">
      <w:pPr>
        <w:spacing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AB6326">
        <w:rPr>
          <w:b/>
          <w:bCs/>
          <w:color w:val="000000"/>
          <w:sz w:val="28"/>
          <w:szCs w:val="28"/>
        </w:rPr>
        <w:lastRenderedPageBreak/>
        <w:t>Содержание</w:t>
      </w:r>
    </w:p>
    <w:p w14:paraId="146570FA" w14:textId="77777777" w:rsidR="001576C9" w:rsidRPr="006B2958" w:rsidRDefault="001576C9" w:rsidP="009E48E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12ABDE7F" w14:textId="5C4F1E6E" w:rsidR="006B0FE6" w:rsidRPr="00F3403E" w:rsidRDefault="00A64056" w:rsidP="00327753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5B0026">
        <w:rPr>
          <w:sz w:val="28"/>
          <w:szCs w:val="28"/>
        </w:rPr>
        <w:t>Введение</w:t>
      </w:r>
      <w:r w:rsidR="00327753" w:rsidRPr="005B0026"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4</w:t>
      </w:r>
    </w:p>
    <w:p w14:paraId="6007D577" w14:textId="1556F1E8" w:rsidR="00606718" w:rsidRPr="00F3403E" w:rsidRDefault="00606718" w:rsidP="009E48EB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5B0026">
        <w:rPr>
          <w:sz w:val="28"/>
          <w:szCs w:val="28"/>
        </w:rPr>
        <w:t xml:space="preserve">1. </w:t>
      </w:r>
      <w:r w:rsidR="000152D6" w:rsidRPr="000152D6">
        <w:rPr>
          <w:sz w:val="28"/>
          <w:szCs w:val="28"/>
        </w:rPr>
        <w:t xml:space="preserve">Анализ факторов, влияющих на формирование цен </w:t>
      </w:r>
      <w:r w:rsidR="001E5C93">
        <w:rPr>
          <w:sz w:val="28"/>
          <w:szCs w:val="28"/>
        </w:rPr>
        <w:t xml:space="preserve">и спроса </w:t>
      </w:r>
      <w:r w:rsidR="000152D6" w:rsidRPr="000152D6">
        <w:rPr>
          <w:sz w:val="28"/>
          <w:szCs w:val="28"/>
        </w:rPr>
        <w:t>на железнодорожные билеты</w:t>
      </w:r>
      <w:r w:rsidR="001E5C93">
        <w:rPr>
          <w:sz w:val="28"/>
          <w:szCs w:val="28"/>
        </w:rPr>
        <w:t xml:space="preserve"> в ОАО РЖД</w:t>
      </w:r>
      <w:r w:rsidR="00A77C9B"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6</w:t>
      </w:r>
    </w:p>
    <w:p w14:paraId="43D03074" w14:textId="471A19F5" w:rsidR="001E5C93" w:rsidRPr="00F3403E" w:rsidRDefault="001E5C93" w:rsidP="001E5C93">
      <w:pPr>
        <w:tabs>
          <w:tab w:val="right" w:leader="dot" w:pos="9498"/>
        </w:tabs>
        <w:spacing w:line="360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5B0026">
        <w:rPr>
          <w:sz w:val="28"/>
          <w:szCs w:val="28"/>
        </w:rPr>
        <w:t>.1 Краткая характеристика</w:t>
      </w:r>
      <w:r>
        <w:rPr>
          <w:sz w:val="28"/>
          <w:szCs w:val="28"/>
        </w:rPr>
        <w:t xml:space="preserve"> ОАО РЖД</w:t>
      </w:r>
      <w:r w:rsidRPr="005B0026"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6</w:t>
      </w:r>
    </w:p>
    <w:p w14:paraId="5B2E4C28" w14:textId="1955808E" w:rsidR="00606718" w:rsidRPr="00F3403E" w:rsidRDefault="00606718" w:rsidP="00A05695">
      <w:pPr>
        <w:tabs>
          <w:tab w:val="right" w:leader="dot" w:pos="9498"/>
        </w:tabs>
        <w:spacing w:line="360" w:lineRule="auto"/>
        <w:ind w:left="567" w:firstLine="567"/>
        <w:jc w:val="both"/>
        <w:rPr>
          <w:sz w:val="28"/>
          <w:szCs w:val="28"/>
        </w:rPr>
      </w:pPr>
      <w:r w:rsidRPr="005B0026">
        <w:rPr>
          <w:sz w:val="28"/>
          <w:szCs w:val="28"/>
        </w:rPr>
        <w:t>1.</w:t>
      </w:r>
      <w:r w:rsidR="001E5C93">
        <w:rPr>
          <w:sz w:val="28"/>
          <w:szCs w:val="28"/>
        </w:rPr>
        <w:t>2</w:t>
      </w:r>
      <w:r w:rsidRPr="005B0026">
        <w:rPr>
          <w:sz w:val="28"/>
          <w:szCs w:val="28"/>
        </w:rPr>
        <w:t xml:space="preserve"> </w:t>
      </w:r>
      <w:r w:rsidR="000152D6" w:rsidRPr="000152D6">
        <w:rPr>
          <w:sz w:val="28"/>
          <w:szCs w:val="28"/>
        </w:rPr>
        <w:t>Сезонность и её влияние на спрос и предложение билетов</w:t>
      </w:r>
      <w:r w:rsidR="00327753" w:rsidRPr="005B0026"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7</w:t>
      </w:r>
    </w:p>
    <w:p w14:paraId="1A2C81EF" w14:textId="55C5B1E8" w:rsidR="00606718" w:rsidRPr="00F3403E" w:rsidRDefault="00606718" w:rsidP="00A05695">
      <w:pPr>
        <w:tabs>
          <w:tab w:val="right" w:leader="dot" w:pos="9498"/>
        </w:tabs>
        <w:spacing w:line="360" w:lineRule="auto"/>
        <w:ind w:left="567" w:firstLine="567"/>
        <w:jc w:val="both"/>
        <w:rPr>
          <w:sz w:val="28"/>
          <w:szCs w:val="28"/>
        </w:rPr>
      </w:pPr>
      <w:r w:rsidRPr="005B0026">
        <w:rPr>
          <w:sz w:val="28"/>
          <w:szCs w:val="28"/>
        </w:rPr>
        <w:t>1.</w:t>
      </w:r>
      <w:r w:rsidR="001E5C93">
        <w:rPr>
          <w:sz w:val="28"/>
          <w:szCs w:val="28"/>
        </w:rPr>
        <w:t>3</w:t>
      </w:r>
      <w:r w:rsidRPr="005B0026">
        <w:rPr>
          <w:sz w:val="28"/>
          <w:szCs w:val="28"/>
        </w:rPr>
        <w:t xml:space="preserve"> </w:t>
      </w:r>
      <w:r w:rsidR="000152D6" w:rsidRPr="000152D6">
        <w:rPr>
          <w:sz w:val="28"/>
          <w:szCs w:val="28"/>
        </w:rPr>
        <w:t>Влияние класса обслуживания на ценообразование</w:t>
      </w:r>
      <w:r w:rsidR="00327753" w:rsidRPr="005B0026"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10</w:t>
      </w:r>
    </w:p>
    <w:p w14:paraId="38817AC7" w14:textId="2829A6D8" w:rsidR="00606718" w:rsidRPr="00F3403E" w:rsidRDefault="005F1079" w:rsidP="00A05695">
      <w:pPr>
        <w:tabs>
          <w:tab w:val="right" w:leader="dot" w:pos="9498"/>
        </w:tabs>
        <w:spacing w:line="360" w:lineRule="auto"/>
        <w:ind w:left="567" w:firstLine="567"/>
        <w:jc w:val="both"/>
        <w:rPr>
          <w:sz w:val="28"/>
          <w:szCs w:val="28"/>
        </w:rPr>
      </w:pPr>
      <w:r w:rsidRPr="005B0026">
        <w:rPr>
          <w:sz w:val="28"/>
          <w:szCs w:val="28"/>
        </w:rPr>
        <w:t>1.</w:t>
      </w:r>
      <w:r w:rsidR="001E5C93">
        <w:rPr>
          <w:sz w:val="28"/>
          <w:szCs w:val="28"/>
        </w:rPr>
        <w:t>4</w:t>
      </w:r>
      <w:r w:rsidRPr="005B0026">
        <w:rPr>
          <w:sz w:val="28"/>
          <w:szCs w:val="28"/>
        </w:rPr>
        <w:t xml:space="preserve"> </w:t>
      </w:r>
      <w:r w:rsidR="000152D6" w:rsidRPr="000152D6">
        <w:rPr>
          <w:sz w:val="28"/>
          <w:szCs w:val="28"/>
        </w:rPr>
        <w:t>Расстояние и маршрут как детерминанты цены</w:t>
      </w:r>
      <w:r w:rsidR="003B2211" w:rsidRPr="005B0026"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12</w:t>
      </w:r>
    </w:p>
    <w:p w14:paraId="56711A21" w14:textId="68F79F91" w:rsidR="005F1079" w:rsidRPr="00F3403E" w:rsidRDefault="005F1079" w:rsidP="009E48EB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5B0026">
        <w:rPr>
          <w:sz w:val="28"/>
          <w:szCs w:val="28"/>
        </w:rPr>
        <w:t xml:space="preserve">2. </w:t>
      </w:r>
      <w:bookmarkStart w:id="1" w:name="_Hlk162117782"/>
      <w:r w:rsidR="00C16813" w:rsidRPr="00C16813">
        <w:rPr>
          <w:sz w:val="28"/>
          <w:szCs w:val="28"/>
        </w:rPr>
        <w:t>Построение модели предсказания спроса на билеты</w:t>
      </w:r>
      <w:bookmarkEnd w:id="1"/>
      <w:r w:rsidR="00A77C9B"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14</w:t>
      </w:r>
    </w:p>
    <w:p w14:paraId="47376E28" w14:textId="3747A4FD" w:rsidR="00606718" w:rsidRPr="00F3403E" w:rsidRDefault="005F1079" w:rsidP="00904609">
      <w:pPr>
        <w:tabs>
          <w:tab w:val="right" w:leader="dot" w:pos="9498"/>
        </w:tabs>
        <w:spacing w:line="360" w:lineRule="auto"/>
        <w:ind w:left="567" w:firstLine="567"/>
        <w:jc w:val="both"/>
        <w:rPr>
          <w:sz w:val="28"/>
          <w:szCs w:val="28"/>
        </w:rPr>
      </w:pPr>
      <w:bookmarkStart w:id="2" w:name="_Hlk162026077"/>
      <w:r w:rsidRPr="005B0026">
        <w:rPr>
          <w:sz w:val="28"/>
          <w:szCs w:val="28"/>
        </w:rPr>
        <w:t>2.</w:t>
      </w:r>
      <w:r w:rsidR="00F77D90">
        <w:rPr>
          <w:sz w:val="28"/>
          <w:szCs w:val="28"/>
        </w:rPr>
        <w:t>1</w:t>
      </w:r>
      <w:r w:rsidRPr="005B0026">
        <w:rPr>
          <w:sz w:val="28"/>
          <w:szCs w:val="28"/>
        </w:rPr>
        <w:t xml:space="preserve"> </w:t>
      </w:r>
      <w:r w:rsidR="000152D6" w:rsidRPr="000152D6">
        <w:rPr>
          <w:sz w:val="28"/>
          <w:szCs w:val="28"/>
        </w:rPr>
        <w:t>Описание набора данных и методологии анализа</w:t>
      </w:r>
      <w:bookmarkEnd w:id="2"/>
      <w:r w:rsidR="003B2211" w:rsidRPr="005B0026"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14</w:t>
      </w:r>
    </w:p>
    <w:p w14:paraId="3489CF0C" w14:textId="29AFD727" w:rsidR="00606718" w:rsidRPr="00F3403E" w:rsidRDefault="00101819" w:rsidP="00B55E41">
      <w:pPr>
        <w:tabs>
          <w:tab w:val="right" w:leader="dot" w:pos="9498"/>
        </w:tabs>
        <w:spacing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77D9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000A12" w:rsidRPr="00000A12">
        <w:rPr>
          <w:sz w:val="28"/>
          <w:szCs w:val="28"/>
        </w:rPr>
        <w:t>Выбор метода прогнозирования</w:t>
      </w:r>
      <w:r w:rsidR="009B68FB">
        <w:rPr>
          <w:sz w:val="28"/>
          <w:szCs w:val="28"/>
        </w:rPr>
        <w:t xml:space="preserve"> спроса</w:t>
      </w:r>
      <w:r w:rsidR="00000A12" w:rsidRPr="00000A12">
        <w:rPr>
          <w:sz w:val="28"/>
          <w:szCs w:val="28"/>
        </w:rPr>
        <w:t xml:space="preserve"> и построение модели в </w:t>
      </w:r>
      <w:proofErr w:type="spellStart"/>
      <w:r w:rsidR="00000A12" w:rsidRPr="00000A12">
        <w:rPr>
          <w:sz w:val="28"/>
          <w:szCs w:val="28"/>
        </w:rPr>
        <w:t>Loginom</w:t>
      </w:r>
      <w:proofErr w:type="spellEnd"/>
      <w:r w:rsidR="003B2211" w:rsidRPr="005B0026">
        <w:rPr>
          <w:sz w:val="28"/>
          <w:szCs w:val="28"/>
        </w:rPr>
        <w:tab/>
      </w:r>
      <w:r w:rsidR="005E356F">
        <w:rPr>
          <w:sz w:val="28"/>
          <w:szCs w:val="28"/>
        </w:rPr>
        <w:t>1</w:t>
      </w:r>
      <w:r w:rsidR="00F3403E" w:rsidRPr="00F3403E">
        <w:rPr>
          <w:sz w:val="28"/>
          <w:szCs w:val="28"/>
        </w:rPr>
        <w:t>6</w:t>
      </w:r>
    </w:p>
    <w:p w14:paraId="5437C970" w14:textId="00DC45A8" w:rsidR="00CD0E7B" w:rsidRPr="00F3403E" w:rsidRDefault="00CD0E7B" w:rsidP="00CD0E7B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B0026">
        <w:rPr>
          <w:sz w:val="28"/>
          <w:szCs w:val="28"/>
        </w:rPr>
        <w:t xml:space="preserve">. </w:t>
      </w:r>
      <w:r w:rsidR="00C16813">
        <w:rPr>
          <w:sz w:val="28"/>
          <w:szCs w:val="28"/>
        </w:rPr>
        <w:t>Построение</w:t>
      </w:r>
      <w:r w:rsidRPr="00CD0E7B">
        <w:rPr>
          <w:sz w:val="28"/>
          <w:szCs w:val="28"/>
        </w:rPr>
        <w:t xml:space="preserve"> модели адаптивного формирования цены на билеты</w:t>
      </w:r>
      <w:r w:rsidR="00A77C9B"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21</w:t>
      </w:r>
    </w:p>
    <w:p w14:paraId="1D57A749" w14:textId="39E741B4" w:rsidR="00CD0E7B" w:rsidRPr="00F3403E" w:rsidRDefault="00CD0E7B" w:rsidP="00B55E41">
      <w:pPr>
        <w:tabs>
          <w:tab w:val="right" w:leader="dot" w:pos="9498"/>
        </w:tabs>
        <w:spacing w:line="360" w:lineRule="auto"/>
        <w:ind w:left="1134"/>
        <w:jc w:val="both"/>
        <w:rPr>
          <w:sz w:val="28"/>
          <w:szCs w:val="28"/>
        </w:rPr>
      </w:pPr>
      <w:r w:rsidRPr="00CD0E7B">
        <w:rPr>
          <w:sz w:val="28"/>
          <w:szCs w:val="28"/>
        </w:rPr>
        <w:t xml:space="preserve">3.1 </w:t>
      </w:r>
      <w:bookmarkStart w:id="3" w:name="_Hlk162119139"/>
      <w:r w:rsidR="00000A12" w:rsidRPr="00000A12">
        <w:rPr>
          <w:sz w:val="28"/>
          <w:szCs w:val="28"/>
        </w:rPr>
        <w:t>Обзор возможностей и методов</w:t>
      </w:r>
      <w:r w:rsidR="00B81393">
        <w:rPr>
          <w:sz w:val="28"/>
          <w:szCs w:val="28"/>
        </w:rPr>
        <w:t xml:space="preserve"> </w:t>
      </w:r>
      <w:r w:rsidR="00B81393" w:rsidRPr="00B81393">
        <w:rPr>
          <w:sz w:val="28"/>
          <w:szCs w:val="28"/>
        </w:rPr>
        <w:t>создания модели</w:t>
      </w:r>
      <w:r w:rsidR="00000A12" w:rsidRPr="00000A12">
        <w:rPr>
          <w:sz w:val="28"/>
          <w:szCs w:val="28"/>
        </w:rPr>
        <w:t xml:space="preserve"> адаптивного </w:t>
      </w:r>
      <w:r w:rsidR="00B55E41">
        <w:rPr>
          <w:sz w:val="28"/>
          <w:szCs w:val="28"/>
        </w:rPr>
        <w:t xml:space="preserve">     </w:t>
      </w:r>
      <w:r w:rsidR="00000A12" w:rsidRPr="00000A12">
        <w:rPr>
          <w:sz w:val="28"/>
          <w:szCs w:val="28"/>
        </w:rPr>
        <w:t>ценообразования</w:t>
      </w:r>
      <w:bookmarkEnd w:id="3"/>
      <w:r>
        <w:rPr>
          <w:sz w:val="28"/>
          <w:szCs w:val="28"/>
        </w:rPr>
        <w:tab/>
      </w:r>
      <w:r w:rsidR="00F3403E" w:rsidRPr="00F3403E">
        <w:rPr>
          <w:sz w:val="28"/>
          <w:szCs w:val="28"/>
        </w:rPr>
        <w:t>21</w:t>
      </w:r>
    </w:p>
    <w:p w14:paraId="511610E8" w14:textId="77777777" w:rsidR="00F3403E" w:rsidRPr="004961CC" w:rsidRDefault="00CD0E7B" w:rsidP="00B55E41">
      <w:pPr>
        <w:tabs>
          <w:tab w:val="right" w:leader="dot" w:pos="9498"/>
        </w:tabs>
        <w:spacing w:line="360" w:lineRule="auto"/>
        <w:ind w:left="1134"/>
        <w:jc w:val="both"/>
        <w:rPr>
          <w:sz w:val="28"/>
          <w:szCs w:val="28"/>
        </w:rPr>
      </w:pPr>
      <w:r w:rsidRPr="00CD0E7B">
        <w:rPr>
          <w:sz w:val="28"/>
          <w:szCs w:val="28"/>
        </w:rPr>
        <w:t>3.2</w:t>
      </w:r>
      <w:r w:rsidR="00F3403E" w:rsidRPr="00F3403E">
        <w:rPr>
          <w:sz w:val="28"/>
          <w:szCs w:val="28"/>
        </w:rPr>
        <w:t xml:space="preserve"> </w:t>
      </w:r>
      <w:r w:rsidR="00C16813">
        <w:rPr>
          <w:sz w:val="28"/>
          <w:szCs w:val="28"/>
        </w:rPr>
        <w:t xml:space="preserve">Построение </w:t>
      </w:r>
      <w:r w:rsidR="00000A12" w:rsidRPr="00000A12">
        <w:rPr>
          <w:sz w:val="28"/>
          <w:szCs w:val="28"/>
        </w:rPr>
        <w:t xml:space="preserve">в </w:t>
      </w:r>
      <w:proofErr w:type="spellStart"/>
      <w:r w:rsidR="00000A12" w:rsidRPr="00000A12">
        <w:rPr>
          <w:sz w:val="28"/>
          <w:szCs w:val="28"/>
        </w:rPr>
        <w:t>Loginom</w:t>
      </w:r>
      <w:proofErr w:type="spellEnd"/>
      <w:r w:rsidR="00C16813">
        <w:rPr>
          <w:sz w:val="28"/>
          <w:szCs w:val="28"/>
        </w:rPr>
        <w:t xml:space="preserve"> модели </w:t>
      </w:r>
      <w:r w:rsidR="00C16813" w:rsidRPr="00000A12">
        <w:rPr>
          <w:sz w:val="28"/>
          <w:szCs w:val="28"/>
        </w:rPr>
        <w:t>адаптивного</w:t>
      </w:r>
      <w:r w:rsidR="00F3403E" w:rsidRPr="00F3403E">
        <w:rPr>
          <w:sz w:val="28"/>
          <w:szCs w:val="28"/>
        </w:rPr>
        <w:t xml:space="preserve"> </w:t>
      </w:r>
    </w:p>
    <w:p w14:paraId="21694A69" w14:textId="75CB5DE9" w:rsidR="00CD0E7B" w:rsidRPr="00F3403E" w:rsidRDefault="00C16813" w:rsidP="00B55E41">
      <w:pPr>
        <w:tabs>
          <w:tab w:val="right" w:leader="dot" w:pos="9498"/>
        </w:tabs>
        <w:spacing w:line="360" w:lineRule="auto"/>
        <w:ind w:left="1134"/>
        <w:jc w:val="both"/>
        <w:rPr>
          <w:sz w:val="28"/>
          <w:szCs w:val="28"/>
        </w:rPr>
      </w:pPr>
      <w:r w:rsidRPr="00000A12">
        <w:rPr>
          <w:sz w:val="28"/>
          <w:szCs w:val="28"/>
        </w:rPr>
        <w:t>ценообразования</w:t>
      </w:r>
      <w:r w:rsidR="00CD0E7B">
        <w:rPr>
          <w:sz w:val="28"/>
          <w:szCs w:val="28"/>
        </w:rPr>
        <w:tab/>
      </w:r>
      <w:r w:rsidR="00947152">
        <w:rPr>
          <w:sz w:val="28"/>
          <w:szCs w:val="28"/>
        </w:rPr>
        <w:t>47</w:t>
      </w:r>
    </w:p>
    <w:p w14:paraId="25D8C306" w14:textId="52F2FCDB" w:rsidR="00606718" w:rsidRPr="00F3403E" w:rsidRDefault="001A3211" w:rsidP="009E48EB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5B0026">
        <w:rPr>
          <w:sz w:val="28"/>
          <w:szCs w:val="28"/>
        </w:rPr>
        <w:t>Заключение</w:t>
      </w:r>
      <w:r w:rsidR="003B2211" w:rsidRPr="005B0026">
        <w:rPr>
          <w:sz w:val="28"/>
          <w:szCs w:val="28"/>
        </w:rPr>
        <w:tab/>
      </w:r>
      <w:r w:rsidR="00947152">
        <w:rPr>
          <w:sz w:val="28"/>
          <w:szCs w:val="28"/>
        </w:rPr>
        <w:t>48</w:t>
      </w:r>
    </w:p>
    <w:p w14:paraId="07BE717C" w14:textId="4B4972E6" w:rsidR="00606718" w:rsidRPr="00F3403E" w:rsidRDefault="001A3211" w:rsidP="009E48EB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6B2958">
        <w:rPr>
          <w:sz w:val="28"/>
          <w:szCs w:val="28"/>
        </w:rPr>
        <w:t>Список используемой литературы</w:t>
      </w:r>
      <w:r w:rsidR="003B2211">
        <w:rPr>
          <w:sz w:val="28"/>
          <w:szCs w:val="28"/>
        </w:rPr>
        <w:tab/>
      </w:r>
      <w:r w:rsidR="00947152">
        <w:rPr>
          <w:sz w:val="28"/>
          <w:szCs w:val="28"/>
        </w:rPr>
        <w:t>49</w:t>
      </w:r>
    </w:p>
    <w:p w14:paraId="30144D48" w14:textId="620A14A0" w:rsidR="00606718" w:rsidRPr="00F3403E" w:rsidRDefault="008A188D" w:rsidP="009E48EB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8A188D">
        <w:rPr>
          <w:sz w:val="28"/>
          <w:szCs w:val="28"/>
        </w:rPr>
        <w:t xml:space="preserve">Приложение А </w:t>
      </w:r>
      <w:r w:rsidR="0024653C" w:rsidRPr="0024653C">
        <w:rPr>
          <w:sz w:val="28"/>
          <w:szCs w:val="28"/>
        </w:rPr>
        <w:t>Настройки первой модели для предсказания спроса</w:t>
      </w:r>
      <w:r w:rsidR="003B2211">
        <w:rPr>
          <w:sz w:val="28"/>
          <w:szCs w:val="28"/>
        </w:rPr>
        <w:tab/>
      </w:r>
      <w:r w:rsidR="00947152">
        <w:rPr>
          <w:sz w:val="28"/>
          <w:szCs w:val="28"/>
        </w:rPr>
        <w:t>51</w:t>
      </w:r>
    </w:p>
    <w:p w14:paraId="647A97E7" w14:textId="34912451" w:rsidR="006219D0" w:rsidRPr="00F10710" w:rsidRDefault="00126923" w:rsidP="006219D0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8A188D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Б</w:t>
      </w:r>
      <w:r w:rsidRPr="008A188D">
        <w:rPr>
          <w:sz w:val="28"/>
          <w:szCs w:val="28"/>
        </w:rPr>
        <w:t xml:space="preserve"> </w:t>
      </w:r>
      <w:r w:rsidR="0024653C" w:rsidRPr="0024653C">
        <w:rPr>
          <w:sz w:val="28"/>
          <w:szCs w:val="28"/>
        </w:rPr>
        <w:t xml:space="preserve">Настройки </w:t>
      </w:r>
      <w:r w:rsidR="0024653C">
        <w:rPr>
          <w:sz w:val="28"/>
          <w:szCs w:val="28"/>
        </w:rPr>
        <w:t>второй</w:t>
      </w:r>
      <w:r w:rsidR="0024653C" w:rsidRPr="0024653C">
        <w:rPr>
          <w:sz w:val="28"/>
          <w:szCs w:val="28"/>
        </w:rPr>
        <w:t xml:space="preserve"> модели для предсказания спроса</w:t>
      </w:r>
      <w:r>
        <w:rPr>
          <w:sz w:val="28"/>
          <w:szCs w:val="28"/>
        </w:rPr>
        <w:tab/>
      </w:r>
      <w:r w:rsidR="00947152">
        <w:rPr>
          <w:sz w:val="28"/>
          <w:szCs w:val="28"/>
        </w:rPr>
        <w:t>53</w:t>
      </w:r>
    </w:p>
    <w:p w14:paraId="54191097" w14:textId="5F2BC578" w:rsidR="006219D0" w:rsidRPr="00F10710" w:rsidRDefault="006219D0" w:rsidP="006219D0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8A188D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В </w:t>
      </w:r>
      <w:r w:rsidR="0024653C" w:rsidRPr="0024653C">
        <w:rPr>
          <w:sz w:val="28"/>
          <w:szCs w:val="28"/>
        </w:rPr>
        <w:t xml:space="preserve">Настройки </w:t>
      </w:r>
      <w:r w:rsidR="0024653C">
        <w:rPr>
          <w:sz w:val="28"/>
          <w:szCs w:val="28"/>
        </w:rPr>
        <w:t>третьей</w:t>
      </w:r>
      <w:r w:rsidR="0024653C" w:rsidRPr="0024653C">
        <w:rPr>
          <w:sz w:val="28"/>
          <w:szCs w:val="28"/>
        </w:rPr>
        <w:t xml:space="preserve"> модели для предсказания спроса</w:t>
      </w:r>
      <w:r>
        <w:rPr>
          <w:sz w:val="28"/>
          <w:szCs w:val="28"/>
        </w:rPr>
        <w:tab/>
      </w:r>
      <w:r w:rsidR="00947152">
        <w:rPr>
          <w:sz w:val="28"/>
          <w:szCs w:val="28"/>
        </w:rPr>
        <w:t>55</w:t>
      </w:r>
    </w:p>
    <w:p w14:paraId="7CE0AF9E" w14:textId="054E43FA" w:rsidR="0024653C" w:rsidRPr="00F10710" w:rsidRDefault="0024653C" w:rsidP="006219D0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24653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Pr="0024653C">
        <w:rPr>
          <w:sz w:val="28"/>
          <w:szCs w:val="28"/>
        </w:rPr>
        <w:t>Г Настройки первой модели для адаптации ценообразования</w:t>
      </w:r>
      <w:r>
        <w:rPr>
          <w:sz w:val="28"/>
          <w:szCs w:val="28"/>
        </w:rPr>
        <w:tab/>
      </w:r>
      <w:r w:rsidR="00947152">
        <w:rPr>
          <w:sz w:val="28"/>
          <w:szCs w:val="28"/>
        </w:rPr>
        <w:t>57</w:t>
      </w:r>
    </w:p>
    <w:p w14:paraId="688D2505" w14:textId="26A38270" w:rsidR="0024653C" w:rsidRPr="00F10710" w:rsidRDefault="0024653C" w:rsidP="0024653C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24653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Д</w:t>
      </w:r>
      <w:r w:rsidRPr="0024653C">
        <w:rPr>
          <w:sz w:val="28"/>
          <w:szCs w:val="28"/>
        </w:rPr>
        <w:t xml:space="preserve"> Настройки </w:t>
      </w:r>
      <w:r>
        <w:rPr>
          <w:sz w:val="28"/>
          <w:szCs w:val="28"/>
        </w:rPr>
        <w:t>второй</w:t>
      </w:r>
      <w:r w:rsidRPr="0024653C">
        <w:rPr>
          <w:sz w:val="28"/>
          <w:szCs w:val="28"/>
        </w:rPr>
        <w:t xml:space="preserve"> модели для адаптации ценообразования</w:t>
      </w:r>
      <w:r>
        <w:rPr>
          <w:sz w:val="28"/>
          <w:szCs w:val="28"/>
        </w:rPr>
        <w:tab/>
      </w:r>
      <w:r w:rsidR="00947152">
        <w:rPr>
          <w:sz w:val="28"/>
          <w:szCs w:val="28"/>
        </w:rPr>
        <w:t>59</w:t>
      </w:r>
    </w:p>
    <w:p w14:paraId="41875FF7" w14:textId="43B16DDD" w:rsidR="0024653C" w:rsidRPr="00F10710" w:rsidRDefault="0024653C" w:rsidP="0024653C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24653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Е</w:t>
      </w:r>
      <w:r w:rsidRPr="0024653C">
        <w:rPr>
          <w:sz w:val="28"/>
          <w:szCs w:val="28"/>
        </w:rPr>
        <w:t xml:space="preserve"> Настройки </w:t>
      </w:r>
      <w:r>
        <w:rPr>
          <w:sz w:val="28"/>
          <w:szCs w:val="28"/>
        </w:rPr>
        <w:t>третьей</w:t>
      </w:r>
      <w:r w:rsidRPr="0024653C">
        <w:rPr>
          <w:sz w:val="28"/>
          <w:szCs w:val="28"/>
        </w:rPr>
        <w:t xml:space="preserve"> модели для адаптации ценообразования</w:t>
      </w:r>
      <w:r>
        <w:rPr>
          <w:sz w:val="28"/>
          <w:szCs w:val="28"/>
        </w:rPr>
        <w:tab/>
      </w:r>
      <w:r w:rsidR="00947152">
        <w:rPr>
          <w:sz w:val="28"/>
          <w:szCs w:val="28"/>
        </w:rPr>
        <w:t>61</w:t>
      </w:r>
    </w:p>
    <w:p w14:paraId="7CB4DCCB" w14:textId="2AC35AF1" w:rsidR="0024653C" w:rsidRPr="00F10710" w:rsidRDefault="0024653C" w:rsidP="0033513A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24653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Ж</w:t>
      </w:r>
      <w:r w:rsidR="00DE7DB1">
        <w:rPr>
          <w:sz w:val="28"/>
          <w:szCs w:val="28"/>
        </w:rPr>
        <w:t xml:space="preserve"> </w:t>
      </w:r>
      <w:r w:rsidRPr="0024653C">
        <w:rPr>
          <w:sz w:val="28"/>
          <w:szCs w:val="28"/>
        </w:rPr>
        <w:t xml:space="preserve">Настройки </w:t>
      </w:r>
      <w:r>
        <w:rPr>
          <w:sz w:val="28"/>
          <w:szCs w:val="28"/>
        </w:rPr>
        <w:t>четвертой</w:t>
      </w:r>
      <w:r w:rsidRPr="0024653C">
        <w:rPr>
          <w:sz w:val="28"/>
          <w:szCs w:val="28"/>
        </w:rPr>
        <w:t xml:space="preserve"> модели для адаптации ценообразования</w:t>
      </w:r>
      <w:r>
        <w:rPr>
          <w:sz w:val="28"/>
          <w:szCs w:val="28"/>
        </w:rPr>
        <w:tab/>
      </w:r>
      <w:r w:rsidR="00947152">
        <w:rPr>
          <w:sz w:val="28"/>
          <w:szCs w:val="28"/>
        </w:rPr>
        <w:t>63</w:t>
      </w:r>
    </w:p>
    <w:p w14:paraId="13E6E6C9" w14:textId="08EF046B" w:rsidR="00DE7DB1" w:rsidRDefault="00DE7DB1" w:rsidP="00DE7DB1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24653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З</w:t>
      </w:r>
      <w:r w:rsidRPr="0024653C">
        <w:rPr>
          <w:sz w:val="28"/>
          <w:szCs w:val="28"/>
        </w:rPr>
        <w:t xml:space="preserve"> Настройки </w:t>
      </w:r>
      <w:r w:rsidRPr="00DE7DB1">
        <w:rPr>
          <w:sz w:val="28"/>
          <w:szCs w:val="28"/>
        </w:rPr>
        <w:t>логической регрессии</w:t>
      </w:r>
      <w:r>
        <w:rPr>
          <w:sz w:val="28"/>
          <w:szCs w:val="28"/>
        </w:rPr>
        <w:tab/>
      </w:r>
      <w:r w:rsidR="00947152">
        <w:rPr>
          <w:sz w:val="28"/>
          <w:szCs w:val="28"/>
        </w:rPr>
        <w:t>65</w:t>
      </w:r>
    </w:p>
    <w:p w14:paraId="069C8C3B" w14:textId="6F03C26B" w:rsidR="00AD3C63" w:rsidRPr="00F10710" w:rsidRDefault="00AD3C63" w:rsidP="00DE7DB1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AD3C63">
        <w:rPr>
          <w:sz w:val="28"/>
          <w:szCs w:val="28"/>
        </w:rPr>
        <w:t>Приложение И Настройки Цикла</w:t>
      </w:r>
      <w:r>
        <w:rPr>
          <w:sz w:val="28"/>
          <w:szCs w:val="28"/>
        </w:rPr>
        <w:tab/>
        <w:t>67</w:t>
      </w:r>
    </w:p>
    <w:p w14:paraId="10CB027D" w14:textId="77777777" w:rsidR="00DE7DB1" w:rsidRPr="006B2958" w:rsidRDefault="00DE7DB1" w:rsidP="0033513A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</w:p>
    <w:p w14:paraId="0B1BF420" w14:textId="77777777" w:rsidR="00606718" w:rsidRPr="006B2958" w:rsidRDefault="00606718" w:rsidP="009E48EB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</w:p>
    <w:p w14:paraId="01C64F2C" w14:textId="77777777" w:rsidR="00606718" w:rsidRPr="006B2958" w:rsidRDefault="00606718" w:rsidP="009E48EB">
      <w:pPr>
        <w:tabs>
          <w:tab w:val="right" w:leader="dot" w:pos="9498"/>
        </w:tabs>
        <w:spacing w:line="360" w:lineRule="auto"/>
        <w:ind w:firstLine="567"/>
        <w:jc w:val="both"/>
        <w:rPr>
          <w:sz w:val="28"/>
          <w:szCs w:val="28"/>
        </w:rPr>
      </w:pPr>
    </w:p>
    <w:p w14:paraId="3AAC63AE" w14:textId="77777777" w:rsidR="006B2958" w:rsidRPr="006B2958" w:rsidRDefault="006B0FE6" w:rsidP="009E48EB">
      <w:pPr>
        <w:spacing w:line="360" w:lineRule="auto"/>
        <w:ind w:firstLine="567"/>
        <w:jc w:val="both"/>
        <w:rPr>
          <w:sz w:val="28"/>
          <w:szCs w:val="28"/>
        </w:rPr>
      </w:pPr>
      <w:r w:rsidRPr="006B2958">
        <w:rPr>
          <w:sz w:val="28"/>
          <w:szCs w:val="28"/>
        </w:rPr>
        <w:br w:type="page"/>
      </w:r>
    </w:p>
    <w:p w14:paraId="7EAC067E" w14:textId="729A25DA" w:rsidR="006B2958" w:rsidRPr="008623CC" w:rsidRDefault="006B2958" w:rsidP="008623CC">
      <w:pPr>
        <w:spacing w:line="360" w:lineRule="auto"/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r w:rsidRPr="006B2958">
        <w:rPr>
          <w:rFonts w:eastAsia="Calibri"/>
          <w:b/>
          <w:sz w:val="28"/>
          <w:szCs w:val="28"/>
          <w:lang w:eastAsia="en-US"/>
        </w:rPr>
        <w:lastRenderedPageBreak/>
        <w:t>В</w:t>
      </w:r>
      <w:r w:rsidR="00965FED">
        <w:rPr>
          <w:rFonts w:eastAsia="Calibri"/>
          <w:b/>
          <w:sz w:val="28"/>
          <w:szCs w:val="28"/>
          <w:lang w:eastAsia="en-US"/>
        </w:rPr>
        <w:t>ведение</w:t>
      </w:r>
    </w:p>
    <w:p w14:paraId="15BEF37C" w14:textId="1B7A9680" w:rsidR="001638A8" w:rsidRPr="001638A8" w:rsidRDefault="001638A8" w:rsidP="001638A8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638A8">
        <w:rPr>
          <w:rFonts w:eastAsia="Calibri"/>
          <w:sz w:val="28"/>
          <w:szCs w:val="28"/>
          <w:lang w:eastAsia="en-US"/>
        </w:rPr>
        <w:t>В эпоху трансформации общества под воздействием информационных технологий, ключевым аспектом становится адаптация и инновация во всех сферах человеческой деятельности, включая транспорт и услуги. Разработка систем предсказания спроса и адаптивного формирования цены является повышение</w:t>
      </w:r>
      <w:r>
        <w:rPr>
          <w:rFonts w:eastAsia="Calibri"/>
          <w:sz w:val="28"/>
          <w:szCs w:val="28"/>
          <w:lang w:eastAsia="en-US"/>
        </w:rPr>
        <w:t>м</w:t>
      </w:r>
      <w:r w:rsidRPr="001638A8">
        <w:rPr>
          <w:rFonts w:eastAsia="Calibri"/>
          <w:sz w:val="28"/>
          <w:szCs w:val="28"/>
          <w:lang w:eastAsia="en-US"/>
        </w:rPr>
        <w:t xml:space="preserve"> эффективности и удовлетворенности потребителей. В контексте железнодорожных перевозок, где динамика спроса и ценообразование играют решающую роль, применение инструментов искусственного интеллекта открывает новые горизонты для оптимизации этих процессов.</w:t>
      </w:r>
    </w:p>
    <w:p w14:paraId="598F88B4" w14:textId="77777777" w:rsidR="001638A8" w:rsidRPr="001638A8" w:rsidRDefault="001638A8" w:rsidP="001638A8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638A8">
        <w:rPr>
          <w:rFonts w:eastAsia="Calibri"/>
          <w:sz w:val="28"/>
          <w:szCs w:val="28"/>
          <w:lang w:eastAsia="en-US"/>
        </w:rPr>
        <w:t>Проблематика формирования цен на железнодорожные билеты, зависящая от множества факторов, таких как сезонность, класс обслуживания, расстояние и маршрут, а также дополнительные услуги, требует комплексного подхода и проработки. Существующие модели ценообразования не всегда способны учитывать все аспекты спроса и предложения, что ведет к неоптимальному использованию ресурсов и уменьшению удовлетворенности клиентов.</w:t>
      </w:r>
    </w:p>
    <w:p w14:paraId="727C451E" w14:textId="29AF5D74" w:rsidR="001638A8" w:rsidRPr="001638A8" w:rsidRDefault="001638A8" w:rsidP="001638A8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638A8">
        <w:rPr>
          <w:rFonts w:eastAsia="Calibri"/>
          <w:sz w:val="28"/>
          <w:szCs w:val="28"/>
          <w:lang w:eastAsia="en-US"/>
        </w:rPr>
        <w:t>В данной научной работе представлен подход к созданию интеллектуальной системы, способной анализировать большие объемы данных о продажах билетов и адаптировать цены для максимизации доходности и удовлетворенности потребителей. Исследование опирается на анализ данных продаж по маршруту Адлер - Москва Казанская, собранных в течение 2022 года и первого полугодия 2023 года, и предлагает модель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638A8">
        <w:rPr>
          <w:rFonts w:eastAsia="Calibri"/>
          <w:sz w:val="28"/>
          <w:szCs w:val="28"/>
          <w:lang w:eastAsia="en-US"/>
        </w:rPr>
        <w:t>в области искусственного интеллекта для предсказания спроса и адаптивного ценообразования.</w:t>
      </w:r>
    </w:p>
    <w:p w14:paraId="02BCB73D" w14:textId="77777777" w:rsidR="001638A8" w:rsidRDefault="001638A8" w:rsidP="001638A8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638A8">
        <w:rPr>
          <w:rFonts w:eastAsia="Calibri"/>
          <w:sz w:val="28"/>
          <w:szCs w:val="28"/>
          <w:lang w:eastAsia="en-US"/>
        </w:rPr>
        <w:t xml:space="preserve">Актуальность работы обусловлена необходимостью повышения эффективности управления ценами на железнодорожные билеты, учитывая </w:t>
      </w:r>
      <w:r w:rsidRPr="001638A8">
        <w:rPr>
          <w:rFonts w:eastAsia="Calibri"/>
          <w:sz w:val="28"/>
          <w:szCs w:val="28"/>
          <w:lang w:eastAsia="en-US"/>
        </w:rPr>
        <w:lastRenderedPageBreak/>
        <w:t xml:space="preserve">колебания спроса и предложения, а также постоянно меняющиеся условия рынка. </w:t>
      </w:r>
    </w:p>
    <w:p w14:paraId="24748709" w14:textId="39AFA1B3" w:rsidR="001638A8" w:rsidRPr="001638A8" w:rsidRDefault="001638A8" w:rsidP="001638A8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638A8">
        <w:rPr>
          <w:rFonts w:eastAsia="Calibri"/>
          <w:sz w:val="28"/>
          <w:szCs w:val="28"/>
          <w:lang w:eastAsia="en-US"/>
        </w:rPr>
        <w:t>Цель исследования заключается в разработке и тестировании модели, которая позволит ОАО «РЖД» управлять ценами на билеты более гибко, опираясь на актуальные данны</w:t>
      </w:r>
      <w:r w:rsidR="005A189D">
        <w:rPr>
          <w:rFonts w:eastAsia="Calibri"/>
          <w:sz w:val="28"/>
          <w:szCs w:val="28"/>
          <w:lang w:eastAsia="en-US"/>
        </w:rPr>
        <w:t>е</w:t>
      </w:r>
      <w:r w:rsidRPr="001638A8">
        <w:rPr>
          <w:rFonts w:eastAsia="Calibri"/>
          <w:sz w:val="28"/>
          <w:szCs w:val="28"/>
          <w:lang w:eastAsia="en-US"/>
        </w:rPr>
        <w:t>.</w:t>
      </w:r>
    </w:p>
    <w:p w14:paraId="256D36EB" w14:textId="77777777" w:rsidR="001638A8" w:rsidRPr="001638A8" w:rsidRDefault="001638A8" w:rsidP="001638A8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638A8">
        <w:rPr>
          <w:rFonts w:eastAsia="Calibri"/>
          <w:sz w:val="28"/>
          <w:szCs w:val="28"/>
          <w:lang w:eastAsia="en-US"/>
        </w:rPr>
        <w:t>Для достижения поставленной цели необходимо решить ряд задач, включая анализ факторов, влияющих на ценообразование, разработку модели предсказания спроса, интеграцию инструментов искусственного интеллекта для адаптивного управления ценами и оценку эффективности предложенной модели на основе реальных данных.</w:t>
      </w:r>
    </w:p>
    <w:p w14:paraId="2B8BF8FF" w14:textId="23FB5A73" w:rsidR="001638A8" w:rsidRDefault="001638A8" w:rsidP="001638A8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638A8">
        <w:rPr>
          <w:rFonts w:eastAsia="Calibri"/>
          <w:sz w:val="28"/>
          <w:szCs w:val="28"/>
          <w:lang w:eastAsia="en-US"/>
        </w:rPr>
        <w:t>Объектом исследования являются железнодорожные перевозки по маршруту Адлер - Москва Казанская, а предметом - процессы формирования цен и предсказания спроса на билеты.</w:t>
      </w:r>
    </w:p>
    <w:p w14:paraId="0A5DF854" w14:textId="5997F916" w:rsidR="006576D4" w:rsidRPr="00C376E7" w:rsidRDefault="00947152" w:rsidP="001638A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Курсовая </w:t>
      </w:r>
      <w:r w:rsidR="006B2958" w:rsidRPr="006B2958">
        <w:rPr>
          <w:rFonts w:eastAsia="Calibri"/>
          <w:sz w:val="28"/>
          <w:szCs w:val="28"/>
          <w:lang w:eastAsia="en-US"/>
        </w:rPr>
        <w:t xml:space="preserve">работа включает </w:t>
      </w:r>
      <w:r>
        <w:rPr>
          <w:rFonts w:eastAsia="Calibri"/>
          <w:sz w:val="28"/>
          <w:szCs w:val="28"/>
          <w:lang w:eastAsia="en-US"/>
        </w:rPr>
        <w:t>3</w:t>
      </w:r>
      <w:r w:rsidR="006B2958" w:rsidRPr="006B2958">
        <w:rPr>
          <w:rFonts w:eastAsia="Calibri"/>
          <w:sz w:val="28"/>
          <w:szCs w:val="28"/>
          <w:lang w:eastAsia="en-US"/>
        </w:rPr>
        <w:t xml:space="preserve"> главы, введение, заключение и приложение. Работа представлена на </w:t>
      </w:r>
      <w:r>
        <w:rPr>
          <w:rFonts w:eastAsia="Calibri"/>
          <w:sz w:val="28"/>
          <w:szCs w:val="28"/>
          <w:lang w:eastAsia="en-US"/>
        </w:rPr>
        <w:t>67</w:t>
      </w:r>
      <w:r w:rsidR="006B2958" w:rsidRPr="006B2958">
        <w:rPr>
          <w:rFonts w:eastAsia="Calibri"/>
          <w:sz w:val="28"/>
          <w:szCs w:val="28"/>
          <w:lang w:eastAsia="en-US"/>
        </w:rPr>
        <w:t xml:space="preserve"> страницах, содержит </w:t>
      </w:r>
      <w:r>
        <w:rPr>
          <w:rFonts w:eastAsia="Calibri"/>
          <w:sz w:val="28"/>
          <w:szCs w:val="28"/>
          <w:lang w:eastAsia="en-US"/>
        </w:rPr>
        <w:t>9</w:t>
      </w:r>
      <w:r w:rsidR="006B2958" w:rsidRPr="006B2958">
        <w:rPr>
          <w:rFonts w:eastAsia="Calibri"/>
          <w:sz w:val="28"/>
          <w:szCs w:val="28"/>
          <w:lang w:eastAsia="en-US"/>
        </w:rPr>
        <w:t xml:space="preserve"> приложени</w:t>
      </w:r>
      <w:r w:rsidR="00C80C55">
        <w:rPr>
          <w:rFonts w:eastAsia="Calibri"/>
          <w:sz w:val="28"/>
          <w:szCs w:val="28"/>
          <w:lang w:eastAsia="en-US"/>
        </w:rPr>
        <w:t>я</w:t>
      </w:r>
      <w:r w:rsidR="006B2958" w:rsidRPr="006B2958">
        <w:rPr>
          <w:rFonts w:eastAsia="Calibri"/>
          <w:sz w:val="28"/>
          <w:szCs w:val="28"/>
          <w:lang w:eastAsia="en-US"/>
        </w:rPr>
        <w:t xml:space="preserve">. Список использованных источников включает </w:t>
      </w:r>
      <w:r>
        <w:rPr>
          <w:rFonts w:eastAsia="Calibri"/>
          <w:sz w:val="28"/>
          <w:szCs w:val="28"/>
          <w:lang w:eastAsia="en-US"/>
        </w:rPr>
        <w:t>17</w:t>
      </w:r>
      <w:r w:rsidR="006B2958" w:rsidRPr="006B2958">
        <w:rPr>
          <w:rFonts w:eastAsia="Calibri"/>
          <w:sz w:val="28"/>
          <w:szCs w:val="28"/>
          <w:lang w:eastAsia="en-US"/>
        </w:rPr>
        <w:t xml:space="preserve"> наименований. </w:t>
      </w:r>
    </w:p>
    <w:p w14:paraId="64150363" w14:textId="7FBDAFE4" w:rsidR="005E044D" w:rsidRDefault="006B0FE6" w:rsidP="009E48EB">
      <w:pPr>
        <w:numPr>
          <w:ilvl w:val="0"/>
          <w:numId w:val="7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 w:rsidRPr="006B2958">
        <w:rPr>
          <w:sz w:val="28"/>
          <w:szCs w:val="28"/>
        </w:rPr>
        <w:br w:type="page"/>
      </w:r>
      <w:bookmarkStart w:id="4" w:name="_Hlk99735275"/>
      <w:r w:rsidR="00AB6326">
        <w:rPr>
          <w:sz w:val="28"/>
          <w:szCs w:val="28"/>
        </w:rPr>
        <w:lastRenderedPageBreak/>
        <w:t xml:space="preserve">           </w:t>
      </w:r>
      <w:r w:rsidR="0020136F" w:rsidRPr="0020136F">
        <w:rPr>
          <w:b/>
          <w:bCs/>
          <w:sz w:val="28"/>
          <w:szCs w:val="28"/>
        </w:rPr>
        <w:t>Анализ факторов, влияющих на формирование цен на железнодорожные билеты</w:t>
      </w:r>
    </w:p>
    <w:p w14:paraId="2B11ACCC" w14:textId="15842963" w:rsidR="00D11381" w:rsidRDefault="00D11381" w:rsidP="00D11381">
      <w:pPr>
        <w:numPr>
          <w:ilvl w:val="1"/>
          <w:numId w:val="7"/>
        </w:numPr>
        <w:spacing w:line="360" w:lineRule="auto"/>
        <w:ind w:left="1418" w:hanging="851"/>
        <w:jc w:val="both"/>
        <w:rPr>
          <w:b/>
          <w:bCs/>
          <w:sz w:val="28"/>
          <w:szCs w:val="28"/>
        </w:rPr>
      </w:pPr>
      <w:r w:rsidRPr="00D11381">
        <w:rPr>
          <w:b/>
          <w:bCs/>
          <w:sz w:val="28"/>
          <w:szCs w:val="28"/>
        </w:rPr>
        <w:t>Краткая характеристика ОАО РЖД</w:t>
      </w:r>
    </w:p>
    <w:p w14:paraId="4EBAEED6" w14:textId="77777777" w:rsidR="00D11381" w:rsidRPr="006B2958" w:rsidRDefault="00D11381" w:rsidP="00D11381">
      <w:pPr>
        <w:spacing w:line="360" w:lineRule="auto"/>
        <w:jc w:val="both"/>
        <w:rPr>
          <w:b/>
          <w:bCs/>
          <w:sz w:val="28"/>
          <w:szCs w:val="28"/>
        </w:rPr>
      </w:pPr>
    </w:p>
    <w:p w14:paraId="746976B5" w14:textId="77777777" w:rsidR="00D11381" w:rsidRPr="00D11381" w:rsidRDefault="00D11381" w:rsidP="00D1138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D11381">
        <w:rPr>
          <w:color w:val="000000" w:themeColor="text1"/>
          <w:sz w:val="28"/>
          <w:szCs w:val="28"/>
        </w:rPr>
        <w:t>ОАО "РЖД" (Открытое Акционерное Общество "Российские Железные Дороги") является одним из крупнейших транспортных компаний в России и мире, играющим ключевую роль в обеспечении транспортной доступности и связности внутри страны и за её пределами. Компания осуществляет управление инфраструктурой железнодорожного транспорта, перевозку пассажиров и грузов, развитие и модернизацию железнодорожной сети.</w:t>
      </w:r>
    </w:p>
    <w:p w14:paraId="0CFBFE56" w14:textId="77777777" w:rsidR="00D11381" w:rsidRPr="00D11381" w:rsidRDefault="00D11381" w:rsidP="00D1138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D11381">
        <w:rPr>
          <w:color w:val="000000" w:themeColor="text1"/>
          <w:sz w:val="28"/>
          <w:szCs w:val="28"/>
        </w:rPr>
        <w:t>ОАО "РЖД" управляет одной из самых протяжённых железнодорожных сетей в мире, охватывающей все крупные города России и обеспечивающей связь с портами, границами и промышленными центрами. Инфраструктура включает в себя множество станций, разветвлённую сеть путей, мостов и туннелей, обеспечивающих непрерывное движение поездов.</w:t>
      </w:r>
    </w:p>
    <w:p w14:paraId="3A58D108" w14:textId="77777777" w:rsidR="00D11381" w:rsidRPr="00D11381" w:rsidRDefault="00D11381" w:rsidP="00D1138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D11381">
        <w:rPr>
          <w:color w:val="000000" w:themeColor="text1"/>
          <w:sz w:val="28"/>
          <w:szCs w:val="28"/>
        </w:rPr>
        <w:t>Основной вид деятельности — перевозка грузов и пассажиров. В сегменте грузоперевозок РЖД занимает лидирующие позиции по объёмам перевозок в России, обслуживая промышленные предприятия, порты и крупные распределительные центры. Пассажирские перевозки осуществляются по многочисленным маршрутам, включая дальнее следование, пригородное сообщение и международные рейсы.</w:t>
      </w:r>
    </w:p>
    <w:p w14:paraId="7C57E4B0" w14:textId="77777777" w:rsidR="00D11381" w:rsidRPr="00D11381" w:rsidRDefault="00D11381" w:rsidP="00D1138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D11381">
        <w:rPr>
          <w:color w:val="000000" w:themeColor="text1"/>
          <w:sz w:val="28"/>
          <w:szCs w:val="28"/>
        </w:rPr>
        <w:t xml:space="preserve">ОАО "РЖД" активно инвестирует в расширение и модернизацию железнодорожной сети, строительство новых линий и развитие существующих маршрутов. Особое внимание уделяется развитию высокоскоростного и сверхвысокоскоростного железнодорожного сообщения, которое станет основой для создания нового качества </w:t>
      </w:r>
      <w:r w:rsidRPr="00D11381">
        <w:rPr>
          <w:color w:val="000000" w:themeColor="text1"/>
          <w:sz w:val="28"/>
          <w:szCs w:val="28"/>
        </w:rPr>
        <w:lastRenderedPageBreak/>
        <w:t>пассажирских перевозок в России. Эти проекты призваны не только сократить время в пути, но и сделать путешествия более комфортными и доступными для широких слоев населения.</w:t>
      </w:r>
    </w:p>
    <w:p w14:paraId="52ED2A66" w14:textId="77777777" w:rsidR="00D11381" w:rsidRPr="00D11381" w:rsidRDefault="00D11381" w:rsidP="00D1138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D11381">
        <w:rPr>
          <w:color w:val="000000" w:themeColor="text1"/>
          <w:sz w:val="28"/>
          <w:szCs w:val="28"/>
        </w:rPr>
        <w:t xml:space="preserve">ОАО "РЖД" </w:t>
      </w:r>
      <w:proofErr w:type="gramStart"/>
      <w:r w:rsidRPr="00D11381">
        <w:rPr>
          <w:color w:val="000000" w:themeColor="text1"/>
          <w:sz w:val="28"/>
          <w:szCs w:val="28"/>
        </w:rPr>
        <w:t>продолжает оставаться</w:t>
      </w:r>
      <w:proofErr w:type="gramEnd"/>
      <w:r w:rsidRPr="00D11381">
        <w:rPr>
          <w:color w:val="000000" w:themeColor="text1"/>
          <w:sz w:val="28"/>
          <w:szCs w:val="28"/>
        </w:rPr>
        <w:t xml:space="preserve"> одним из столпов российской экономики, играя важную роль в развитии транспортной инфраструктуры и укреплении связей между различными регионами страны и мира. Стремление к инновациям, фокус на устойчивое развитие и социальную ответственность делают компанию важным участником в достижении целей национального развития и обеспечении благополучия будущих поколений.</w:t>
      </w:r>
    </w:p>
    <w:p w14:paraId="0A3486B9" w14:textId="77777777" w:rsidR="00D11381" w:rsidRPr="006B2958" w:rsidRDefault="00D11381" w:rsidP="00D11381">
      <w:pPr>
        <w:spacing w:line="360" w:lineRule="auto"/>
        <w:jc w:val="both"/>
        <w:rPr>
          <w:b/>
          <w:bCs/>
          <w:sz w:val="28"/>
          <w:szCs w:val="28"/>
        </w:rPr>
      </w:pPr>
    </w:p>
    <w:p w14:paraId="5D8A3E5F" w14:textId="31B6A52F" w:rsidR="006D00E3" w:rsidRPr="002C13EC" w:rsidRDefault="009A453E" w:rsidP="002C13EC">
      <w:pPr>
        <w:numPr>
          <w:ilvl w:val="1"/>
          <w:numId w:val="7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 w:rsidRPr="006B2958">
        <w:rPr>
          <w:sz w:val="28"/>
          <w:szCs w:val="28"/>
        </w:rPr>
        <w:t xml:space="preserve"> </w:t>
      </w:r>
      <w:bookmarkEnd w:id="4"/>
      <w:r w:rsidR="0020136F" w:rsidRPr="0020136F">
        <w:rPr>
          <w:b/>
          <w:bCs/>
          <w:sz w:val="28"/>
          <w:szCs w:val="28"/>
        </w:rPr>
        <w:t>Сезонность и её влияние на спрос и предложение билетов</w:t>
      </w:r>
    </w:p>
    <w:p w14:paraId="55967551" w14:textId="77777777" w:rsidR="0020136F" w:rsidRPr="0020136F" w:rsidRDefault="0020136F" w:rsidP="0020136F">
      <w:pPr>
        <w:spacing w:line="360" w:lineRule="auto"/>
        <w:jc w:val="both"/>
        <w:rPr>
          <w:sz w:val="28"/>
          <w:szCs w:val="28"/>
        </w:rPr>
      </w:pPr>
    </w:p>
    <w:p w14:paraId="3B7DE567" w14:textId="46EBC56E" w:rsidR="0020136F" w:rsidRPr="0020136F" w:rsidRDefault="0020136F" w:rsidP="0020136F">
      <w:pPr>
        <w:spacing w:line="360" w:lineRule="auto"/>
        <w:ind w:firstLine="567"/>
        <w:jc w:val="both"/>
        <w:rPr>
          <w:sz w:val="28"/>
          <w:szCs w:val="28"/>
        </w:rPr>
      </w:pPr>
      <w:r w:rsidRPr="0020136F">
        <w:rPr>
          <w:sz w:val="28"/>
          <w:szCs w:val="28"/>
        </w:rPr>
        <w:t>Сезонность играет ключевую роль в формировании спроса и предложения на рынке железнодорожных перевозок. Она оказывает значительное влияние на ценообразование билетов и стратегии управления местами в поездах, что в свою очередь влияет на доходность и эффективность перевозочной деятельности. Этот фактор обусловлен множеством причин, включая изменения в потребительских предпочтениях, связанные с сезонами года, праздниками, каникулами и другими социально-экономическими явлениями.</w:t>
      </w:r>
    </w:p>
    <w:p w14:paraId="1AA5CCCF" w14:textId="090043A8" w:rsidR="0020136F" w:rsidRPr="0020136F" w:rsidRDefault="0020136F" w:rsidP="0020136F">
      <w:pPr>
        <w:spacing w:line="360" w:lineRule="auto"/>
        <w:ind w:firstLine="567"/>
        <w:jc w:val="both"/>
        <w:rPr>
          <w:sz w:val="28"/>
          <w:szCs w:val="28"/>
        </w:rPr>
      </w:pPr>
      <w:r w:rsidRPr="0020136F">
        <w:rPr>
          <w:sz w:val="28"/>
          <w:szCs w:val="28"/>
        </w:rPr>
        <w:t>Сезонность в контексте железнодорожных перевозок можно определить как периодические колебания в спросе на билеты, вызванные различными факторами, включая климатические условия, школьные каникулы, государственные и религиозные праздники. Эти колебания предсказуемы и имеют тенденцию повторяться каждый год, что позволяет операторам железных дорог заранее планировать свои ценовые и маркетинговые стратегии.</w:t>
      </w:r>
    </w:p>
    <w:p w14:paraId="3CB5C202" w14:textId="77777777" w:rsidR="00C6791D" w:rsidRDefault="0020136F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20136F">
        <w:rPr>
          <w:sz w:val="28"/>
          <w:szCs w:val="28"/>
        </w:rPr>
        <w:lastRenderedPageBreak/>
        <w:t>Спрос на железнодорожные билеты значительно увеличивается во время праздников и школьных каникул, когда люди стремятся посетить родных и друзей или отправиться в отпуск. Летний сезон и зимние праздники являются пиковыми периодами для железнодорожных перевозок, когда спрос может превышать предложение, ведя к увеличению цен на билеты и необходимости добавления дополнительных рейсов.</w:t>
      </w:r>
    </w:p>
    <w:p w14:paraId="383A9EF4" w14:textId="7D764158" w:rsidR="0020136F" w:rsidRPr="0020136F" w:rsidRDefault="0020136F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20136F">
        <w:rPr>
          <w:sz w:val="28"/>
          <w:szCs w:val="28"/>
        </w:rPr>
        <w:t>Для адаптации к колебаниям спроса, вызванным сезонностью, железнодорожные компании часто корректируют своё расписание и количество доступных мест в поездах. В пиковые периоды может быть увеличено количество рейсов или предложены поезда с большей вместимостью, в то время как в периоды низкого спроса количество рейсов может быть сокращено для снижения издержек.</w:t>
      </w:r>
    </w:p>
    <w:p w14:paraId="72E7693E" w14:textId="495E4111" w:rsidR="0020136F" w:rsidRPr="0020136F" w:rsidRDefault="0020136F" w:rsidP="0020136F">
      <w:pPr>
        <w:spacing w:line="360" w:lineRule="auto"/>
        <w:ind w:firstLine="567"/>
        <w:jc w:val="both"/>
        <w:rPr>
          <w:sz w:val="28"/>
          <w:szCs w:val="28"/>
        </w:rPr>
      </w:pPr>
      <w:r w:rsidRPr="0020136F">
        <w:rPr>
          <w:sz w:val="28"/>
          <w:szCs w:val="28"/>
        </w:rPr>
        <w:t>Ценообразование является ключевым инструментом для управления спросом и предложением в условиях сезонных колебаний. В периоды высокого спроса цены на билеты могут быть повышены для максимизации доходов и управления загрузкой поездов. В межсезонье, для привлечения пассажиров, могут быть предложены скидки и специальные предложения. Эффективное применение динамического ценообразования позволяет железнодорожным компаниям адаптироваться к изменениям в спросе и оптимизировать свою прибыль.</w:t>
      </w:r>
    </w:p>
    <w:p w14:paraId="1F3B1EBF" w14:textId="34F1369A" w:rsidR="0020136F" w:rsidRPr="0020136F" w:rsidRDefault="0020136F" w:rsidP="0020136F">
      <w:pPr>
        <w:spacing w:line="360" w:lineRule="auto"/>
        <w:ind w:firstLine="567"/>
        <w:jc w:val="both"/>
        <w:rPr>
          <w:sz w:val="28"/>
          <w:szCs w:val="28"/>
        </w:rPr>
      </w:pPr>
      <w:r w:rsidRPr="0020136F">
        <w:rPr>
          <w:sz w:val="28"/>
          <w:szCs w:val="28"/>
        </w:rPr>
        <w:t>Для адаптации к сезонным колебаниям и оптимизации стратегий ценообразования, железнодорожные компании активно используют анализ данных и предсказательные модели. Сбор и анализ исторических данных о продажах билетов, загрузке поездов, а также внешних факторов, таких как школьные каникулы и праздники, позволяют точно прогнозировать будущие тенденции спроса. Эти данные используются для адаптации расписания, планирования маршрутов и корректировки ценовой политики в соответствии с предполагаемыми колебаниями спроса.</w:t>
      </w:r>
    </w:p>
    <w:p w14:paraId="618EEFC5" w14:textId="683AA876" w:rsidR="0020136F" w:rsidRPr="0020136F" w:rsidRDefault="0020136F" w:rsidP="0020136F">
      <w:pPr>
        <w:spacing w:line="360" w:lineRule="auto"/>
        <w:ind w:firstLine="567"/>
        <w:jc w:val="both"/>
        <w:rPr>
          <w:sz w:val="28"/>
          <w:szCs w:val="28"/>
        </w:rPr>
      </w:pPr>
      <w:r w:rsidRPr="0020136F">
        <w:rPr>
          <w:sz w:val="28"/>
          <w:szCs w:val="28"/>
        </w:rPr>
        <w:lastRenderedPageBreak/>
        <w:t>Развитие технологий искусственного интеллекта и машинного обучения открывает новые возможности для оптимизации управления сезонными колебаниями в железнодорожной отрасли. Применение алгоритмов прогнозирования позволяет не только с высокой точностью оценивать будущий спрос, но и автоматически адаптировать цены, количество рейсов и состав поездов для максимизации доходности и удовлетворенности пассажиров. Интеграция этих технологий в системы управления перевозками позволяет значительно повысить эффективность операций в условиях меняющегося рынка.</w:t>
      </w:r>
    </w:p>
    <w:p w14:paraId="3017D0C9" w14:textId="003177EB" w:rsidR="0020136F" w:rsidRPr="004961CC" w:rsidRDefault="0020136F" w:rsidP="00F3403E">
      <w:pPr>
        <w:spacing w:line="360" w:lineRule="auto"/>
        <w:ind w:firstLine="567"/>
        <w:jc w:val="both"/>
        <w:rPr>
          <w:sz w:val="28"/>
          <w:szCs w:val="28"/>
        </w:rPr>
      </w:pPr>
      <w:r w:rsidRPr="0020136F">
        <w:rPr>
          <w:sz w:val="28"/>
          <w:szCs w:val="28"/>
        </w:rPr>
        <w:t xml:space="preserve">В качестве иллюстративных примеров могут быть рассмотрены практики крупных железнодорожных операторов, таких как ОАО "РЖД" в России, Deutsche Bahn в Германии, и </w:t>
      </w:r>
      <w:proofErr w:type="spellStart"/>
      <w:r w:rsidRPr="0020136F">
        <w:rPr>
          <w:sz w:val="28"/>
          <w:szCs w:val="28"/>
        </w:rPr>
        <w:t>Amtrak</w:t>
      </w:r>
      <w:proofErr w:type="spellEnd"/>
      <w:r w:rsidRPr="0020136F">
        <w:rPr>
          <w:sz w:val="28"/>
          <w:szCs w:val="28"/>
        </w:rPr>
        <w:t xml:space="preserve"> в США. Эти компании используют сложные системы аналитики и предсказательные модели для управления сезонными колебаниями спроса и оптимизации своей деятельности. Регулярный анализ данных о продажах, пассажиропотоках и внешних факторах позволяет им не только эффективно распределять транспортные средства и корректировать цены, но и вносить изменения в маркетинговую стратегию, направленную на увеличение загрузки в межсезонье.</w:t>
      </w:r>
    </w:p>
    <w:p w14:paraId="72FC5266" w14:textId="20FE75EA" w:rsidR="00C0570E" w:rsidRPr="0020136F" w:rsidRDefault="0020136F" w:rsidP="0020136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 с</w:t>
      </w:r>
      <w:r w:rsidRPr="0020136F">
        <w:rPr>
          <w:sz w:val="28"/>
          <w:szCs w:val="28"/>
        </w:rPr>
        <w:t xml:space="preserve">езонность является одним из основных факторов, определяющих динамику спроса и предложения на рынке железнодорожных перевозок. Эффективное управление сезонными колебаниями требует от операторов железных дорог не только глубокого понимания рынка и поведения потребителей, но и применения современных технологий анализа данных и искусственного интеллекта. </w:t>
      </w:r>
      <w:r w:rsidR="0069200B" w:rsidRPr="0020136F">
        <w:rPr>
          <w:sz w:val="28"/>
          <w:szCs w:val="28"/>
        </w:rPr>
        <w:t>Благодаря использованию данных подходов</w:t>
      </w:r>
      <w:r w:rsidRPr="0020136F">
        <w:rPr>
          <w:sz w:val="28"/>
          <w:szCs w:val="28"/>
        </w:rPr>
        <w:t xml:space="preserve"> компании могут оптимизировать свою деятельность, увеличивать доходы и повышать уровень удовлетворенности </w:t>
      </w:r>
      <w:r w:rsidRPr="0020136F">
        <w:rPr>
          <w:sz w:val="28"/>
          <w:szCs w:val="28"/>
        </w:rPr>
        <w:lastRenderedPageBreak/>
        <w:t>клиентов, адаптируясь к изменениям в спросе и предлагая пассажирам более выгодные и удобные условия путешествия.</w:t>
      </w:r>
    </w:p>
    <w:p w14:paraId="54763192" w14:textId="77777777" w:rsidR="00465B05" w:rsidRPr="006B2958" w:rsidRDefault="00465B05" w:rsidP="002214EE">
      <w:pPr>
        <w:spacing w:line="360" w:lineRule="auto"/>
        <w:ind w:firstLine="567"/>
        <w:jc w:val="both"/>
        <w:rPr>
          <w:sz w:val="28"/>
          <w:szCs w:val="28"/>
        </w:rPr>
      </w:pPr>
    </w:p>
    <w:p w14:paraId="6F3204B1" w14:textId="6FCA4F7E" w:rsidR="00DC5C83" w:rsidRPr="006B2958" w:rsidRDefault="003166B0" w:rsidP="009E48EB">
      <w:pPr>
        <w:numPr>
          <w:ilvl w:val="1"/>
          <w:numId w:val="7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 w:rsidRPr="003166B0">
        <w:rPr>
          <w:b/>
          <w:bCs/>
          <w:sz w:val="28"/>
          <w:szCs w:val="28"/>
        </w:rPr>
        <w:t>Влияние класса обслуживания на ценообразование</w:t>
      </w:r>
    </w:p>
    <w:p w14:paraId="5D2CF724" w14:textId="77777777" w:rsidR="003166B0" w:rsidRPr="003166B0" w:rsidRDefault="003166B0" w:rsidP="003166B0">
      <w:pPr>
        <w:spacing w:line="360" w:lineRule="auto"/>
        <w:ind w:firstLine="567"/>
        <w:jc w:val="both"/>
        <w:rPr>
          <w:sz w:val="28"/>
          <w:szCs w:val="28"/>
        </w:rPr>
      </w:pPr>
    </w:p>
    <w:p w14:paraId="6A12A9F2" w14:textId="2C047FC8" w:rsidR="003166B0" w:rsidRPr="003166B0" w:rsidRDefault="003166B0" w:rsidP="006E69D6">
      <w:pPr>
        <w:spacing w:line="360" w:lineRule="auto"/>
        <w:ind w:firstLine="567"/>
        <w:jc w:val="both"/>
        <w:rPr>
          <w:sz w:val="28"/>
          <w:szCs w:val="28"/>
        </w:rPr>
      </w:pPr>
      <w:r w:rsidRPr="003166B0">
        <w:rPr>
          <w:sz w:val="28"/>
          <w:szCs w:val="28"/>
        </w:rPr>
        <w:t>Класс обслуживания является одним из ключевых факторов, влияющих на ценообразование в сфере железнодорожных перевозок. Он определяет уровень комфорта и набор услуг, предоставляемых пассажирам во время поездки, что напрямую влияет на стоимость билета. Вариативность классов обслуживания позволяет пассажирам выбирать оптимальный вариант в соответствии со своими предпочтениями и финансовыми возможностями, в то время как железнодорожным компаниям — гибко управлять ценовой политикой и загрузкой поездов.</w:t>
      </w:r>
    </w:p>
    <w:p w14:paraId="44A18C9E" w14:textId="480081EE" w:rsidR="003166B0" w:rsidRPr="003166B0" w:rsidRDefault="003166B0" w:rsidP="006E69D6">
      <w:pPr>
        <w:spacing w:line="360" w:lineRule="auto"/>
        <w:ind w:firstLine="567"/>
        <w:jc w:val="both"/>
        <w:rPr>
          <w:sz w:val="28"/>
          <w:szCs w:val="28"/>
        </w:rPr>
      </w:pPr>
      <w:r w:rsidRPr="003166B0">
        <w:rPr>
          <w:sz w:val="28"/>
          <w:szCs w:val="28"/>
        </w:rPr>
        <w:t xml:space="preserve">В железнодорожном транспорте традиционно выделяют несколько классов обслуживания, начиная от эконом-класса (плацкарт) до бизнес-класса (СВ) и первого класса. Каждый класс предлагает различный уровень комфорта и дополнительных услуг: больше пространства для ног, лучшее питание, повышенное внимание персонала, отдельные купе и </w:t>
      </w:r>
      <w:r w:rsidR="0069200B" w:rsidRPr="003166B0">
        <w:rPr>
          <w:sz w:val="28"/>
          <w:szCs w:val="28"/>
        </w:rPr>
        <w:t>т. д.</w:t>
      </w:r>
      <w:r w:rsidRPr="003166B0">
        <w:rPr>
          <w:sz w:val="28"/>
          <w:szCs w:val="28"/>
        </w:rPr>
        <w:t xml:space="preserve"> Соответственно, чем выше класс обслуживания, тем выше и цена билета.</w:t>
      </w:r>
    </w:p>
    <w:p w14:paraId="7BCC2D08" w14:textId="17EBD71E" w:rsidR="003166B0" w:rsidRPr="003166B0" w:rsidRDefault="003166B0" w:rsidP="006E69D6">
      <w:pPr>
        <w:spacing w:line="360" w:lineRule="auto"/>
        <w:ind w:firstLine="567"/>
        <w:jc w:val="both"/>
        <w:rPr>
          <w:sz w:val="28"/>
          <w:szCs w:val="28"/>
        </w:rPr>
      </w:pPr>
      <w:r w:rsidRPr="003166B0">
        <w:rPr>
          <w:sz w:val="28"/>
          <w:szCs w:val="28"/>
        </w:rPr>
        <w:t>Ценообразование билетов сильно зависит от класса обслуживания, поскольку каждый класс направлен на определенную аудиторию пассажиров и предполагает разный уровень затрат на обслуживание. Как правило, билеты в высшие классы обслуживания стоят значительно дороже, что обусловлено не только более высокими издержками на предоставление услуг, но и стремлением железнодорожных компаний максимизировать прибыль с более состоятельных пассажиров.</w:t>
      </w:r>
    </w:p>
    <w:p w14:paraId="00038CC7" w14:textId="4DA8686C" w:rsidR="003166B0" w:rsidRPr="003166B0" w:rsidRDefault="003166B0" w:rsidP="006E69D6">
      <w:pPr>
        <w:spacing w:line="360" w:lineRule="auto"/>
        <w:ind w:firstLine="567"/>
        <w:jc w:val="both"/>
        <w:rPr>
          <w:sz w:val="28"/>
          <w:szCs w:val="28"/>
        </w:rPr>
      </w:pPr>
      <w:r w:rsidRPr="003166B0">
        <w:rPr>
          <w:sz w:val="28"/>
          <w:szCs w:val="28"/>
        </w:rPr>
        <w:t xml:space="preserve">Железнодорожные компании используют дифференциацию цен между классами обслуживания как инструмент управления спросом и </w:t>
      </w:r>
      <w:r w:rsidRPr="003166B0">
        <w:rPr>
          <w:sz w:val="28"/>
          <w:szCs w:val="28"/>
        </w:rPr>
        <w:lastRenderedPageBreak/>
        <w:t>предложением. Высокие цены на билеты в бизнес-классе и первый класс ограничивают доступ к ним широкого круга пассажиров, что позволяет сохранять эксклюзивность и высокий уровень комфорта. В то же время, доступные цены на билеты в эконом-классе привлекают большее количество пассажиров, что способствует повышению общей загрузки поезда и оптимизации доходов компании.</w:t>
      </w:r>
    </w:p>
    <w:p w14:paraId="51C98C86" w14:textId="43A6D7AD" w:rsidR="003166B0" w:rsidRPr="003166B0" w:rsidRDefault="003166B0" w:rsidP="006E69D6">
      <w:pPr>
        <w:spacing w:line="360" w:lineRule="auto"/>
        <w:ind w:firstLine="567"/>
        <w:jc w:val="both"/>
        <w:rPr>
          <w:sz w:val="28"/>
          <w:szCs w:val="28"/>
        </w:rPr>
      </w:pPr>
      <w:r w:rsidRPr="003166B0">
        <w:rPr>
          <w:sz w:val="28"/>
          <w:szCs w:val="28"/>
        </w:rPr>
        <w:t xml:space="preserve">Стратегии ценообразования в зависимости от класса обслуживания могут включать предложение специальных акций, скидок и </w:t>
      </w:r>
      <w:proofErr w:type="spellStart"/>
      <w:r w:rsidRPr="003166B0">
        <w:rPr>
          <w:sz w:val="28"/>
          <w:szCs w:val="28"/>
        </w:rPr>
        <w:t>лояльностных</w:t>
      </w:r>
      <w:proofErr w:type="spellEnd"/>
      <w:r w:rsidRPr="003166B0">
        <w:rPr>
          <w:sz w:val="28"/>
          <w:szCs w:val="28"/>
        </w:rPr>
        <w:t xml:space="preserve"> программ для стимулирования продаж в определенных сегментах. Например, раннее бронирование билетов в высшие классы может предлагаться со скидкой, что стимулирует пассажиров заранее планировать свои поездки и обеспечивает железнодорожную компанию гарантированным доходом.</w:t>
      </w:r>
    </w:p>
    <w:p w14:paraId="6C1104B8" w14:textId="4AD92737" w:rsidR="003166B0" w:rsidRPr="003166B0" w:rsidRDefault="003166B0" w:rsidP="003166B0">
      <w:pPr>
        <w:spacing w:line="360" w:lineRule="auto"/>
        <w:ind w:firstLine="567"/>
        <w:jc w:val="both"/>
        <w:rPr>
          <w:sz w:val="28"/>
          <w:szCs w:val="28"/>
        </w:rPr>
      </w:pPr>
      <w:r w:rsidRPr="003166B0">
        <w:rPr>
          <w:sz w:val="28"/>
          <w:szCs w:val="28"/>
        </w:rPr>
        <w:t>Класс обслуживания оказывает существенное влияние на формирование цен на железнодорожные билеты, обеспечивая компаниям гибкость в стратегии ценообразования и позволяя удовлетворять потребности различных категорий пассажиров. Дифференциация цен не только отражает различия в уровне комфорта и предлагаемых услугах, но и способствует оптимизации загрузки поездов и максимизации доходности перевозок.</w:t>
      </w:r>
    </w:p>
    <w:p w14:paraId="432A7456" w14:textId="57C163D2" w:rsidR="00465B05" w:rsidRDefault="003166B0" w:rsidP="003166B0">
      <w:pPr>
        <w:spacing w:line="360" w:lineRule="auto"/>
        <w:ind w:firstLine="567"/>
        <w:jc w:val="both"/>
        <w:rPr>
          <w:sz w:val="28"/>
          <w:szCs w:val="28"/>
        </w:rPr>
      </w:pPr>
      <w:r w:rsidRPr="003166B0">
        <w:rPr>
          <w:sz w:val="28"/>
          <w:szCs w:val="28"/>
        </w:rPr>
        <w:t xml:space="preserve">Адаптация ценовой политики к потребностям и предпочтениям различных групп пассажиров, а также эффективное управление качеством обслуживания в каждом классе, способствуют повышению удовлетворенности клиентов и укреплению лояльности к бренду. </w:t>
      </w:r>
      <w:r w:rsidR="0069200B" w:rsidRPr="003166B0">
        <w:rPr>
          <w:sz w:val="28"/>
          <w:szCs w:val="28"/>
        </w:rPr>
        <w:t>В результате</w:t>
      </w:r>
      <w:r w:rsidRPr="003166B0">
        <w:rPr>
          <w:sz w:val="28"/>
          <w:szCs w:val="28"/>
        </w:rPr>
        <w:t xml:space="preserve"> железнодорожные компании могут не только увеличивать свои доходы за счет дифференциации цен, но и эффективно конкурировать с другими видами транспорта, предлагая пассажирам оптимальное соотношение цены и качества услуг.</w:t>
      </w:r>
    </w:p>
    <w:p w14:paraId="6A72701A" w14:textId="77777777" w:rsidR="006E69D6" w:rsidRPr="006B2958" w:rsidRDefault="006E69D6" w:rsidP="003166B0">
      <w:pPr>
        <w:spacing w:line="360" w:lineRule="auto"/>
        <w:ind w:firstLine="567"/>
        <w:jc w:val="both"/>
        <w:rPr>
          <w:sz w:val="28"/>
          <w:szCs w:val="28"/>
        </w:rPr>
      </w:pPr>
    </w:p>
    <w:p w14:paraId="60A3AF67" w14:textId="191F20CB" w:rsidR="00AB6326" w:rsidRDefault="00C6791D" w:rsidP="002C13EC">
      <w:pPr>
        <w:numPr>
          <w:ilvl w:val="1"/>
          <w:numId w:val="7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 w:rsidRPr="00C6791D">
        <w:rPr>
          <w:b/>
          <w:bCs/>
          <w:sz w:val="28"/>
          <w:szCs w:val="28"/>
        </w:rPr>
        <w:t>Расстояние и маршрут как детерминанты цены</w:t>
      </w:r>
    </w:p>
    <w:p w14:paraId="538CF43C" w14:textId="77777777" w:rsidR="00C6791D" w:rsidRPr="00C6791D" w:rsidRDefault="00C6791D" w:rsidP="00C6791D">
      <w:pPr>
        <w:spacing w:line="360" w:lineRule="auto"/>
        <w:jc w:val="both"/>
        <w:rPr>
          <w:sz w:val="28"/>
          <w:szCs w:val="28"/>
        </w:rPr>
      </w:pPr>
    </w:p>
    <w:p w14:paraId="5758CF9C" w14:textId="3C00A4B2" w:rsidR="00C6791D" w:rsidRPr="00C6791D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C6791D">
        <w:rPr>
          <w:sz w:val="28"/>
          <w:szCs w:val="28"/>
        </w:rPr>
        <w:t>Расстояние и маршрут являются фундаментальными факторами, влияющими на формирование цен на железнодорожные билеты. Эти параметры напрямую связаны с издержками на перевозку и определяют базовую стоимость путешествия, от которой затем отталкиваются при формировании конечной цены билета. Понимание влияния этих детерминантов на ценообразование позволяет железнодорожным компаниям оптимизировать свои тарифы и предложения для разных категорий пассажиров.</w:t>
      </w:r>
    </w:p>
    <w:p w14:paraId="2DD8B33C" w14:textId="6B5F244E" w:rsidR="00C6791D" w:rsidRPr="00C6791D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C6791D">
        <w:rPr>
          <w:sz w:val="28"/>
          <w:szCs w:val="28"/>
        </w:rPr>
        <w:t>Общепринято, что стоимость перевозки напрямую зависит от расстояния: чем дальше нужно доставить пассажира, тем выше будут затраты на транспортировку и, соответственно, цена билета. Эта зависимость обусловлена необходимостью покрыть расходы на топливо, износ рельсового состава и другие операционные издержки, которые возрастают с увеличением пройденного пути.</w:t>
      </w:r>
    </w:p>
    <w:p w14:paraId="592E455F" w14:textId="5CBD75DA" w:rsidR="00C6791D" w:rsidRPr="00C6791D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C6791D">
        <w:rPr>
          <w:sz w:val="28"/>
          <w:szCs w:val="28"/>
        </w:rPr>
        <w:t>Маршрут также существенно влияет на ценообразование, поскольку различные направления могут иметь разную степень популярности и загруженности. На популярных направлениях, где наблюдается высокий спрос, цены на билеты могут быть выше из-за желания железнодорожных компаний максимизировать доходы. Кроме того, на стоимость влияют сложность маршрута, наличие пересадок и проходимость через густонаселённые районы или труднопроходимые участки, такие как горы или мосты, требующие дополнительных затрат на обслуживание и техническое обеспечение.</w:t>
      </w:r>
    </w:p>
    <w:p w14:paraId="081F0C61" w14:textId="6362B4C3" w:rsidR="00C6791D" w:rsidRPr="00C6791D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C6791D">
        <w:rPr>
          <w:sz w:val="28"/>
          <w:szCs w:val="28"/>
        </w:rPr>
        <w:t xml:space="preserve">Железнодорожные компании часто вводят дифференцированные тарифы в зависимости от расстояния и маршрута. Например, для дальних </w:t>
      </w:r>
      <w:r w:rsidRPr="00C6791D">
        <w:rPr>
          <w:sz w:val="28"/>
          <w:szCs w:val="28"/>
        </w:rPr>
        <w:lastRenderedPageBreak/>
        <w:t>поездок могут предлагаться скидки при раннем бронировании или специальные тарифы для транзитных пассажиров. Такая дифференциация помогает оптимизировать загрузку поездов и увеличивать общую доступность железнодорожных перевозок.</w:t>
      </w:r>
    </w:p>
    <w:p w14:paraId="681327CA" w14:textId="3BA27B58" w:rsidR="00C6791D" w:rsidRPr="00C6791D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C6791D">
        <w:rPr>
          <w:sz w:val="28"/>
          <w:szCs w:val="28"/>
        </w:rPr>
        <w:t>В стратегиях ценообразования учитывается не только фактическое расстояние и сложность маршрута, но и конкурентная среда. На направлениях, где железнодорожные перевозки конкурируют с авиацией или автобусными перевозками, цены могут корректироваться в сторону уменьшения для сохранения привлекательности железной дороги. Аналогично, на эксклюзивных маршрутах, где железнодорожный транспорт предлагает уникальные преимущества, цены могут быть установлены выше, отражая эксклюзивность и уникальность предложения.</w:t>
      </w:r>
    </w:p>
    <w:p w14:paraId="5A5903B5" w14:textId="2F03B0CD" w:rsidR="00C6791D" w:rsidRPr="00C6791D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C6791D">
        <w:rPr>
          <w:sz w:val="28"/>
          <w:szCs w:val="28"/>
        </w:rPr>
        <w:t>Географическое положение маршрутов также играет значительную роль в ценообразовании. Маршруты, проходящие через районы с высоким уровнем жизни или туристические зоны, могут иметь более высокие цены из-за повышенного спроса и готовности пассажиров платить больше за путешествие в эти регионы. В то же время, направления, проходящие через менее развитые или отдалённые районы, могут предлагать более доступные цены для привлечения пассажиров.</w:t>
      </w:r>
    </w:p>
    <w:p w14:paraId="3A517316" w14:textId="15A3265E" w:rsidR="00C6791D" w:rsidRPr="00C6791D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C6791D">
        <w:rPr>
          <w:sz w:val="28"/>
          <w:szCs w:val="28"/>
        </w:rPr>
        <w:t>Кроме расстояния и сложности маршрута, на ценообразование влияет и время в пути. Быстрые поезда, сокращающие время путешествия между городами, часто стоят дороже, отражая высокую ценность времени для пассажиров. Удобство маршрута, включая количество остановок и необходимость пересадок, также может влиять на стоимость билетов, поскольку прямые маршруты обычно предпочтительнее и, соответственно, могут стоить дороже.</w:t>
      </w:r>
    </w:p>
    <w:p w14:paraId="769C64F5" w14:textId="6594B9A7" w:rsidR="00C6791D" w:rsidRPr="00C6791D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C6791D">
        <w:rPr>
          <w:sz w:val="28"/>
          <w:szCs w:val="28"/>
        </w:rPr>
        <w:t xml:space="preserve">В некоторых случаях государственное регулирование и субсидирование могут влиять на ценообразование железнодорожных </w:t>
      </w:r>
      <w:r w:rsidRPr="00C6791D">
        <w:rPr>
          <w:sz w:val="28"/>
          <w:szCs w:val="28"/>
        </w:rPr>
        <w:lastRenderedPageBreak/>
        <w:t>перевозок, особенно на маршрутах социального значения. Цены на таких маршрутах могут быть искусственно снижены за счёт государственной поддержки, чтобы обеспечить доступность и мобильность населения.</w:t>
      </w:r>
    </w:p>
    <w:p w14:paraId="31CB6D2E" w14:textId="0C189991" w:rsidR="001810D5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  <w:r w:rsidRPr="00C6791D">
        <w:rPr>
          <w:sz w:val="28"/>
          <w:szCs w:val="28"/>
        </w:rPr>
        <w:t>Таким образом, расстояние и маршрут являются важными детерминантами в процессе формирования цен на железнодорожные билеты. Они напрямую влияют на издержки перевозок и определяют стратегии ценообразования, которые железнодорожные компании применяют для максимизации своих доходов и удовлетворения потребностей различных групп пассажиров. Учёт географических особенностей, времени в пути и конкурентной среды позволяет операторам железных дорог гибко управлять своими тарифами, предлагая пассажирам оптимальные условия путешествия.</w:t>
      </w:r>
    </w:p>
    <w:p w14:paraId="26C819DB" w14:textId="77777777" w:rsidR="00C6791D" w:rsidRDefault="00C6791D" w:rsidP="00C6791D">
      <w:pPr>
        <w:spacing w:line="360" w:lineRule="auto"/>
        <w:ind w:firstLine="567"/>
        <w:jc w:val="both"/>
        <w:rPr>
          <w:sz w:val="28"/>
          <w:szCs w:val="28"/>
        </w:rPr>
      </w:pPr>
    </w:p>
    <w:p w14:paraId="44AE7BBB" w14:textId="43CB6E13" w:rsidR="00684978" w:rsidRPr="00F77D90" w:rsidRDefault="00F77D90" w:rsidP="00F77D90">
      <w:pPr>
        <w:numPr>
          <w:ilvl w:val="0"/>
          <w:numId w:val="7"/>
        </w:numPr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F77D90">
        <w:rPr>
          <w:b/>
          <w:bCs/>
          <w:sz w:val="28"/>
          <w:szCs w:val="28"/>
        </w:rPr>
        <w:t>Построение модели предсказания спроса на билеты</w:t>
      </w:r>
      <w:bookmarkStart w:id="5" w:name="_Hlk162117258"/>
    </w:p>
    <w:bookmarkEnd w:id="5"/>
    <w:p w14:paraId="7CD55828" w14:textId="33D82747" w:rsidR="00EB3288" w:rsidRDefault="00A0628C" w:rsidP="002C13EC">
      <w:pPr>
        <w:pStyle w:val="ab"/>
        <w:numPr>
          <w:ilvl w:val="1"/>
          <w:numId w:val="7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 w:rsidRPr="00A0628C">
        <w:rPr>
          <w:b/>
          <w:bCs/>
          <w:sz w:val="28"/>
          <w:szCs w:val="28"/>
        </w:rPr>
        <w:t>Описание набора данных и методологии анализа</w:t>
      </w:r>
      <w:r w:rsidR="004A6DED">
        <w:rPr>
          <w:b/>
          <w:bCs/>
          <w:sz w:val="28"/>
          <w:szCs w:val="28"/>
        </w:rPr>
        <w:t xml:space="preserve"> в </w:t>
      </w:r>
      <w:proofErr w:type="spellStart"/>
      <w:r w:rsidR="004A6DED" w:rsidRPr="004A6DED">
        <w:rPr>
          <w:b/>
          <w:bCs/>
          <w:sz w:val="28"/>
          <w:szCs w:val="28"/>
        </w:rPr>
        <w:t>Loginom</w:t>
      </w:r>
      <w:proofErr w:type="spellEnd"/>
    </w:p>
    <w:p w14:paraId="0CB44C73" w14:textId="7BE59225" w:rsidR="00A0628C" w:rsidRDefault="00A0628C" w:rsidP="00A0628C">
      <w:pPr>
        <w:spacing w:line="360" w:lineRule="auto"/>
        <w:jc w:val="both"/>
        <w:rPr>
          <w:sz w:val="28"/>
          <w:szCs w:val="28"/>
        </w:rPr>
      </w:pPr>
    </w:p>
    <w:p w14:paraId="0F1BC4BF" w14:textId="32FEE54E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 xml:space="preserve">Для демонстрации анализа данных на примере работы с набором данных о продажах билетов железнодорожного транспорта используется платформа </w:t>
      </w:r>
      <w:proofErr w:type="spellStart"/>
      <w:r w:rsidRPr="00A0628C">
        <w:rPr>
          <w:sz w:val="28"/>
          <w:szCs w:val="28"/>
        </w:rPr>
        <w:t>Loginom</w:t>
      </w:r>
      <w:proofErr w:type="spellEnd"/>
      <w:r w:rsidRPr="00A0628C">
        <w:rPr>
          <w:sz w:val="28"/>
          <w:szCs w:val="28"/>
        </w:rPr>
        <w:t xml:space="preserve">, которая представляет собой мощный инструмент для обработки и анализа данных. </w:t>
      </w:r>
      <w:proofErr w:type="spellStart"/>
      <w:r w:rsidRPr="00A0628C">
        <w:rPr>
          <w:sz w:val="28"/>
          <w:szCs w:val="28"/>
        </w:rPr>
        <w:t>Loginom</w:t>
      </w:r>
      <w:proofErr w:type="spellEnd"/>
      <w:r w:rsidRPr="00A0628C">
        <w:rPr>
          <w:sz w:val="28"/>
          <w:szCs w:val="28"/>
        </w:rPr>
        <w:t xml:space="preserve"> обладает широким спектром функциональных возможностей для выполнения задач </w:t>
      </w:r>
      <w:proofErr w:type="spellStart"/>
      <w:r w:rsidRPr="00A0628C">
        <w:rPr>
          <w:sz w:val="28"/>
          <w:szCs w:val="28"/>
        </w:rPr>
        <w:t>data</w:t>
      </w:r>
      <w:proofErr w:type="spellEnd"/>
      <w:r w:rsidRPr="00A0628C">
        <w:rPr>
          <w:sz w:val="28"/>
          <w:szCs w:val="28"/>
        </w:rPr>
        <w:t xml:space="preserve"> </w:t>
      </w:r>
      <w:proofErr w:type="spellStart"/>
      <w:r w:rsidRPr="00A0628C">
        <w:rPr>
          <w:sz w:val="28"/>
          <w:szCs w:val="28"/>
        </w:rPr>
        <w:t>mining</w:t>
      </w:r>
      <w:proofErr w:type="spellEnd"/>
      <w:r w:rsidRPr="00A0628C">
        <w:rPr>
          <w:sz w:val="28"/>
          <w:szCs w:val="28"/>
        </w:rPr>
        <w:t>, обработки больших данных, а также построения прогностических моделей на их основе.</w:t>
      </w:r>
    </w:p>
    <w:p w14:paraId="02AAA989" w14:textId="0F951BD2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>Для анализа выбран набор данных, содержащий информацию о продажах билетов железнодорожного транспорта по маршруту Адлер - Москва Казанская за определённый период. Данные включают в себя следующие атрибуты:</w:t>
      </w:r>
    </w:p>
    <w:p w14:paraId="68368C76" w14:textId="5091E74A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lastRenderedPageBreak/>
        <w:t>- Дата покупки билета: позволяет анализировать динамику продаж во времени.</w:t>
      </w:r>
    </w:p>
    <w:p w14:paraId="0FB784B5" w14:textId="4A42F1EB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>- Месяц отправления: месяц, когда осуществляется поездка. Это позволяет изучить сезонные колебания спроса.</w:t>
      </w:r>
    </w:p>
    <w:p w14:paraId="0E6AC536" w14:textId="4DF789F9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>- Класс обслуживания: указание на класс обслуживания (плацкарт, купе, СВ), что важно для анализа предпочтений пассажиров и ценообразования.</w:t>
      </w:r>
    </w:p>
    <w:p w14:paraId="311C5799" w14:textId="5EF9D032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>- Цена билета: фактическая стоимость купленного билета.</w:t>
      </w:r>
    </w:p>
    <w:p w14:paraId="2A7DC248" w14:textId="13A8911A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>- Количество проданных мест: информация о количестве проданных мест позволяет оценить загрузку поездов и популярность конкретных рейсов.</w:t>
      </w:r>
    </w:p>
    <w:p w14:paraId="22067D53" w14:textId="76A751FE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 xml:space="preserve">Анализ данных в </w:t>
      </w:r>
      <w:proofErr w:type="spellStart"/>
      <w:r w:rsidRPr="00A0628C">
        <w:rPr>
          <w:sz w:val="28"/>
          <w:szCs w:val="28"/>
        </w:rPr>
        <w:t>Loginom</w:t>
      </w:r>
      <w:proofErr w:type="spellEnd"/>
      <w:r w:rsidRPr="00A0628C">
        <w:rPr>
          <w:sz w:val="28"/>
          <w:szCs w:val="28"/>
        </w:rPr>
        <w:t xml:space="preserve"> включает несколько ключевых этапов:</w:t>
      </w:r>
    </w:p>
    <w:p w14:paraId="752713A5" w14:textId="1126D77E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 xml:space="preserve">1. Предварительная обработка данных: на этом этапе производится очистка данных от ошибок и пропусков, а также их нормализация и преобразование для последующего анализа. В </w:t>
      </w:r>
      <w:proofErr w:type="spellStart"/>
      <w:r w:rsidRPr="00A0628C">
        <w:rPr>
          <w:sz w:val="28"/>
          <w:szCs w:val="28"/>
        </w:rPr>
        <w:t>Loginom</w:t>
      </w:r>
      <w:proofErr w:type="spellEnd"/>
      <w:r w:rsidRPr="00A0628C">
        <w:rPr>
          <w:sz w:val="28"/>
          <w:szCs w:val="28"/>
        </w:rPr>
        <w:t xml:space="preserve"> доступны различные инструменты для работы с пропущенными значениями, дубликатами, а также для преобразования типов данных.</w:t>
      </w:r>
    </w:p>
    <w:p w14:paraId="12E9DC43" w14:textId="20A62BF9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 xml:space="preserve">2. Анализ данных: включает в себя изучение распределений значений, корреляционный анализ, анализ временных рядов и </w:t>
      </w:r>
      <w:r w:rsidR="0069200B" w:rsidRPr="00A0628C">
        <w:rPr>
          <w:sz w:val="28"/>
          <w:szCs w:val="28"/>
        </w:rPr>
        <w:t>т. д.</w:t>
      </w:r>
      <w:r w:rsidRPr="00A0628C">
        <w:rPr>
          <w:sz w:val="28"/>
          <w:szCs w:val="28"/>
        </w:rPr>
        <w:t xml:space="preserve"> </w:t>
      </w:r>
      <w:proofErr w:type="spellStart"/>
      <w:r w:rsidRPr="00A0628C">
        <w:rPr>
          <w:sz w:val="28"/>
          <w:szCs w:val="28"/>
        </w:rPr>
        <w:t>Loginom</w:t>
      </w:r>
      <w:proofErr w:type="spellEnd"/>
      <w:r w:rsidRPr="00A0628C">
        <w:rPr>
          <w:sz w:val="28"/>
          <w:szCs w:val="28"/>
        </w:rPr>
        <w:t xml:space="preserve"> предоставляет возможности для визуализации данных, построения графиков и диаграмм, что позволяет глубже понять характеристики и закономерности в данных.</w:t>
      </w:r>
    </w:p>
    <w:p w14:paraId="76E58FD6" w14:textId="1381C6CE" w:rsidR="00A0628C" w:rsidRPr="00A0628C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 xml:space="preserve">3. Моделирование: на основе анализа данных строятся прогностические модели для предсказания будущих тенденций. В </w:t>
      </w:r>
      <w:proofErr w:type="spellStart"/>
      <w:r w:rsidRPr="00A0628C">
        <w:rPr>
          <w:sz w:val="28"/>
          <w:szCs w:val="28"/>
        </w:rPr>
        <w:t>Loginom</w:t>
      </w:r>
      <w:proofErr w:type="spellEnd"/>
      <w:r w:rsidRPr="00A0628C">
        <w:rPr>
          <w:sz w:val="28"/>
          <w:szCs w:val="28"/>
        </w:rPr>
        <w:t xml:space="preserve"> реализованы различные алгоритмы машинного обучения, включая регрессию, классификацию и кластеризацию, которые могут быть использованы для создания моделей предсказания спроса, ценообразования и других ключевых показателей.</w:t>
      </w:r>
    </w:p>
    <w:p w14:paraId="30EC4967" w14:textId="65DE3778" w:rsidR="00A0628C" w:rsidRPr="00A0628C" w:rsidRDefault="00A0628C" w:rsidP="0029408B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lastRenderedPageBreak/>
        <w:t xml:space="preserve">4. Оценка и интерпретация результатов: последний этап включает в себя оценку качества и точности построенных моделей, а также интерпретацию полученных результатов. </w:t>
      </w:r>
      <w:proofErr w:type="spellStart"/>
      <w:r w:rsidRPr="00A0628C">
        <w:rPr>
          <w:sz w:val="28"/>
          <w:szCs w:val="28"/>
        </w:rPr>
        <w:t>Loginom</w:t>
      </w:r>
      <w:proofErr w:type="spellEnd"/>
      <w:r w:rsidRPr="00A0628C">
        <w:rPr>
          <w:sz w:val="28"/>
          <w:szCs w:val="28"/>
        </w:rPr>
        <w:t xml:space="preserve"> позволяет оценивать эффективность моделей с помощью различных метрик и проводить их сравнительный анализ.</w:t>
      </w:r>
    </w:p>
    <w:p w14:paraId="31248263" w14:textId="73C8CC88" w:rsidR="00A0628C" w:rsidRPr="00350375" w:rsidRDefault="00A0628C" w:rsidP="00A0628C">
      <w:pPr>
        <w:spacing w:line="360" w:lineRule="auto"/>
        <w:ind w:firstLine="567"/>
        <w:jc w:val="both"/>
        <w:rPr>
          <w:sz w:val="28"/>
          <w:szCs w:val="28"/>
        </w:rPr>
      </w:pPr>
      <w:r w:rsidRPr="00A0628C">
        <w:rPr>
          <w:sz w:val="28"/>
          <w:szCs w:val="28"/>
        </w:rPr>
        <w:t xml:space="preserve">Платформа </w:t>
      </w:r>
      <w:proofErr w:type="spellStart"/>
      <w:r w:rsidRPr="00A0628C">
        <w:rPr>
          <w:sz w:val="28"/>
          <w:szCs w:val="28"/>
        </w:rPr>
        <w:t>Loginom</w:t>
      </w:r>
      <w:proofErr w:type="spellEnd"/>
      <w:r w:rsidRPr="00A0628C">
        <w:rPr>
          <w:sz w:val="28"/>
          <w:szCs w:val="28"/>
        </w:rPr>
        <w:t xml:space="preserve"> обеспечивает комплексный подход к анализу данных, предлагая интуитивно понятный интерфейс и широкий спектр инструментов для работы с данными на всех этапах анализа. Это делает её подходящей как для специалистов в области аналитики данных, так и для пользователей с ограниченным опытом в данной области.</w:t>
      </w:r>
    </w:p>
    <w:p w14:paraId="1DA98B6A" w14:textId="77777777" w:rsidR="00EB3288" w:rsidRDefault="00EB3288" w:rsidP="00EB3288">
      <w:pPr>
        <w:pStyle w:val="ab"/>
        <w:spacing w:line="360" w:lineRule="auto"/>
        <w:ind w:left="567"/>
        <w:jc w:val="both"/>
        <w:rPr>
          <w:b/>
          <w:bCs/>
          <w:sz w:val="28"/>
          <w:szCs w:val="28"/>
        </w:rPr>
      </w:pPr>
    </w:p>
    <w:p w14:paraId="349E6447" w14:textId="5023EA90" w:rsidR="00716A7C" w:rsidRDefault="00C6452C" w:rsidP="00EB3288">
      <w:pPr>
        <w:pStyle w:val="ab"/>
        <w:numPr>
          <w:ilvl w:val="1"/>
          <w:numId w:val="7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 w:rsidRPr="00C6452C">
        <w:rPr>
          <w:b/>
          <w:bCs/>
          <w:sz w:val="28"/>
          <w:szCs w:val="28"/>
        </w:rPr>
        <w:t>Выбор метода прогнозирования</w:t>
      </w:r>
      <w:r w:rsidR="009B68FB">
        <w:rPr>
          <w:b/>
          <w:bCs/>
          <w:sz w:val="28"/>
          <w:szCs w:val="28"/>
        </w:rPr>
        <w:t xml:space="preserve"> спроса</w:t>
      </w:r>
      <w:r w:rsidRPr="00C6452C">
        <w:rPr>
          <w:b/>
          <w:bCs/>
          <w:sz w:val="28"/>
          <w:szCs w:val="28"/>
        </w:rPr>
        <w:t xml:space="preserve"> и построение модели в </w:t>
      </w:r>
      <w:proofErr w:type="spellStart"/>
      <w:r w:rsidRPr="00C6452C">
        <w:rPr>
          <w:b/>
          <w:bCs/>
          <w:sz w:val="28"/>
          <w:szCs w:val="28"/>
        </w:rPr>
        <w:t>Loginom</w:t>
      </w:r>
      <w:proofErr w:type="spellEnd"/>
    </w:p>
    <w:p w14:paraId="70EEB5A9" w14:textId="77777777" w:rsidR="00503481" w:rsidRPr="00503481" w:rsidRDefault="00503481" w:rsidP="00503481">
      <w:pPr>
        <w:spacing w:line="360" w:lineRule="auto"/>
        <w:jc w:val="both"/>
        <w:rPr>
          <w:sz w:val="28"/>
          <w:szCs w:val="28"/>
        </w:rPr>
      </w:pPr>
    </w:p>
    <w:p w14:paraId="490B876D" w14:textId="770A3460" w:rsidR="00503481" w:rsidRPr="00503481" w:rsidRDefault="00503481" w:rsidP="00503481">
      <w:pPr>
        <w:spacing w:line="360" w:lineRule="auto"/>
        <w:ind w:firstLine="567"/>
        <w:jc w:val="both"/>
        <w:rPr>
          <w:sz w:val="28"/>
          <w:szCs w:val="28"/>
        </w:rPr>
      </w:pPr>
      <w:r w:rsidRPr="00503481">
        <w:rPr>
          <w:sz w:val="28"/>
          <w:szCs w:val="28"/>
        </w:rPr>
        <w:t xml:space="preserve">Прогнозирование спроса является ключевым элементом в планировании ресурсов компании. Возможность точно предсказывать будущий спрос позволяет оптимизировать запасы, управлять производственными мощностями и эффективно распределять бюджет. В </w:t>
      </w:r>
      <w:r>
        <w:rPr>
          <w:sz w:val="28"/>
          <w:szCs w:val="28"/>
        </w:rPr>
        <w:t>данной</w:t>
      </w:r>
      <w:r w:rsidRPr="00503481">
        <w:rPr>
          <w:sz w:val="28"/>
          <w:szCs w:val="28"/>
        </w:rPr>
        <w:t xml:space="preserve"> </w:t>
      </w:r>
      <w:proofErr w:type="spellStart"/>
      <w:r w:rsidRPr="00503481">
        <w:rPr>
          <w:sz w:val="28"/>
          <w:szCs w:val="28"/>
        </w:rPr>
        <w:t>подглаве</w:t>
      </w:r>
      <w:proofErr w:type="spellEnd"/>
      <w:r w:rsidRPr="00503481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рассматриваются</w:t>
      </w:r>
      <w:r w:rsidRPr="00503481">
        <w:rPr>
          <w:sz w:val="28"/>
          <w:szCs w:val="28"/>
        </w:rPr>
        <w:t xml:space="preserve"> методы прогнозирования спроса, которые можно реализовать с помощью аналитической платформы </w:t>
      </w:r>
      <w:proofErr w:type="spellStart"/>
      <w:r w:rsidRPr="00503481">
        <w:rPr>
          <w:sz w:val="28"/>
          <w:szCs w:val="28"/>
        </w:rPr>
        <w:t>Loginom</w:t>
      </w:r>
      <w:proofErr w:type="spellEnd"/>
      <w:r w:rsidRPr="00503481">
        <w:rPr>
          <w:sz w:val="28"/>
          <w:szCs w:val="28"/>
        </w:rPr>
        <w:t xml:space="preserve">, и </w:t>
      </w:r>
      <w:r>
        <w:rPr>
          <w:sz w:val="28"/>
          <w:szCs w:val="28"/>
        </w:rPr>
        <w:t>обоснование</w:t>
      </w:r>
      <w:r w:rsidRPr="00503481">
        <w:rPr>
          <w:sz w:val="28"/>
          <w:szCs w:val="28"/>
        </w:rPr>
        <w:t xml:space="preserve"> выбор</w:t>
      </w:r>
      <w:r>
        <w:rPr>
          <w:sz w:val="28"/>
          <w:szCs w:val="28"/>
        </w:rPr>
        <w:t>а</w:t>
      </w:r>
      <w:r w:rsidRPr="00503481">
        <w:rPr>
          <w:sz w:val="28"/>
          <w:szCs w:val="28"/>
        </w:rPr>
        <w:t xml:space="preserve"> нейросетевой модели регрессии как наиболее подходящего инструмента для </w:t>
      </w:r>
      <w:r>
        <w:rPr>
          <w:sz w:val="28"/>
          <w:szCs w:val="28"/>
        </w:rPr>
        <w:t>решения задачи</w:t>
      </w:r>
      <w:r w:rsidRPr="00503481">
        <w:rPr>
          <w:sz w:val="28"/>
          <w:szCs w:val="28"/>
        </w:rPr>
        <w:t>.</w:t>
      </w:r>
    </w:p>
    <w:p w14:paraId="6271C971" w14:textId="4C9E5700" w:rsidR="00503481" w:rsidRPr="00503481" w:rsidRDefault="00503481" w:rsidP="00FE3291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503481">
        <w:rPr>
          <w:sz w:val="28"/>
          <w:szCs w:val="28"/>
        </w:rPr>
        <w:t>Loginom</w:t>
      </w:r>
      <w:proofErr w:type="spellEnd"/>
      <w:r w:rsidRPr="00503481">
        <w:rPr>
          <w:sz w:val="28"/>
          <w:szCs w:val="28"/>
        </w:rPr>
        <w:t xml:space="preserve"> предлагает широкий спектр инструментов для анализа данных, среди которых:</w:t>
      </w:r>
    </w:p>
    <w:p w14:paraId="4249CD4A" w14:textId="76FCD7CF" w:rsidR="00503481" w:rsidRPr="00503481" w:rsidRDefault="00503481" w:rsidP="00503481">
      <w:pPr>
        <w:spacing w:line="360" w:lineRule="auto"/>
        <w:ind w:firstLine="567"/>
        <w:jc w:val="both"/>
        <w:rPr>
          <w:sz w:val="28"/>
          <w:szCs w:val="28"/>
        </w:rPr>
      </w:pPr>
      <w:r w:rsidRPr="00503481">
        <w:rPr>
          <w:sz w:val="28"/>
          <w:szCs w:val="28"/>
        </w:rPr>
        <w:t>- Статистические методы: включают в себя классические временные ряды, такие как ARIMA, экспоненциальное сглаживание и методы на основе скользящего среднего.</w:t>
      </w:r>
    </w:p>
    <w:p w14:paraId="24557689" w14:textId="34DD4A98" w:rsidR="00503481" w:rsidRPr="00503481" w:rsidRDefault="00503481" w:rsidP="00503481">
      <w:pPr>
        <w:spacing w:line="360" w:lineRule="auto"/>
        <w:ind w:firstLine="567"/>
        <w:jc w:val="both"/>
        <w:rPr>
          <w:sz w:val="28"/>
          <w:szCs w:val="28"/>
        </w:rPr>
      </w:pPr>
      <w:r w:rsidRPr="00503481">
        <w:rPr>
          <w:sz w:val="28"/>
          <w:szCs w:val="28"/>
        </w:rPr>
        <w:lastRenderedPageBreak/>
        <w:t xml:space="preserve">- Машинное обучение: к этой категории относятся решающие деревья, случайные леса и градиентный </w:t>
      </w:r>
      <w:proofErr w:type="spellStart"/>
      <w:r w:rsidRPr="00503481">
        <w:rPr>
          <w:sz w:val="28"/>
          <w:szCs w:val="28"/>
        </w:rPr>
        <w:t>бустинг</w:t>
      </w:r>
      <w:proofErr w:type="spellEnd"/>
      <w:r w:rsidRPr="00503481">
        <w:rPr>
          <w:sz w:val="28"/>
          <w:szCs w:val="28"/>
        </w:rPr>
        <w:t>, которые могут быть использованы для прогнозирования спроса на основе исторических данных.</w:t>
      </w:r>
    </w:p>
    <w:p w14:paraId="00A8E9D6" w14:textId="121D5C14" w:rsidR="00503481" w:rsidRPr="00503481" w:rsidRDefault="00503481" w:rsidP="002C142A">
      <w:pPr>
        <w:spacing w:line="360" w:lineRule="auto"/>
        <w:ind w:firstLine="567"/>
        <w:jc w:val="both"/>
        <w:rPr>
          <w:sz w:val="28"/>
          <w:szCs w:val="28"/>
        </w:rPr>
      </w:pPr>
      <w:r w:rsidRPr="00503481">
        <w:rPr>
          <w:sz w:val="28"/>
          <w:szCs w:val="28"/>
        </w:rPr>
        <w:t>- Нейросетевые модели: представляют собой сложные алгоритмы, способные выявлять нелинейные зависимости в данных и адаптироваться к изменяющимся условиям рынка.</w:t>
      </w:r>
    </w:p>
    <w:p w14:paraId="254F32EF" w14:textId="34A09C52" w:rsidR="00503481" w:rsidRPr="00503481" w:rsidRDefault="00503481" w:rsidP="002C142A">
      <w:pPr>
        <w:spacing w:line="360" w:lineRule="auto"/>
        <w:ind w:firstLine="567"/>
        <w:jc w:val="both"/>
        <w:rPr>
          <w:sz w:val="28"/>
          <w:szCs w:val="28"/>
        </w:rPr>
      </w:pPr>
      <w:r w:rsidRPr="00503481">
        <w:rPr>
          <w:sz w:val="28"/>
          <w:szCs w:val="28"/>
        </w:rPr>
        <w:t xml:space="preserve">Перед построением модели необходимо определить ключевые переменные, которые будут использоваться в прогнозировании. Важно учитывать не только исторические данные о продажах, но и внешние факторы, такие как сезонность и </w:t>
      </w:r>
      <w:r w:rsidR="002C142A">
        <w:rPr>
          <w:sz w:val="28"/>
          <w:szCs w:val="28"/>
        </w:rPr>
        <w:t>ценовые</w:t>
      </w:r>
      <w:r w:rsidRPr="00503481">
        <w:rPr>
          <w:sz w:val="28"/>
          <w:szCs w:val="28"/>
        </w:rPr>
        <w:t xml:space="preserve"> индикаторы.</w:t>
      </w:r>
    </w:p>
    <w:p w14:paraId="455DA7B3" w14:textId="60BC27C6" w:rsidR="00532CB1" w:rsidRDefault="00503481" w:rsidP="002C142A">
      <w:pPr>
        <w:spacing w:line="360" w:lineRule="auto"/>
        <w:ind w:firstLine="567"/>
        <w:jc w:val="both"/>
        <w:rPr>
          <w:sz w:val="28"/>
          <w:szCs w:val="28"/>
        </w:rPr>
      </w:pPr>
      <w:r w:rsidRPr="00503481">
        <w:rPr>
          <w:sz w:val="28"/>
          <w:szCs w:val="28"/>
        </w:rPr>
        <w:t xml:space="preserve">Нейросетевые модели регрессии обладают рядом преимуществ перед традиционными методами. Они могут обрабатывать большие объемы данных и находить сложные зависимости, что делает их идеальными для задач прогнозирования в условиях неопределенности. Кроме того, </w:t>
      </w:r>
      <w:proofErr w:type="spellStart"/>
      <w:r w:rsidRPr="00503481">
        <w:rPr>
          <w:sz w:val="28"/>
          <w:szCs w:val="28"/>
        </w:rPr>
        <w:t>Loginom</w:t>
      </w:r>
      <w:proofErr w:type="spellEnd"/>
      <w:r w:rsidRPr="00503481">
        <w:rPr>
          <w:sz w:val="28"/>
          <w:szCs w:val="28"/>
        </w:rPr>
        <w:t xml:space="preserve"> предоставляет инструменты для автоматической настройки и оптимизации моделей, что значительно упрощает процесс моделирования.</w:t>
      </w:r>
    </w:p>
    <w:p w14:paraId="7935F148" w14:textId="3301C727" w:rsidR="004A5A7B" w:rsidRDefault="002C142A" w:rsidP="004A5A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в ходе проведения научной работы была выбрана, именно нейросетевая модель регрессии для прогнозирования спроса в </w:t>
      </w:r>
      <w:proofErr w:type="spellStart"/>
      <w:r w:rsidRPr="00503481">
        <w:rPr>
          <w:sz w:val="28"/>
          <w:szCs w:val="28"/>
        </w:rPr>
        <w:t>Loginom</w:t>
      </w:r>
      <w:proofErr w:type="spellEnd"/>
      <w:r>
        <w:rPr>
          <w:sz w:val="28"/>
          <w:szCs w:val="28"/>
        </w:rPr>
        <w:t>.</w:t>
      </w:r>
      <w:r w:rsidR="004A5A7B">
        <w:rPr>
          <w:sz w:val="28"/>
          <w:szCs w:val="28"/>
        </w:rPr>
        <w:t xml:space="preserve"> </w:t>
      </w:r>
    </w:p>
    <w:p w14:paraId="6641FC68" w14:textId="66FF7A9E" w:rsidR="004A5A7B" w:rsidRDefault="004A5A7B" w:rsidP="004A5A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наилучшего результата, было обучено </w:t>
      </w:r>
      <w:r w:rsidR="00AF12CD">
        <w:rPr>
          <w:sz w:val="28"/>
          <w:szCs w:val="28"/>
        </w:rPr>
        <w:t>3</w:t>
      </w:r>
      <w:r>
        <w:rPr>
          <w:sz w:val="28"/>
          <w:szCs w:val="28"/>
        </w:rPr>
        <w:t xml:space="preserve"> нейросетевые модели регрессии с различными параметрами.</w:t>
      </w:r>
    </w:p>
    <w:p w14:paraId="63B3D195" w14:textId="76CDC4B5" w:rsidR="004A5A7B" w:rsidRDefault="004A5A7B" w:rsidP="004A5A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модель показала основные результаты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254"/>
        <w:gridCol w:w="2806"/>
      </w:tblGrid>
      <w:tr w:rsidR="004A5A7B" w:rsidRPr="004A5A7B" w14:paraId="76F12CD0" w14:textId="77777777" w:rsidTr="004A5A7B">
        <w:tc>
          <w:tcPr>
            <w:tcW w:w="0" w:type="auto"/>
            <w:hideMark/>
          </w:tcPr>
          <w:p w14:paraId="569E51EC" w14:textId="77777777" w:rsidR="004A5A7B" w:rsidRPr="004A5A7B" w:rsidRDefault="004A5A7B" w:rsidP="004A5A7B">
            <w:pPr>
              <w:rPr>
                <w:sz w:val="28"/>
                <w:szCs w:val="28"/>
              </w:rPr>
            </w:pPr>
            <w:r w:rsidRPr="004A5A7B">
              <w:rPr>
                <w:sz w:val="28"/>
                <w:szCs w:val="28"/>
              </w:rPr>
              <w:t>Среднеквадратическая ошибка на тестовом множестве</w:t>
            </w:r>
          </w:p>
        </w:tc>
        <w:tc>
          <w:tcPr>
            <w:tcW w:w="0" w:type="auto"/>
            <w:hideMark/>
          </w:tcPr>
          <w:p w14:paraId="12B9A4BA" w14:textId="77777777" w:rsidR="004A5A7B" w:rsidRPr="004A5A7B" w:rsidRDefault="004A5A7B" w:rsidP="004A5A7B">
            <w:pPr>
              <w:rPr>
                <w:sz w:val="28"/>
                <w:szCs w:val="28"/>
              </w:rPr>
            </w:pPr>
            <w:r w:rsidRPr="004A5A7B">
              <w:rPr>
                <w:sz w:val="28"/>
                <w:szCs w:val="28"/>
              </w:rPr>
              <w:t>0,5560054826744364</w:t>
            </w:r>
          </w:p>
        </w:tc>
      </w:tr>
      <w:tr w:rsidR="004A5A7B" w:rsidRPr="004A5A7B" w14:paraId="4C3F5E51" w14:textId="77777777" w:rsidTr="004A5A7B">
        <w:tc>
          <w:tcPr>
            <w:tcW w:w="0" w:type="auto"/>
            <w:hideMark/>
          </w:tcPr>
          <w:p w14:paraId="1D511F13" w14:textId="77777777" w:rsidR="004A5A7B" w:rsidRPr="004A5A7B" w:rsidRDefault="004A5A7B" w:rsidP="004A5A7B">
            <w:pPr>
              <w:rPr>
                <w:sz w:val="28"/>
                <w:szCs w:val="28"/>
              </w:rPr>
            </w:pPr>
            <w:r w:rsidRPr="004A5A7B">
              <w:rPr>
                <w:sz w:val="28"/>
                <w:szCs w:val="28"/>
              </w:rPr>
              <w:t>Средняя абсолютная ошибка на тестовом множестве</w:t>
            </w:r>
          </w:p>
        </w:tc>
        <w:tc>
          <w:tcPr>
            <w:tcW w:w="0" w:type="auto"/>
            <w:hideMark/>
          </w:tcPr>
          <w:p w14:paraId="4C21EAF4" w14:textId="77777777" w:rsidR="004A5A7B" w:rsidRPr="004A5A7B" w:rsidRDefault="004A5A7B" w:rsidP="004A5A7B">
            <w:pPr>
              <w:rPr>
                <w:sz w:val="28"/>
                <w:szCs w:val="28"/>
              </w:rPr>
            </w:pPr>
            <w:r w:rsidRPr="004A5A7B">
              <w:rPr>
                <w:sz w:val="28"/>
                <w:szCs w:val="28"/>
              </w:rPr>
              <w:t>0,25890195889855333</w:t>
            </w:r>
          </w:p>
        </w:tc>
      </w:tr>
    </w:tbl>
    <w:p w14:paraId="79A1FF6A" w14:textId="0B25B60D" w:rsidR="00EC345A" w:rsidRDefault="00EC345A" w:rsidP="00EC345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00B">
        <w:rPr>
          <w:sz w:val="28"/>
          <w:szCs w:val="28"/>
        </w:rPr>
        <w:t>Таблица 1 – результаты первой модели</w:t>
      </w:r>
    </w:p>
    <w:p w14:paraId="128048F2" w14:textId="20C03A57" w:rsidR="00EC345A" w:rsidRDefault="00EC345A" w:rsidP="00EC345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модель показала основные результаты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94"/>
        <w:gridCol w:w="2666"/>
      </w:tblGrid>
      <w:tr w:rsidR="00EC345A" w:rsidRPr="00EC345A" w14:paraId="75240F48" w14:textId="77777777" w:rsidTr="00EC345A">
        <w:tc>
          <w:tcPr>
            <w:tcW w:w="0" w:type="auto"/>
            <w:hideMark/>
          </w:tcPr>
          <w:p w14:paraId="20B07DC4" w14:textId="77777777" w:rsidR="00EC345A" w:rsidRPr="00EC345A" w:rsidRDefault="00EC345A" w:rsidP="00EC345A">
            <w:pPr>
              <w:rPr>
                <w:sz w:val="28"/>
                <w:szCs w:val="28"/>
              </w:rPr>
            </w:pPr>
            <w:r w:rsidRPr="00EC345A">
              <w:rPr>
                <w:sz w:val="28"/>
                <w:szCs w:val="28"/>
              </w:rPr>
              <w:t>Среднеквадратическая ошибка на тестовом множестве</w:t>
            </w:r>
          </w:p>
        </w:tc>
        <w:tc>
          <w:tcPr>
            <w:tcW w:w="0" w:type="auto"/>
            <w:hideMark/>
          </w:tcPr>
          <w:p w14:paraId="2DD590E3" w14:textId="77777777" w:rsidR="00EC345A" w:rsidRPr="00EC345A" w:rsidRDefault="00EC345A" w:rsidP="00EC345A">
            <w:pPr>
              <w:rPr>
                <w:sz w:val="28"/>
                <w:szCs w:val="28"/>
              </w:rPr>
            </w:pPr>
            <w:r w:rsidRPr="00EC345A">
              <w:rPr>
                <w:sz w:val="28"/>
                <w:szCs w:val="28"/>
              </w:rPr>
              <w:t>0,4792552205511237</w:t>
            </w:r>
          </w:p>
        </w:tc>
      </w:tr>
      <w:tr w:rsidR="00EC345A" w:rsidRPr="00EC345A" w14:paraId="60EF5F2D" w14:textId="77777777" w:rsidTr="00EC345A">
        <w:tc>
          <w:tcPr>
            <w:tcW w:w="0" w:type="auto"/>
            <w:hideMark/>
          </w:tcPr>
          <w:p w14:paraId="036B2D8D" w14:textId="77777777" w:rsidR="00EC345A" w:rsidRPr="00EC345A" w:rsidRDefault="00EC345A" w:rsidP="00EC345A">
            <w:pPr>
              <w:rPr>
                <w:sz w:val="28"/>
                <w:szCs w:val="28"/>
              </w:rPr>
            </w:pPr>
            <w:r w:rsidRPr="00EC345A">
              <w:rPr>
                <w:sz w:val="28"/>
                <w:szCs w:val="28"/>
              </w:rPr>
              <w:lastRenderedPageBreak/>
              <w:t>Средняя абсолютная ошибка на тестовом множестве</w:t>
            </w:r>
          </w:p>
        </w:tc>
        <w:tc>
          <w:tcPr>
            <w:tcW w:w="0" w:type="auto"/>
            <w:hideMark/>
          </w:tcPr>
          <w:p w14:paraId="41BF3F62" w14:textId="77777777" w:rsidR="00EC345A" w:rsidRPr="00EC345A" w:rsidRDefault="00EC345A" w:rsidP="00EC345A">
            <w:pPr>
              <w:rPr>
                <w:sz w:val="28"/>
                <w:szCs w:val="28"/>
              </w:rPr>
            </w:pPr>
            <w:r w:rsidRPr="00EC345A">
              <w:rPr>
                <w:sz w:val="28"/>
                <w:szCs w:val="28"/>
              </w:rPr>
              <w:t>0,2605903034080874</w:t>
            </w:r>
          </w:p>
        </w:tc>
      </w:tr>
    </w:tbl>
    <w:p w14:paraId="7BF69BBA" w14:textId="5003F9DD" w:rsidR="00EC345A" w:rsidRDefault="0069200B" w:rsidP="00EC345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2 – результаты второй модели</w:t>
      </w:r>
    </w:p>
    <w:p w14:paraId="55972D0B" w14:textId="27A930CB" w:rsidR="00EC345A" w:rsidRDefault="00EC345A" w:rsidP="00EC345A">
      <w:pPr>
        <w:spacing w:line="360" w:lineRule="auto"/>
        <w:ind w:firstLine="567"/>
        <w:jc w:val="both"/>
        <w:rPr>
          <w:sz w:val="28"/>
          <w:szCs w:val="28"/>
        </w:rPr>
      </w:pPr>
      <w:bookmarkStart w:id="6" w:name="_Hlk162122529"/>
      <w:r>
        <w:rPr>
          <w:sz w:val="28"/>
          <w:szCs w:val="28"/>
        </w:rPr>
        <w:t xml:space="preserve">Третья модель показала основные результаты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254"/>
        <w:gridCol w:w="2806"/>
      </w:tblGrid>
      <w:tr w:rsidR="00AF12CD" w:rsidRPr="00AF12CD" w14:paraId="2BCA6C1A" w14:textId="77777777" w:rsidTr="00AF12CD">
        <w:tc>
          <w:tcPr>
            <w:tcW w:w="0" w:type="auto"/>
            <w:hideMark/>
          </w:tcPr>
          <w:bookmarkEnd w:id="6"/>
          <w:p w14:paraId="1B5D2759" w14:textId="77777777" w:rsidR="00AF12CD" w:rsidRPr="00AF12CD" w:rsidRDefault="00AF12CD" w:rsidP="00AF12CD">
            <w:pPr>
              <w:rPr>
                <w:sz w:val="28"/>
                <w:szCs w:val="28"/>
              </w:rPr>
            </w:pPr>
            <w:r w:rsidRPr="00AF12CD">
              <w:rPr>
                <w:sz w:val="28"/>
                <w:szCs w:val="28"/>
              </w:rPr>
              <w:t>Среднеквадратическая ошибка на тестовом множестве</w:t>
            </w:r>
          </w:p>
        </w:tc>
        <w:tc>
          <w:tcPr>
            <w:tcW w:w="0" w:type="auto"/>
            <w:hideMark/>
          </w:tcPr>
          <w:p w14:paraId="5FBB3418" w14:textId="77777777" w:rsidR="00AF12CD" w:rsidRPr="00AF12CD" w:rsidRDefault="00AF12CD" w:rsidP="00AF12CD">
            <w:pPr>
              <w:rPr>
                <w:sz w:val="28"/>
                <w:szCs w:val="28"/>
              </w:rPr>
            </w:pPr>
            <w:r w:rsidRPr="00AF12CD">
              <w:rPr>
                <w:sz w:val="28"/>
                <w:szCs w:val="28"/>
              </w:rPr>
              <w:t>0,37839388480016223</w:t>
            </w:r>
          </w:p>
        </w:tc>
      </w:tr>
      <w:tr w:rsidR="00AF12CD" w:rsidRPr="00AF12CD" w14:paraId="7BF4EBA1" w14:textId="77777777" w:rsidTr="00AF12CD">
        <w:tc>
          <w:tcPr>
            <w:tcW w:w="0" w:type="auto"/>
            <w:hideMark/>
          </w:tcPr>
          <w:p w14:paraId="0FA1E87B" w14:textId="77777777" w:rsidR="00AF12CD" w:rsidRPr="00AF12CD" w:rsidRDefault="00AF12CD" w:rsidP="00AF12CD">
            <w:pPr>
              <w:rPr>
                <w:sz w:val="28"/>
                <w:szCs w:val="28"/>
              </w:rPr>
            </w:pPr>
            <w:r w:rsidRPr="00AF12CD">
              <w:rPr>
                <w:sz w:val="28"/>
                <w:szCs w:val="28"/>
              </w:rPr>
              <w:t>Средняя абсолютная ошибка на тестовом множестве</w:t>
            </w:r>
          </w:p>
        </w:tc>
        <w:tc>
          <w:tcPr>
            <w:tcW w:w="0" w:type="auto"/>
            <w:hideMark/>
          </w:tcPr>
          <w:p w14:paraId="516071A7" w14:textId="77777777" w:rsidR="00AF12CD" w:rsidRPr="00AF12CD" w:rsidRDefault="00AF12CD" w:rsidP="00AF12CD">
            <w:pPr>
              <w:rPr>
                <w:sz w:val="28"/>
                <w:szCs w:val="28"/>
              </w:rPr>
            </w:pPr>
            <w:r w:rsidRPr="00AF12CD">
              <w:rPr>
                <w:sz w:val="28"/>
                <w:szCs w:val="28"/>
              </w:rPr>
              <w:t>0,21721283515106957</w:t>
            </w:r>
          </w:p>
        </w:tc>
      </w:tr>
    </w:tbl>
    <w:p w14:paraId="3960C1B9" w14:textId="585B9815" w:rsidR="004A5A7B" w:rsidRDefault="0069200B" w:rsidP="00EC34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Таблица 3 – результаты третьей модели</w:t>
      </w:r>
    </w:p>
    <w:p w14:paraId="136ACE0D" w14:textId="2D9800B3" w:rsidR="003752A9" w:rsidRDefault="003752A9" w:rsidP="0090320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48A903" wp14:editId="3B383C01">
            <wp:extent cx="5759450" cy="3200400"/>
            <wp:effectExtent l="0" t="0" r="1270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E4946FD" w14:textId="21BCC114" w:rsidR="001D54F9" w:rsidRPr="001D54F9" w:rsidRDefault="001D54F9" w:rsidP="001D54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График 1–</w:t>
      </w:r>
      <w:r w:rsidRPr="001D54F9">
        <w:rPr>
          <w:rFonts w:eastAsiaTheme="minorEastAsia"/>
          <w:color w:val="595959"/>
          <w:kern w:val="24"/>
          <w:sz w:val="34"/>
          <w:szCs w:val="34"/>
          <w14:textFill>
            <w14:solidFill>
              <w14:srgbClr w14:val="595959">
                <w14:lumMod w14:val="65000"/>
                <w14:lumOff w14:val="35000"/>
              </w14:srgbClr>
            </w14:solidFill>
          </w14:textFill>
        </w:rPr>
        <w:t xml:space="preserve"> </w:t>
      </w:r>
      <w:r w:rsidRPr="001D54F9">
        <w:rPr>
          <w:sz w:val="28"/>
          <w:szCs w:val="28"/>
        </w:rPr>
        <w:t>Результаты трех моделей</w:t>
      </w:r>
    </w:p>
    <w:p w14:paraId="37DF76C6" w14:textId="6D087A94" w:rsidR="001D54F9" w:rsidRDefault="00F9063A" w:rsidP="001D54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r w:rsidR="00FE49B7">
        <w:rPr>
          <w:sz w:val="28"/>
          <w:szCs w:val="28"/>
        </w:rPr>
        <w:t>Графика 1</w:t>
      </w:r>
      <w:r>
        <w:rPr>
          <w:sz w:val="28"/>
          <w:szCs w:val="28"/>
        </w:rPr>
        <w:t xml:space="preserve"> видно, что лучший результат показала третья модель нейросетевой регрессии. </w:t>
      </w:r>
      <w:r w:rsidR="00FE49B7">
        <w:rPr>
          <w:sz w:val="28"/>
          <w:szCs w:val="28"/>
        </w:rPr>
        <w:t xml:space="preserve">Это связано с тем, что входе настроек модели в </w:t>
      </w:r>
      <w:proofErr w:type="spellStart"/>
      <w:r w:rsidR="00FE49B7" w:rsidRPr="00532CB1">
        <w:rPr>
          <w:sz w:val="28"/>
          <w:szCs w:val="28"/>
        </w:rPr>
        <w:t>Loginom</w:t>
      </w:r>
      <w:proofErr w:type="spellEnd"/>
      <w:r w:rsidR="00FE49B7">
        <w:rPr>
          <w:sz w:val="28"/>
          <w:szCs w:val="28"/>
        </w:rPr>
        <w:t xml:space="preserve"> в отличии от других моделей на вход были подано большее количество столбцов с данными, которые влияют на спрос, а также был применен метод </w:t>
      </w:r>
      <w:r w:rsidR="00FE49B7" w:rsidRPr="00FE49B7">
        <w:rPr>
          <w:sz w:val="28"/>
          <w:szCs w:val="28"/>
        </w:rPr>
        <w:t>Монте-Карло</w:t>
      </w:r>
      <w:r w:rsidR="00FE49B7">
        <w:rPr>
          <w:sz w:val="28"/>
          <w:szCs w:val="28"/>
        </w:rPr>
        <w:t xml:space="preserve">, суть которого заключается в </w:t>
      </w:r>
      <w:r w:rsidR="000E10A2">
        <w:rPr>
          <w:sz w:val="28"/>
          <w:szCs w:val="28"/>
        </w:rPr>
        <w:t>то,</w:t>
      </w:r>
      <w:r w:rsidR="00FE49B7">
        <w:rPr>
          <w:sz w:val="28"/>
          <w:szCs w:val="28"/>
        </w:rPr>
        <w:t xml:space="preserve"> что:</w:t>
      </w:r>
    </w:p>
    <w:p w14:paraId="699EECDE" w14:textId="77777777" w:rsidR="00FE49B7" w:rsidRPr="00FE49B7" w:rsidRDefault="00FE49B7" w:rsidP="00FE49B7">
      <w:pPr>
        <w:pStyle w:val="ab"/>
        <w:numPr>
          <w:ilvl w:val="0"/>
          <w:numId w:val="24"/>
        </w:numPr>
        <w:spacing w:line="360" w:lineRule="auto"/>
        <w:ind w:left="993" w:hanging="426"/>
        <w:jc w:val="both"/>
        <w:rPr>
          <w:sz w:val="28"/>
          <w:szCs w:val="28"/>
        </w:rPr>
      </w:pPr>
      <w:r w:rsidRPr="00FE49B7">
        <w:rPr>
          <w:sz w:val="28"/>
          <w:szCs w:val="28"/>
        </w:rPr>
        <w:t>Определяется модель или алгоритм, которые лучше всего соответствуют данным, описывающим исследуемый объект или процесс.</w:t>
      </w:r>
    </w:p>
    <w:p w14:paraId="10F1E641" w14:textId="77777777" w:rsidR="00FE49B7" w:rsidRPr="00FE49B7" w:rsidRDefault="00FE49B7" w:rsidP="00FE49B7">
      <w:pPr>
        <w:pStyle w:val="ab"/>
        <w:numPr>
          <w:ilvl w:val="0"/>
          <w:numId w:val="24"/>
        </w:numPr>
        <w:spacing w:line="360" w:lineRule="auto"/>
        <w:ind w:left="993" w:hanging="426"/>
        <w:jc w:val="both"/>
        <w:rPr>
          <w:sz w:val="28"/>
          <w:szCs w:val="28"/>
        </w:rPr>
      </w:pPr>
      <w:r w:rsidRPr="00FE49B7">
        <w:rPr>
          <w:sz w:val="28"/>
          <w:szCs w:val="28"/>
        </w:rPr>
        <w:lastRenderedPageBreak/>
        <w:t>Модель многократно применяется к данным, сгенерированным случайным образом в соответствии с распределением вероятности исходных данных, формируя каждый раз некоторую реализацию случайной выходной переменной.</w:t>
      </w:r>
    </w:p>
    <w:p w14:paraId="2E65FBF2" w14:textId="56462649" w:rsidR="00FE49B7" w:rsidRPr="00FE49B7" w:rsidRDefault="00FE49B7" w:rsidP="00FE49B7">
      <w:pPr>
        <w:pStyle w:val="ab"/>
        <w:numPr>
          <w:ilvl w:val="0"/>
          <w:numId w:val="24"/>
        </w:numPr>
        <w:spacing w:line="360" w:lineRule="auto"/>
        <w:ind w:left="1134" w:hanging="567"/>
        <w:jc w:val="both"/>
        <w:rPr>
          <w:sz w:val="28"/>
          <w:szCs w:val="28"/>
        </w:rPr>
      </w:pPr>
      <w:r w:rsidRPr="00FE49B7">
        <w:rPr>
          <w:sz w:val="28"/>
          <w:szCs w:val="28"/>
        </w:rPr>
        <w:t xml:space="preserve">Полученные реализации усредняются, и к результатам усреднения применяются статистические методы для оценки параметров вариации, доверительных интервалов и </w:t>
      </w:r>
      <w:proofErr w:type="gramStart"/>
      <w:r w:rsidRPr="00FE49B7">
        <w:rPr>
          <w:sz w:val="28"/>
          <w:szCs w:val="28"/>
        </w:rPr>
        <w:t>т.д.</w:t>
      </w:r>
      <w:proofErr w:type="gramEnd"/>
    </w:p>
    <w:p w14:paraId="4AF196F3" w14:textId="77777777" w:rsidR="00295D09" w:rsidRDefault="00FE49B7" w:rsidP="00295D09">
      <w:pPr>
        <w:spacing w:line="360" w:lineRule="auto"/>
        <w:ind w:firstLine="567"/>
        <w:jc w:val="both"/>
        <w:rPr>
          <w:noProof/>
        </w:rPr>
      </w:pPr>
      <w:r w:rsidRPr="00FE49B7">
        <w:rPr>
          <w:sz w:val="28"/>
          <w:szCs w:val="28"/>
        </w:rPr>
        <w:t>Таким образом, смысл метода заключается в моделировании исследуемого процесса путем многократных повторений его случайных реализаций, называемых статистическими испытаниями.</w:t>
      </w:r>
      <w:r w:rsidR="009709C2">
        <w:rPr>
          <w:sz w:val="28"/>
          <w:szCs w:val="28"/>
        </w:rPr>
        <w:t xml:space="preserve"> </w:t>
      </w:r>
      <w:r w:rsidRPr="00DF7DA7">
        <w:rPr>
          <w:sz w:val="28"/>
          <w:szCs w:val="28"/>
        </w:rPr>
        <w:t>[3]</w:t>
      </w:r>
      <w:r w:rsidR="00971395" w:rsidRPr="00971395">
        <w:rPr>
          <w:noProof/>
        </w:rPr>
        <w:t xml:space="preserve"> </w:t>
      </w:r>
    </w:p>
    <w:p w14:paraId="54ED46C6" w14:textId="0A070904" w:rsidR="00295D09" w:rsidRDefault="00295D09" w:rsidP="00295D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 для подтверждения достоверности результатов можно сравнить результаты других показателей моделей.</w:t>
      </w:r>
    </w:p>
    <w:p w14:paraId="2DC0F26C" w14:textId="77777777" w:rsidR="00295D09" w:rsidRDefault="00295D09" w:rsidP="00295D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важнейших показателей нейросети является показатель </w:t>
      </w:r>
      <w:r w:rsidRPr="0001457C">
        <w:rPr>
          <w:sz w:val="28"/>
          <w:szCs w:val="28"/>
        </w:rPr>
        <w:t>Кросс-валидация (</w:t>
      </w:r>
      <w:proofErr w:type="spellStart"/>
      <w:r w:rsidRPr="0001457C">
        <w:rPr>
          <w:sz w:val="28"/>
          <w:szCs w:val="28"/>
        </w:rPr>
        <w:t>CVRMSError</w:t>
      </w:r>
      <w:proofErr w:type="spellEnd"/>
      <w:r w:rsidRPr="0001457C">
        <w:rPr>
          <w:sz w:val="28"/>
          <w:szCs w:val="28"/>
        </w:rPr>
        <w:t xml:space="preserve">, </w:t>
      </w:r>
      <w:proofErr w:type="spellStart"/>
      <w:r w:rsidRPr="0001457C">
        <w:rPr>
          <w:sz w:val="28"/>
          <w:szCs w:val="28"/>
        </w:rPr>
        <w:t>CVAvgError</w:t>
      </w:r>
      <w:proofErr w:type="spellEnd"/>
      <w:r w:rsidRPr="0001457C">
        <w:rPr>
          <w:sz w:val="28"/>
          <w:szCs w:val="28"/>
        </w:rPr>
        <w:t xml:space="preserve">, </w:t>
      </w:r>
      <w:proofErr w:type="spellStart"/>
      <w:r w:rsidRPr="0001457C">
        <w:rPr>
          <w:sz w:val="28"/>
          <w:szCs w:val="28"/>
        </w:rPr>
        <w:t>CVAvgRelError</w:t>
      </w:r>
      <w:proofErr w:type="spellEnd"/>
      <w:r w:rsidRPr="0001457C">
        <w:rPr>
          <w:sz w:val="28"/>
          <w:szCs w:val="28"/>
        </w:rPr>
        <w:t>) — это метод оценки точности модели, который заключается в разделении исходного набора данных на несколько поднаборов. Модель обучается на одном поднаборе данных, а затем оценивается на другом поднаборе данных. Этот процесс повторяется для каждого поднабора данных, и результаты объединяются для получения общей оценки точности модели.</w:t>
      </w:r>
    </w:p>
    <w:p w14:paraId="5E20E091" w14:textId="77777777" w:rsidR="00295D09" w:rsidRDefault="00295D09" w:rsidP="00295D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Первая модель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67"/>
        <w:gridCol w:w="4327"/>
        <w:gridCol w:w="2666"/>
      </w:tblGrid>
      <w:tr w:rsidR="00295D09" w:rsidRPr="00794BD2" w14:paraId="09B79A12" w14:textId="77777777" w:rsidTr="001224F5">
        <w:tc>
          <w:tcPr>
            <w:tcW w:w="0" w:type="auto"/>
            <w:hideMark/>
          </w:tcPr>
          <w:p w14:paraId="2E53F185" w14:textId="77777777" w:rsidR="00295D09" w:rsidRPr="00794BD2" w:rsidRDefault="00295D09" w:rsidP="001224F5">
            <w:pPr>
              <w:rPr>
                <w:sz w:val="28"/>
                <w:szCs w:val="28"/>
              </w:rPr>
            </w:pPr>
            <w:proofErr w:type="spellStart"/>
            <w:r w:rsidRPr="00794BD2">
              <w:rPr>
                <w:sz w:val="28"/>
                <w:szCs w:val="28"/>
              </w:rPr>
              <w:t>CVRMSError</w:t>
            </w:r>
            <w:proofErr w:type="spellEnd"/>
          </w:p>
        </w:tc>
        <w:tc>
          <w:tcPr>
            <w:tcW w:w="0" w:type="auto"/>
            <w:hideMark/>
          </w:tcPr>
          <w:p w14:paraId="656542CC" w14:textId="77777777" w:rsidR="00295D09" w:rsidRPr="00794BD2" w:rsidRDefault="00295D09" w:rsidP="001224F5">
            <w:pPr>
              <w:rPr>
                <w:sz w:val="28"/>
                <w:szCs w:val="28"/>
              </w:rPr>
            </w:pPr>
            <w:r w:rsidRPr="00794BD2">
              <w:rPr>
                <w:sz w:val="28"/>
                <w:szCs w:val="28"/>
              </w:rPr>
              <w:t>Среднеквадратическая ошибка при кросс-валидации</w:t>
            </w:r>
          </w:p>
        </w:tc>
        <w:tc>
          <w:tcPr>
            <w:tcW w:w="0" w:type="auto"/>
            <w:hideMark/>
          </w:tcPr>
          <w:p w14:paraId="78C070E3" w14:textId="77777777" w:rsidR="00295D09" w:rsidRPr="00794BD2" w:rsidRDefault="00295D09" w:rsidP="001224F5">
            <w:pPr>
              <w:rPr>
                <w:sz w:val="28"/>
                <w:szCs w:val="28"/>
              </w:rPr>
            </w:pPr>
            <w:r w:rsidRPr="00794BD2">
              <w:rPr>
                <w:sz w:val="28"/>
                <w:szCs w:val="28"/>
              </w:rPr>
              <w:t>1,675506527755417</w:t>
            </w:r>
          </w:p>
        </w:tc>
      </w:tr>
      <w:tr w:rsidR="00295D09" w:rsidRPr="00794BD2" w14:paraId="3AD4F34F" w14:textId="77777777" w:rsidTr="001224F5">
        <w:tc>
          <w:tcPr>
            <w:tcW w:w="0" w:type="auto"/>
            <w:hideMark/>
          </w:tcPr>
          <w:p w14:paraId="639E63B4" w14:textId="77777777" w:rsidR="00295D09" w:rsidRPr="00794BD2" w:rsidRDefault="00295D09" w:rsidP="001224F5">
            <w:pPr>
              <w:rPr>
                <w:sz w:val="28"/>
                <w:szCs w:val="28"/>
              </w:rPr>
            </w:pPr>
            <w:proofErr w:type="spellStart"/>
            <w:r w:rsidRPr="00794BD2">
              <w:rPr>
                <w:sz w:val="28"/>
                <w:szCs w:val="28"/>
              </w:rPr>
              <w:t>CVAvgError</w:t>
            </w:r>
            <w:proofErr w:type="spellEnd"/>
          </w:p>
        </w:tc>
        <w:tc>
          <w:tcPr>
            <w:tcW w:w="0" w:type="auto"/>
            <w:hideMark/>
          </w:tcPr>
          <w:p w14:paraId="4E63CEF3" w14:textId="77777777" w:rsidR="00295D09" w:rsidRPr="00794BD2" w:rsidRDefault="00295D09" w:rsidP="001224F5">
            <w:pPr>
              <w:rPr>
                <w:sz w:val="28"/>
                <w:szCs w:val="28"/>
              </w:rPr>
            </w:pPr>
            <w:r w:rsidRPr="00794BD2">
              <w:rPr>
                <w:sz w:val="28"/>
                <w:szCs w:val="28"/>
              </w:rPr>
              <w:t>Средняя абсолютная ошибка при кросс-валидации</w:t>
            </w:r>
          </w:p>
        </w:tc>
        <w:tc>
          <w:tcPr>
            <w:tcW w:w="0" w:type="auto"/>
            <w:hideMark/>
          </w:tcPr>
          <w:p w14:paraId="660722F5" w14:textId="77777777" w:rsidR="00295D09" w:rsidRPr="00794BD2" w:rsidRDefault="00295D09" w:rsidP="001224F5">
            <w:pPr>
              <w:rPr>
                <w:sz w:val="28"/>
                <w:szCs w:val="28"/>
              </w:rPr>
            </w:pPr>
            <w:r w:rsidRPr="00794BD2">
              <w:rPr>
                <w:sz w:val="28"/>
                <w:szCs w:val="28"/>
              </w:rPr>
              <w:t>1,2261862007270319</w:t>
            </w:r>
          </w:p>
        </w:tc>
      </w:tr>
      <w:tr w:rsidR="00295D09" w:rsidRPr="00794BD2" w14:paraId="46A401BD" w14:textId="77777777" w:rsidTr="001224F5">
        <w:tc>
          <w:tcPr>
            <w:tcW w:w="0" w:type="auto"/>
            <w:hideMark/>
          </w:tcPr>
          <w:p w14:paraId="16870388" w14:textId="77777777" w:rsidR="00295D09" w:rsidRPr="00794BD2" w:rsidRDefault="00295D09" w:rsidP="001224F5">
            <w:pPr>
              <w:rPr>
                <w:sz w:val="28"/>
                <w:szCs w:val="28"/>
              </w:rPr>
            </w:pPr>
            <w:proofErr w:type="spellStart"/>
            <w:r w:rsidRPr="00794BD2">
              <w:rPr>
                <w:sz w:val="28"/>
                <w:szCs w:val="28"/>
              </w:rPr>
              <w:t>CVAvgRelError</w:t>
            </w:r>
            <w:proofErr w:type="spellEnd"/>
          </w:p>
        </w:tc>
        <w:tc>
          <w:tcPr>
            <w:tcW w:w="0" w:type="auto"/>
            <w:hideMark/>
          </w:tcPr>
          <w:p w14:paraId="549F261D" w14:textId="77777777" w:rsidR="00295D09" w:rsidRPr="00794BD2" w:rsidRDefault="00295D09" w:rsidP="001224F5">
            <w:pPr>
              <w:rPr>
                <w:sz w:val="28"/>
                <w:szCs w:val="28"/>
              </w:rPr>
            </w:pPr>
            <w:r w:rsidRPr="00794BD2">
              <w:rPr>
                <w:sz w:val="28"/>
                <w:szCs w:val="28"/>
              </w:rPr>
              <w:t>Средняя относительная ошибка при кросс-валидации</w:t>
            </w:r>
          </w:p>
        </w:tc>
        <w:tc>
          <w:tcPr>
            <w:tcW w:w="0" w:type="auto"/>
            <w:hideMark/>
          </w:tcPr>
          <w:p w14:paraId="7885F8BA" w14:textId="77777777" w:rsidR="00295D09" w:rsidRPr="00794BD2" w:rsidRDefault="00295D09" w:rsidP="001224F5">
            <w:pPr>
              <w:rPr>
                <w:sz w:val="28"/>
                <w:szCs w:val="28"/>
              </w:rPr>
            </w:pPr>
            <w:r w:rsidRPr="00794BD2">
              <w:rPr>
                <w:sz w:val="28"/>
                <w:szCs w:val="28"/>
              </w:rPr>
              <w:t>1,089853718227388</w:t>
            </w:r>
          </w:p>
        </w:tc>
      </w:tr>
    </w:tbl>
    <w:p w14:paraId="1CE38767" w14:textId="38A5745A" w:rsidR="00295D09" w:rsidRDefault="00295D09" w:rsidP="00295D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69200B">
        <w:rPr>
          <w:sz w:val="28"/>
          <w:szCs w:val="28"/>
        </w:rPr>
        <w:t xml:space="preserve"> 4</w:t>
      </w:r>
      <w:r>
        <w:rPr>
          <w:sz w:val="28"/>
          <w:szCs w:val="28"/>
        </w:rPr>
        <w:t>– результаты кросс-валидации первой модели</w:t>
      </w:r>
    </w:p>
    <w:p w14:paraId="5FCE48CB" w14:textId="77777777" w:rsidR="00295D09" w:rsidRDefault="00295D09" w:rsidP="00295D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Вторая модель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67"/>
        <w:gridCol w:w="4327"/>
        <w:gridCol w:w="2666"/>
      </w:tblGrid>
      <w:tr w:rsidR="00295D09" w:rsidRPr="00DB54FA" w14:paraId="3ECCEF20" w14:textId="77777777" w:rsidTr="001224F5">
        <w:tc>
          <w:tcPr>
            <w:tcW w:w="0" w:type="auto"/>
            <w:hideMark/>
          </w:tcPr>
          <w:p w14:paraId="07CB6D70" w14:textId="77777777" w:rsidR="00295D09" w:rsidRPr="00DB54FA" w:rsidRDefault="00295D09" w:rsidP="001224F5">
            <w:pPr>
              <w:rPr>
                <w:sz w:val="28"/>
                <w:szCs w:val="28"/>
              </w:rPr>
            </w:pPr>
            <w:proofErr w:type="spellStart"/>
            <w:r w:rsidRPr="00DB54FA">
              <w:rPr>
                <w:sz w:val="28"/>
                <w:szCs w:val="28"/>
              </w:rPr>
              <w:t>CVRMSError</w:t>
            </w:r>
            <w:proofErr w:type="spellEnd"/>
          </w:p>
        </w:tc>
        <w:tc>
          <w:tcPr>
            <w:tcW w:w="0" w:type="auto"/>
            <w:hideMark/>
          </w:tcPr>
          <w:p w14:paraId="2232256D" w14:textId="77777777" w:rsidR="00295D09" w:rsidRPr="00DB54FA" w:rsidRDefault="00295D09" w:rsidP="001224F5">
            <w:pPr>
              <w:rPr>
                <w:sz w:val="28"/>
                <w:szCs w:val="28"/>
              </w:rPr>
            </w:pPr>
            <w:r w:rsidRPr="00DB54FA">
              <w:rPr>
                <w:sz w:val="28"/>
                <w:szCs w:val="28"/>
              </w:rPr>
              <w:t>Среднеквадратическая ошибка при кросс-валидации</w:t>
            </w:r>
          </w:p>
        </w:tc>
        <w:tc>
          <w:tcPr>
            <w:tcW w:w="0" w:type="auto"/>
            <w:hideMark/>
          </w:tcPr>
          <w:p w14:paraId="78D281DD" w14:textId="77777777" w:rsidR="00295D09" w:rsidRPr="00DB54FA" w:rsidRDefault="00295D09" w:rsidP="001224F5">
            <w:pPr>
              <w:rPr>
                <w:sz w:val="28"/>
                <w:szCs w:val="28"/>
              </w:rPr>
            </w:pPr>
            <w:r w:rsidRPr="00DB54FA">
              <w:rPr>
                <w:sz w:val="28"/>
                <w:szCs w:val="28"/>
              </w:rPr>
              <w:t>0,575081402773625</w:t>
            </w:r>
          </w:p>
        </w:tc>
      </w:tr>
      <w:tr w:rsidR="00295D09" w:rsidRPr="00DB54FA" w14:paraId="05EABB59" w14:textId="77777777" w:rsidTr="001224F5">
        <w:tc>
          <w:tcPr>
            <w:tcW w:w="0" w:type="auto"/>
            <w:hideMark/>
          </w:tcPr>
          <w:p w14:paraId="56FE7192" w14:textId="77777777" w:rsidR="00295D09" w:rsidRPr="00DB54FA" w:rsidRDefault="00295D09" w:rsidP="001224F5">
            <w:pPr>
              <w:rPr>
                <w:sz w:val="28"/>
                <w:szCs w:val="28"/>
              </w:rPr>
            </w:pPr>
            <w:proofErr w:type="spellStart"/>
            <w:r w:rsidRPr="00DB54FA">
              <w:rPr>
                <w:sz w:val="28"/>
                <w:szCs w:val="28"/>
              </w:rPr>
              <w:lastRenderedPageBreak/>
              <w:t>CVAvgError</w:t>
            </w:r>
            <w:proofErr w:type="spellEnd"/>
          </w:p>
        </w:tc>
        <w:tc>
          <w:tcPr>
            <w:tcW w:w="0" w:type="auto"/>
            <w:hideMark/>
          </w:tcPr>
          <w:p w14:paraId="7A57CACC" w14:textId="77777777" w:rsidR="00295D09" w:rsidRPr="00DB54FA" w:rsidRDefault="00295D09" w:rsidP="001224F5">
            <w:pPr>
              <w:rPr>
                <w:sz w:val="28"/>
                <w:szCs w:val="28"/>
              </w:rPr>
            </w:pPr>
            <w:r w:rsidRPr="00DB54FA">
              <w:rPr>
                <w:sz w:val="28"/>
                <w:szCs w:val="28"/>
              </w:rPr>
              <w:t>Средняя абсолютная ошибка при кросс-валидации</w:t>
            </w:r>
          </w:p>
        </w:tc>
        <w:tc>
          <w:tcPr>
            <w:tcW w:w="0" w:type="auto"/>
            <w:hideMark/>
          </w:tcPr>
          <w:p w14:paraId="150BEF5F" w14:textId="77777777" w:rsidR="00295D09" w:rsidRPr="00DB54FA" w:rsidRDefault="00295D09" w:rsidP="001224F5">
            <w:pPr>
              <w:rPr>
                <w:sz w:val="28"/>
                <w:szCs w:val="28"/>
              </w:rPr>
            </w:pPr>
            <w:r w:rsidRPr="00DB54FA">
              <w:rPr>
                <w:sz w:val="28"/>
                <w:szCs w:val="28"/>
              </w:rPr>
              <w:t>0,2789645316847782</w:t>
            </w:r>
          </w:p>
        </w:tc>
      </w:tr>
      <w:tr w:rsidR="00295D09" w:rsidRPr="00DB54FA" w14:paraId="5B7B7A9C" w14:textId="77777777" w:rsidTr="001224F5">
        <w:tc>
          <w:tcPr>
            <w:tcW w:w="0" w:type="auto"/>
            <w:hideMark/>
          </w:tcPr>
          <w:p w14:paraId="192202C7" w14:textId="77777777" w:rsidR="00295D09" w:rsidRPr="00DB54FA" w:rsidRDefault="00295D09" w:rsidP="001224F5">
            <w:pPr>
              <w:rPr>
                <w:sz w:val="28"/>
                <w:szCs w:val="28"/>
              </w:rPr>
            </w:pPr>
            <w:proofErr w:type="spellStart"/>
            <w:r w:rsidRPr="00DB54FA">
              <w:rPr>
                <w:sz w:val="28"/>
                <w:szCs w:val="28"/>
              </w:rPr>
              <w:t>CVAvgRelError</w:t>
            </w:r>
            <w:proofErr w:type="spellEnd"/>
          </w:p>
        </w:tc>
        <w:tc>
          <w:tcPr>
            <w:tcW w:w="0" w:type="auto"/>
            <w:hideMark/>
          </w:tcPr>
          <w:p w14:paraId="48D13DAC" w14:textId="77777777" w:rsidR="00295D09" w:rsidRPr="00DB54FA" w:rsidRDefault="00295D09" w:rsidP="001224F5">
            <w:pPr>
              <w:rPr>
                <w:sz w:val="28"/>
                <w:szCs w:val="28"/>
              </w:rPr>
            </w:pPr>
            <w:r w:rsidRPr="00DB54FA">
              <w:rPr>
                <w:sz w:val="28"/>
                <w:szCs w:val="28"/>
              </w:rPr>
              <w:t>Средняя относительная ошибка при кросс-валидации</w:t>
            </w:r>
          </w:p>
        </w:tc>
        <w:tc>
          <w:tcPr>
            <w:tcW w:w="0" w:type="auto"/>
            <w:hideMark/>
          </w:tcPr>
          <w:p w14:paraId="1E37BDDD" w14:textId="77777777" w:rsidR="00295D09" w:rsidRPr="00DB54FA" w:rsidRDefault="00295D09" w:rsidP="001224F5">
            <w:pPr>
              <w:rPr>
                <w:sz w:val="28"/>
                <w:szCs w:val="28"/>
              </w:rPr>
            </w:pPr>
            <w:r w:rsidRPr="00DB54FA">
              <w:rPr>
                <w:sz w:val="28"/>
                <w:szCs w:val="28"/>
              </w:rPr>
              <w:t>0,1915083364353341</w:t>
            </w:r>
          </w:p>
        </w:tc>
      </w:tr>
    </w:tbl>
    <w:p w14:paraId="2B1B9CC6" w14:textId="05D2502C" w:rsidR="00295D09" w:rsidRDefault="00295D09" w:rsidP="00295D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69200B">
        <w:rPr>
          <w:sz w:val="28"/>
          <w:szCs w:val="28"/>
        </w:rPr>
        <w:t xml:space="preserve"> 5</w:t>
      </w:r>
      <w:r>
        <w:rPr>
          <w:sz w:val="28"/>
          <w:szCs w:val="28"/>
        </w:rPr>
        <w:t>–результаты кросс-валидации второй модели</w:t>
      </w:r>
    </w:p>
    <w:p w14:paraId="5D5A1332" w14:textId="77777777" w:rsidR="00295D09" w:rsidRDefault="00295D09" w:rsidP="00295D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Третья модель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67"/>
        <w:gridCol w:w="4187"/>
        <w:gridCol w:w="2806"/>
      </w:tblGrid>
      <w:tr w:rsidR="00295D09" w:rsidRPr="006B7BB5" w14:paraId="23C5F4FB" w14:textId="77777777" w:rsidTr="001224F5">
        <w:tc>
          <w:tcPr>
            <w:tcW w:w="0" w:type="auto"/>
            <w:hideMark/>
          </w:tcPr>
          <w:p w14:paraId="639F5900" w14:textId="77777777" w:rsidR="00295D09" w:rsidRPr="006B7BB5" w:rsidRDefault="00295D09" w:rsidP="001224F5">
            <w:pPr>
              <w:rPr>
                <w:sz w:val="28"/>
                <w:szCs w:val="28"/>
              </w:rPr>
            </w:pPr>
            <w:proofErr w:type="spellStart"/>
            <w:r w:rsidRPr="006B7BB5">
              <w:rPr>
                <w:sz w:val="28"/>
                <w:szCs w:val="28"/>
              </w:rPr>
              <w:t>CVRMSError</w:t>
            </w:r>
            <w:proofErr w:type="spellEnd"/>
          </w:p>
        </w:tc>
        <w:tc>
          <w:tcPr>
            <w:tcW w:w="0" w:type="auto"/>
            <w:hideMark/>
          </w:tcPr>
          <w:p w14:paraId="73264E28" w14:textId="77777777" w:rsidR="00295D09" w:rsidRPr="006B7BB5" w:rsidRDefault="00295D09" w:rsidP="001224F5">
            <w:pPr>
              <w:rPr>
                <w:sz w:val="28"/>
                <w:szCs w:val="28"/>
              </w:rPr>
            </w:pPr>
            <w:r w:rsidRPr="006B7BB5">
              <w:rPr>
                <w:sz w:val="28"/>
                <w:szCs w:val="28"/>
              </w:rPr>
              <w:t>Среднеквадратическая ошибка при кросс-валидации</w:t>
            </w:r>
          </w:p>
        </w:tc>
        <w:tc>
          <w:tcPr>
            <w:tcW w:w="0" w:type="auto"/>
            <w:hideMark/>
          </w:tcPr>
          <w:p w14:paraId="1F9149B9" w14:textId="77777777" w:rsidR="00295D09" w:rsidRPr="006B7BB5" w:rsidRDefault="00295D09" w:rsidP="001224F5">
            <w:pPr>
              <w:rPr>
                <w:sz w:val="28"/>
                <w:szCs w:val="28"/>
              </w:rPr>
            </w:pPr>
            <w:r w:rsidRPr="006B7BB5">
              <w:rPr>
                <w:sz w:val="28"/>
                <w:szCs w:val="28"/>
              </w:rPr>
              <w:t>0,5504014184510044</w:t>
            </w:r>
          </w:p>
        </w:tc>
      </w:tr>
      <w:tr w:rsidR="00295D09" w:rsidRPr="006B7BB5" w14:paraId="1233EBAE" w14:textId="77777777" w:rsidTr="001224F5">
        <w:tc>
          <w:tcPr>
            <w:tcW w:w="0" w:type="auto"/>
            <w:hideMark/>
          </w:tcPr>
          <w:p w14:paraId="7C54128D" w14:textId="77777777" w:rsidR="00295D09" w:rsidRPr="006B7BB5" w:rsidRDefault="00295D09" w:rsidP="001224F5">
            <w:pPr>
              <w:rPr>
                <w:sz w:val="28"/>
                <w:szCs w:val="28"/>
              </w:rPr>
            </w:pPr>
            <w:proofErr w:type="spellStart"/>
            <w:r w:rsidRPr="006B7BB5">
              <w:rPr>
                <w:sz w:val="28"/>
                <w:szCs w:val="28"/>
              </w:rPr>
              <w:t>CVAvgError</w:t>
            </w:r>
            <w:proofErr w:type="spellEnd"/>
          </w:p>
        </w:tc>
        <w:tc>
          <w:tcPr>
            <w:tcW w:w="0" w:type="auto"/>
            <w:hideMark/>
          </w:tcPr>
          <w:p w14:paraId="4058B577" w14:textId="77777777" w:rsidR="00295D09" w:rsidRPr="006B7BB5" w:rsidRDefault="00295D09" w:rsidP="001224F5">
            <w:pPr>
              <w:rPr>
                <w:sz w:val="28"/>
                <w:szCs w:val="28"/>
              </w:rPr>
            </w:pPr>
            <w:r w:rsidRPr="006B7BB5">
              <w:rPr>
                <w:sz w:val="28"/>
                <w:szCs w:val="28"/>
              </w:rPr>
              <w:t>Средняя абсолютная ошибка при кросс-валидации</w:t>
            </w:r>
          </w:p>
        </w:tc>
        <w:tc>
          <w:tcPr>
            <w:tcW w:w="0" w:type="auto"/>
            <w:hideMark/>
          </w:tcPr>
          <w:p w14:paraId="26367504" w14:textId="77777777" w:rsidR="00295D09" w:rsidRPr="006B7BB5" w:rsidRDefault="00295D09" w:rsidP="001224F5">
            <w:pPr>
              <w:rPr>
                <w:sz w:val="28"/>
                <w:szCs w:val="28"/>
              </w:rPr>
            </w:pPr>
            <w:r w:rsidRPr="006B7BB5">
              <w:rPr>
                <w:sz w:val="28"/>
                <w:szCs w:val="28"/>
              </w:rPr>
              <w:t>0,20994359568602933</w:t>
            </w:r>
          </w:p>
        </w:tc>
      </w:tr>
      <w:tr w:rsidR="00295D09" w:rsidRPr="006B7BB5" w14:paraId="20ADED3D" w14:textId="77777777" w:rsidTr="001224F5">
        <w:tc>
          <w:tcPr>
            <w:tcW w:w="0" w:type="auto"/>
            <w:hideMark/>
          </w:tcPr>
          <w:p w14:paraId="6CE521CA" w14:textId="77777777" w:rsidR="00295D09" w:rsidRPr="006B7BB5" w:rsidRDefault="00295D09" w:rsidP="001224F5">
            <w:pPr>
              <w:rPr>
                <w:sz w:val="28"/>
                <w:szCs w:val="28"/>
              </w:rPr>
            </w:pPr>
            <w:proofErr w:type="spellStart"/>
            <w:r w:rsidRPr="006B7BB5">
              <w:rPr>
                <w:sz w:val="28"/>
                <w:szCs w:val="28"/>
              </w:rPr>
              <w:t>CVAvgRelError</w:t>
            </w:r>
            <w:proofErr w:type="spellEnd"/>
          </w:p>
        </w:tc>
        <w:tc>
          <w:tcPr>
            <w:tcW w:w="0" w:type="auto"/>
            <w:hideMark/>
          </w:tcPr>
          <w:p w14:paraId="2D4E2956" w14:textId="77777777" w:rsidR="00295D09" w:rsidRPr="006B7BB5" w:rsidRDefault="00295D09" w:rsidP="001224F5">
            <w:pPr>
              <w:rPr>
                <w:sz w:val="28"/>
                <w:szCs w:val="28"/>
              </w:rPr>
            </w:pPr>
            <w:r w:rsidRPr="006B7BB5">
              <w:rPr>
                <w:sz w:val="28"/>
                <w:szCs w:val="28"/>
              </w:rPr>
              <w:t>Средняя относительная ошибка при кросс-валидации</w:t>
            </w:r>
          </w:p>
        </w:tc>
        <w:tc>
          <w:tcPr>
            <w:tcW w:w="0" w:type="auto"/>
            <w:hideMark/>
          </w:tcPr>
          <w:p w14:paraId="2A9491E6" w14:textId="77777777" w:rsidR="00295D09" w:rsidRPr="006B7BB5" w:rsidRDefault="00295D09" w:rsidP="001224F5">
            <w:pPr>
              <w:rPr>
                <w:sz w:val="28"/>
                <w:szCs w:val="28"/>
              </w:rPr>
            </w:pPr>
            <w:r w:rsidRPr="006B7BB5">
              <w:rPr>
                <w:sz w:val="28"/>
                <w:szCs w:val="28"/>
              </w:rPr>
              <w:t>0,12591607838752852</w:t>
            </w:r>
          </w:p>
        </w:tc>
      </w:tr>
    </w:tbl>
    <w:p w14:paraId="4B72F7FA" w14:textId="705A6E7D" w:rsidR="00295D09" w:rsidRDefault="00295D09" w:rsidP="00295D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69200B">
        <w:rPr>
          <w:sz w:val="28"/>
          <w:szCs w:val="28"/>
        </w:rPr>
        <w:t>6</w:t>
      </w:r>
      <w:r>
        <w:rPr>
          <w:sz w:val="28"/>
          <w:szCs w:val="28"/>
        </w:rPr>
        <w:t>– результаты кросс-валидации третьей модели</w:t>
      </w:r>
    </w:p>
    <w:p w14:paraId="14A02237" w14:textId="77777777" w:rsidR="00295D09" w:rsidRDefault="00295D09" w:rsidP="00295D0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6C0CBD" wp14:editId="376D742A">
            <wp:extent cx="5759450" cy="3200400"/>
            <wp:effectExtent l="0" t="0" r="12700" b="0"/>
            <wp:docPr id="814418449" name="Диаграмма 814418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4D5D23" w14:textId="77777777" w:rsidR="00295D09" w:rsidRDefault="00295D09" w:rsidP="00295D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График 2–</w:t>
      </w:r>
      <w:r w:rsidRPr="001D54F9">
        <w:rPr>
          <w:rFonts w:eastAsiaTheme="minorEastAsia"/>
          <w:color w:val="595959"/>
          <w:kern w:val="24"/>
          <w:sz w:val="34"/>
          <w:szCs w:val="34"/>
          <w14:textFill>
            <w14:solidFill>
              <w14:srgbClr w14:val="595959">
                <w14:lumMod w14:val="65000"/>
                <w14:lumOff w14:val="35000"/>
              </w14:srgbClr>
            </w14:solidFill>
          </w14:textFill>
        </w:rPr>
        <w:t xml:space="preserve"> </w:t>
      </w:r>
      <w:r w:rsidRPr="001D54F9">
        <w:rPr>
          <w:sz w:val="28"/>
          <w:szCs w:val="28"/>
        </w:rPr>
        <w:t>Результаты трех моделей</w:t>
      </w:r>
    </w:p>
    <w:p w14:paraId="58FAFAA7" w14:textId="77777777" w:rsidR="00295D09" w:rsidRPr="000E10A2" w:rsidRDefault="00295D09" w:rsidP="00295D09">
      <w:pPr>
        <w:spacing w:line="360" w:lineRule="auto"/>
        <w:ind w:firstLine="567"/>
        <w:jc w:val="both"/>
        <w:rPr>
          <w:sz w:val="28"/>
          <w:szCs w:val="28"/>
        </w:rPr>
      </w:pPr>
      <w:bookmarkStart w:id="7" w:name="_Hlk162432976"/>
      <w:r>
        <w:rPr>
          <w:sz w:val="28"/>
          <w:szCs w:val="28"/>
        </w:rPr>
        <w:t xml:space="preserve">Тем самым можно наглядно увидеть, что действительно третья модель показывает </w:t>
      </w:r>
      <w:bookmarkEnd w:id="7"/>
      <w:r>
        <w:rPr>
          <w:sz w:val="28"/>
          <w:szCs w:val="28"/>
        </w:rPr>
        <w:t xml:space="preserve">наилучшую точность, в отличии от других моделей, потому что </w:t>
      </w:r>
      <w:r w:rsidRPr="00D76665">
        <w:rPr>
          <w:sz w:val="28"/>
          <w:szCs w:val="28"/>
        </w:rPr>
        <w:t xml:space="preserve">значения </w:t>
      </w:r>
      <w:proofErr w:type="spellStart"/>
      <w:r w:rsidRPr="00D76665">
        <w:rPr>
          <w:sz w:val="28"/>
          <w:szCs w:val="28"/>
        </w:rPr>
        <w:t>CVRMSError</w:t>
      </w:r>
      <w:proofErr w:type="spellEnd"/>
      <w:r w:rsidRPr="00D76665">
        <w:rPr>
          <w:sz w:val="28"/>
          <w:szCs w:val="28"/>
        </w:rPr>
        <w:t xml:space="preserve">, </w:t>
      </w:r>
      <w:proofErr w:type="spellStart"/>
      <w:r w:rsidRPr="00D76665">
        <w:rPr>
          <w:sz w:val="28"/>
          <w:szCs w:val="28"/>
        </w:rPr>
        <w:t>CVAvgError</w:t>
      </w:r>
      <w:proofErr w:type="spellEnd"/>
      <w:r w:rsidRPr="00D76665">
        <w:rPr>
          <w:sz w:val="28"/>
          <w:szCs w:val="28"/>
        </w:rPr>
        <w:t xml:space="preserve"> и </w:t>
      </w:r>
      <w:proofErr w:type="spellStart"/>
      <w:r w:rsidRPr="00D76665">
        <w:rPr>
          <w:sz w:val="28"/>
          <w:szCs w:val="28"/>
        </w:rPr>
        <w:t>CVAvgRelError</w:t>
      </w:r>
      <w:proofErr w:type="spellEnd"/>
      <w:r w:rsidRPr="00D76665">
        <w:rPr>
          <w:sz w:val="28"/>
          <w:szCs w:val="28"/>
        </w:rPr>
        <w:t xml:space="preserve"> указывают на то, что модель имеет достаточно высокую точность на независимом наборе данных.</w:t>
      </w:r>
    </w:p>
    <w:p w14:paraId="1E604B27" w14:textId="2F6ECAEF" w:rsidR="000E10A2" w:rsidRDefault="00971395" w:rsidP="00D91373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0BA9CA4" wp14:editId="54048236">
            <wp:extent cx="5733256" cy="3258185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56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525E" w14:textId="161FC468" w:rsidR="00971395" w:rsidRPr="00971395" w:rsidRDefault="00971395" w:rsidP="000E10A2">
      <w:pPr>
        <w:spacing w:line="360" w:lineRule="auto"/>
        <w:ind w:firstLine="567"/>
        <w:jc w:val="both"/>
        <w:rPr>
          <w:sz w:val="28"/>
          <w:szCs w:val="28"/>
        </w:rPr>
      </w:pPr>
      <w:r w:rsidRPr="00971395">
        <w:rPr>
          <w:noProof/>
          <w:sz w:val="28"/>
          <w:szCs w:val="28"/>
        </w:rPr>
        <w:t>Рисунок 1–Спрогнозированный спрос в зависимости от сезона</w:t>
      </w:r>
    </w:p>
    <w:p w14:paraId="3FC99DED" w14:textId="506CE78E" w:rsidR="007741FA" w:rsidRDefault="007741FA" w:rsidP="00A967A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</w:t>
      </w:r>
      <w:r w:rsidR="000E10A2">
        <w:rPr>
          <w:sz w:val="28"/>
          <w:szCs w:val="28"/>
        </w:rPr>
        <w:t xml:space="preserve"> если в третью модель загрузить входные </w:t>
      </w:r>
      <w:r>
        <w:rPr>
          <w:sz w:val="28"/>
          <w:szCs w:val="28"/>
        </w:rPr>
        <w:t>данные</w:t>
      </w:r>
      <w:r w:rsidR="000E10A2">
        <w:rPr>
          <w:sz w:val="28"/>
          <w:szCs w:val="28"/>
        </w:rPr>
        <w:t xml:space="preserve">, а </w:t>
      </w:r>
      <w:r>
        <w:rPr>
          <w:sz w:val="28"/>
          <w:szCs w:val="28"/>
        </w:rPr>
        <w:t>именно</w:t>
      </w:r>
      <w:r w:rsidR="000E10A2">
        <w:rPr>
          <w:sz w:val="28"/>
          <w:szCs w:val="28"/>
        </w:rPr>
        <w:t xml:space="preserve"> второй </w:t>
      </w:r>
      <w:proofErr w:type="spellStart"/>
      <w:r w:rsidR="000E10A2">
        <w:rPr>
          <w:sz w:val="28"/>
          <w:szCs w:val="28"/>
        </w:rPr>
        <w:t>датасет</w:t>
      </w:r>
      <w:proofErr w:type="spellEnd"/>
      <w:r w:rsidR="000E10A2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который</w:t>
      </w:r>
      <w:r w:rsidR="000E10A2">
        <w:rPr>
          <w:sz w:val="28"/>
          <w:szCs w:val="28"/>
        </w:rPr>
        <w:t xml:space="preserve"> был предоставлен </w:t>
      </w:r>
      <w:r>
        <w:rPr>
          <w:sz w:val="28"/>
          <w:szCs w:val="28"/>
        </w:rPr>
        <w:t>ОАО РЖД, в котором содержатся данные за</w:t>
      </w:r>
      <w:r w:rsidR="000E10A2">
        <w:rPr>
          <w:sz w:val="28"/>
          <w:szCs w:val="28"/>
        </w:rPr>
        <w:t xml:space="preserve"> 2022 год, можно </w:t>
      </w:r>
      <w:r>
        <w:rPr>
          <w:sz w:val="28"/>
          <w:szCs w:val="28"/>
        </w:rPr>
        <w:t>выявить следующую закономерность</w:t>
      </w:r>
      <w:r w:rsidR="00971395">
        <w:rPr>
          <w:sz w:val="28"/>
          <w:szCs w:val="28"/>
        </w:rPr>
        <w:t>, которая наглядно отражена на Рисунке 1, что больше всего спросом пользуется 8 месяц, но так же бол</w:t>
      </w:r>
      <w:r w:rsidR="00332553">
        <w:rPr>
          <w:sz w:val="28"/>
          <w:szCs w:val="28"/>
        </w:rPr>
        <w:t>ьшой</w:t>
      </w:r>
      <w:r w:rsidR="00971395">
        <w:rPr>
          <w:sz w:val="28"/>
          <w:szCs w:val="28"/>
        </w:rPr>
        <w:t xml:space="preserve"> спрос </w:t>
      </w:r>
      <w:r w:rsidR="00332553">
        <w:rPr>
          <w:sz w:val="28"/>
          <w:szCs w:val="28"/>
        </w:rPr>
        <w:t>покупки ЖД билетов можно увидеть в 11 и 12 месяцах.</w:t>
      </w:r>
      <w:r w:rsidR="00971395">
        <w:rPr>
          <w:sz w:val="28"/>
          <w:szCs w:val="28"/>
        </w:rPr>
        <w:t xml:space="preserve"> </w:t>
      </w:r>
      <w:r w:rsidR="00332553">
        <w:rPr>
          <w:sz w:val="28"/>
          <w:szCs w:val="28"/>
        </w:rPr>
        <w:t>Т</w:t>
      </w:r>
      <w:r w:rsidR="00971395">
        <w:rPr>
          <w:sz w:val="28"/>
          <w:szCs w:val="28"/>
        </w:rPr>
        <w:t xml:space="preserve">ем самым перевозчик благодаря данной модели сможет </w:t>
      </w:r>
      <w:r w:rsidR="00332553">
        <w:rPr>
          <w:sz w:val="28"/>
          <w:szCs w:val="28"/>
        </w:rPr>
        <w:t>спрогнозировать спрос исходя из входных данных.</w:t>
      </w:r>
    </w:p>
    <w:p w14:paraId="4701D43A" w14:textId="77777777" w:rsidR="00FE49B7" w:rsidRPr="00FE49B7" w:rsidRDefault="00FE49B7" w:rsidP="00FE49B7">
      <w:pPr>
        <w:spacing w:line="360" w:lineRule="auto"/>
        <w:jc w:val="both"/>
        <w:rPr>
          <w:sz w:val="28"/>
          <w:szCs w:val="28"/>
        </w:rPr>
      </w:pPr>
    </w:p>
    <w:p w14:paraId="589392B2" w14:textId="769D0947" w:rsidR="00D6184F" w:rsidRPr="006B2958" w:rsidRDefault="00E57B98" w:rsidP="000071F0">
      <w:pPr>
        <w:numPr>
          <w:ilvl w:val="0"/>
          <w:numId w:val="7"/>
        </w:numPr>
        <w:spacing w:line="360" w:lineRule="auto"/>
        <w:ind w:left="567" w:firstLine="284"/>
        <w:jc w:val="both"/>
        <w:rPr>
          <w:b/>
          <w:bCs/>
          <w:sz w:val="28"/>
          <w:szCs w:val="28"/>
        </w:rPr>
      </w:pPr>
      <w:r w:rsidRPr="00E57B98">
        <w:rPr>
          <w:b/>
          <w:bCs/>
          <w:sz w:val="28"/>
          <w:szCs w:val="28"/>
        </w:rPr>
        <w:t>Построение модели адаптивного формирования цены на билеты</w:t>
      </w:r>
    </w:p>
    <w:p w14:paraId="306FA902" w14:textId="4ABA33D4" w:rsidR="00D6184F" w:rsidRDefault="00E57B98" w:rsidP="00D6184F">
      <w:pPr>
        <w:numPr>
          <w:ilvl w:val="1"/>
          <w:numId w:val="7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 w:rsidRPr="00E57B98">
        <w:rPr>
          <w:b/>
          <w:bCs/>
          <w:sz w:val="28"/>
          <w:szCs w:val="28"/>
        </w:rPr>
        <w:t xml:space="preserve">Обзор возможностей и методов </w:t>
      </w:r>
      <w:r w:rsidR="00B81393">
        <w:rPr>
          <w:b/>
          <w:bCs/>
          <w:sz w:val="28"/>
          <w:szCs w:val="28"/>
        </w:rPr>
        <w:t xml:space="preserve">создания модели </w:t>
      </w:r>
      <w:r w:rsidRPr="00E57B98">
        <w:rPr>
          <w:b/>
          <w:bCs/>
          <w:sz w:val="28"/>
          <w:szCs w:val="28"/>
        </w:rPr>
        <w:t>адаптивного ценообразования</w:t>
      </w:r>
    </w:p>
    <w:p w14:paraId="10BE4CE2" w14:textId="77777777" w:rsidR="00200569" w:rsidRPr="00200569" w:rsidRDefault="00200569" w:rsidP="00200569">
      <w:pPr>
        <w:spacing w:line="360" w:lineRule="auto"/>
        <w:jc w:val="both"/>
        <w:rPr>
          <w:sz w:val="28"/>
          <w:szCs w:val="28"/>
        </w:rPr>
      </w:pPr>
    </w:p>
    <w:p w14:paraId="40FEC465" w14:textId="76FAF284" w:rsidR="00200569" w:rsidRPr="00200569" w:rsidRDefault="00200569" w:rsidP="00200569">
      <w:pPr>
        <w:spacing w:line="360" w:lineRule="auto"/>
        <w:ind w:firstLine="567"/>
        <w:jc w:val="both"/>
        <w:rPr>
          <w:sz w:val="28"/>
          <w:szCs w:val="28"/>
        </w:rPr>
      </w:pPr>
      <w:r w:rsidRPr="00200569">
        <w:rPr>
          <w:sz w:val="28"/>
          <w:szCs w:val="28"/>
        </w:rPr>
        <w:t>Адаптивное ценообразование играет важную роль в максимизации доходов и увеличении конкурентоспособности.</w:t>
      </w:r>
    </w:p>
    <w:p w14:paraId="52A186A0" w14:textId="143698C2" w:rsidR="00200569" w:rsidRPr="00200569" w:rsidRDefault="00200569" w:rsidP="00200569">
      <w:pPr>
        <w:spacing w:line="360" w:lineRule="auto"/>
        <w:ind w:firstLine="567"/>
        <w:jc w:val="both"/>
        <w:rPr>
          <w:sz w:val="28"/>
          <w:szCs w:val="28"/>
        </w:rPr>
      </w:pPr>
      <w:r w:rsidRPr="00200569">
        <w:rPr>
          <w:sz w:val="28"/>
          <w:szCs w:val="28"/>
        </w:rPr>
        <w:lastRenderedPageBreak/>
        <w:t>Адаптивное ценообразование — это динамичный подход, позволяющий компаниям быстро реагировать на изменения в спросе и предложении, конкуренции, затратах и других внешних факторах. Это требует анализа большого объема данных и применения сложных алгоритмов для определения оптимальных ценовых точек.</w:t>
      </w:r>
    </w:p>
    <w:p w14:paraId="0B623E5C" w14:textId="0D8F060C" w:rsidR="00200569" w:rsidRPr="00200569" w:rsidRDefault="00200569" w:rsidP="00200569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200569">
        <w:rPr>
          <w:sz w:val="28"/>
          <w:szCs w:val="28"/>
        </w:rPr>
        <w:t>Loginom</w:t>
      </w:r>
      <w:proofErr w:type="spellEnd"/>
      <w:r w:rsidRPr="00200569">
        <w:rPr>
          <w:sz w:val="28"/>
          <w:szCs w:val="28"/>
        </w:rPr>
        <w:t xml:space="preserve"> предоставляет различные инструменты для анализа данных и построения моделей ценообразования:</w:t>
      </w:r>
    </w:p>
    <w:p w14:paraId="52FF0FDC" w14:textId="1E99AAC1" w:rsidR="00200569" w:rsidRPr="00200569" w:rsidRDefault="00200569" w:rsidP="00200569">
      <w:pPr>
        <w:spacing w:line="360" w:lineRule="auto"/>
        <w:ind w:firstLine="567"/>
        <w:jc w:val="both"/>
        <w:rPr>
          <w:sz w:val="28"/>
          <w:szCs w:val="28"/>
        </w:rPr>
      </w:pPr>
      <w:r w:rsidRPr="00200569">
        <w:rPr>
          <w:sz w:val="28"/>
          <w:szCs w:val="28"/>
        </w:rPr>
        <w:t>- Статистический анализ: Использование статистических методов для анализа исторических данных о ценах и продажах.</w:t>
      </w:r>
    </w:p>
    <w:p w14:paraId="1E104CDB" w14:textId="3B8F9D52" w:rsidR="00200569" w:rsidRPr="00200569" w:rsidRDefault="00200569" w:rsidP="00200569">
      <w:pPr>
        <w:spacing w:line="360" w:lineRule="auto"/>
        <w:ind w:firstLine="567"/>
        <w:jc w:val="both"/>
        <w:rPr>
          <w:sz w:val="28"/>
          <w:szCs w:val="28"/>
        </w:rPr>
      </w:pPr>
      <w:r w:rsidRPr="00200569">
        <w:rPr>
          <w:sz w:val="28"/>
          <w:szCs w:val="28"/>
        </w:rPr>
        <w:t>- Машинное обучение: Применение алгоритмов машинного обучения для прогнозирования оптимальных цен на основе текущих рыночных тенденций.</w:t>
      </w:r>
    </w:p>
    <w:p w14:paraId="7261308B" w14:textId="0B2F80D2" w:rsidR="00200569" w:rsidRDefault="00200569" w:rsidP="00200569">
      <w:pPr>
        <w:spacing w:line="360" w:lineRule="auto"/>
        <w:ind w:firstLine="567"/>
        <w:jc w:val="both"/>
        <w:rPr>
          <w:sz w:val="28"/>
          <w:szCs w:val="28"/>
        </w:rPr>
      </w:pPr>
      <w:r w:rsidRPr="00200569">
        <w:rPr>
          <w:sz w:val="28"/>
          <w:szCs w:val="28"/>
        </w:rPr>
        <w:t>- Оптимизация:</w:t>
      </w:r>
      <w:r w:rsidR="00B81393">
        <w:rPr>
          <w:sz w:val="28"/>
          <w:szCs w:val="28"/>
        </w:rPr>
        <w:t xml:space="preserve"> </w:t>
      </w:r>
      <w:r w:rsidRPr="00200569">
        <w:rPr>
          <w:sz w:val="28"/>
          <w:szCs w:val="28"/>
        </w:rPr>
        <w:t>Разработка моделей для автоматической корректировки цен в соответствии с заданными бизнес-правилами и целями.</w:t>
      </w:r>
    </w:p>
    <w:p w14:paraId="70C049F0" w14:textId="3743C6CE" w:rsidR="00442C74" w:rsidRPr="00442C74" w:rsidRDefault="00442C74" w:rsidP="00442C7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исходя из предоставленного набора данных лучше всего для решения данной задачи подойдет нейросетевая регрессия в </w:t>
      </w:r>
      <w:proofErr w:type="spellStart"/>
      <w:r>
        <w:rPr>
          <w:sz w:val="28"/>
          <w:szCs w:val="28"/>
          <w:lang w:val="en-US"/>
        </w:rPr>
        <w:t>Loginom</w:t>
      </w:r>
      <w:proofErr w:type="spellEnd"/>
      <w:r w:rsidRPr="00442C74">
        <w:rPr>
          <w:sz w:val="28"/>
          <w:szCs w:val="28"/>
        </w:rPr>
        <w:t xml:space="preserve">. </w:t>
      </w:r>
      <w:r>
        <w:rPr>
          <w:sz w:val="28"/>
          <w:szCs w:val="28"/>
        </w:rPr>
        <w:br/>
        <w:t>Выбор</w:t>
      </w:r>
      <w:r w:rsidRPr="00442C74">
        <w:rPr>
          <w:sz w:val="28"/>
          <w:szCs w:val="28"/>
        </w:rPr>
        <w:t xml:space="preserve"> обусловлен несколькими ключевыми преимуществами:</w:t>
      </w:r>
    </w:p>
    <w:p w14:paraId="1BE177F9" w14:textId="77777777" w:rsidR="00442C74" w:rsidRPr="00442C74" w:rsidRDefault="00442C74" w:rsidP="00442C7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442C74">
        <w:rPr>
          <w:sz w:val="28"/>
          <w:szCs w:val="28"/>
        </w:rPr>
        <w:t>Способность к обработке больших объемов данных: Нейросети эффективно работают с большими и сложными наборами данных, что является важным аспектом при анализе факторов, влияющих на ценообразование.</w:t>
      </w:r>
    </w:p>
    <w:p w14:paraId="33C441A2" w14:textId="51F22879" w:rsidR="00442C74" w:rsidRPr="00442C74" w:rsidRDefault="00442C74" w:rsidP="00442C7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442C74">
        <w:rPr>
          <w:sz w:val="28"/>
          <w:szCs w:val="28"/>
        </w:rPr>
        <w:t>Выявление нелинейных зависимостей: Адаптивное ценообразование часто включает сложные взаимосвязи между переменными, которые традиционные линейные модели могут не уловить.</w:t>
      </w:r>
    </w:p>
    <w:p w14:paraId="0B16A3D8" w14:textId="52079BD9" w:rsidR="00442C74" w:rsidRPr="00442C74" w:rsidRDefault="00442C74" w:rsidP="00442C7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442C74">
        <w:rPr>
          <w:sz w:val="28"/>
          <w:szCs w:val="28"/>
        </w:rPr>
        <w:t>Гибкость и адаптивность: Нейросетевые модели могут адаптироваться к изменениям в данных и рыночных условиях, что позволяет поддерживать актуальность модели ценообразования в динамичной среде.</w:t>
      </w:r>
    </w:p>
    <w:p w14:paraId="7E984D96" w14:textId="77777777" w:rsidR="00442C74" w:rsidRPr="00442C74" w:rsidRDefault="00442C74" w:rsidP="00442C7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442C74">
        <w:rPr>
          <w:sz w:val="28"/>
          <w:szCs w:val="28"/>
        </w:rPr>
        <w:lastRenderedPageBreak/>
        <w:t xml:space="preserve">Автоматическая настройка параметров: </w:t>
      </w:r>
      <w:proofErr w:type="spellStart"/>
      <w:r w:rsidRPr="00442C74">
        <w:rPr>
          <w:sz w:val="28"/>
          <w:szCs w:val="28"/>
        </w:rPr>
        <w:t>Loginom</w:t>
      </w:r>
      <w:proofErr w:type="spellEnd"/>
      <w:r w:rsidRPr="00442C74">
        <w:rPr>
          <w:sz w:val="28"/>
          <w:szCs w:val="28"/>
        </w:rPr>
        <w:t xml:space="preserve"> предоставляет инструменты для автоматической настройки </w:t>
      </w:r>
      <w:proofErr w:type="spellStart"/>
      <w:r w:rsidRPr="00442C74">
        <w:rPr>
          <w:sz w:val="28"/>
          <w:szCs w:val="28"/>
        </w:rPr>
        <w:t>гиперпараметров</w:t>
      </w:r>
      <w:proofErr w:type="spellEnd"/>
      <w:r w:rsidRPr="00442C74">
        <w:rPr>
          <w:sz w:val="28"/>
          <w:szCs w:val="28"/>
        </w:rPr>
        <w:t xml:space="preserve"> нейросети, что упрощает процесс моделирования и сокращает время на подготовку модели.</w:t>
      </w:r>
    </w:p>
    <w:p w14:paraId="33E57592" w14:textId="77777777" w:rsidR="00442C74" w:rsidRPr="00442C74" w:rsidRDefault="00442C74" w:rsidP="00442C7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442C74">
        <w:rPr>
          <w:sz w:val="28"/>
          <w:szCs w:val="28"/>
        </w:rPr>
        <w:t>Повышение точности прогнозов: Нейросети, благодаря своей структуре и способности к глубокому обучению, могут предоставлять более точные прогнозы, что критически важно для определения цен в реальном времени.</w:t>
      </w:r>
    </w:p>
    <w:p w14:paraId="72396CE0" w14:textId="6A421436" w:rsidR="00E57B98" w:rsidRPr="0017381D" w:rsidRDefault="00442C74" w:rsidP="0017381D">
      <w:pPr>
        <w:spacing w:line="360" w:lineRule="auto"/>
        <w:ind w:firstLine="567"/>
        <w:jc w:val="both"/>
        <w:rPr>
          <w:sz w:val="28"/>
          <w:szCs w:val="28"/>
        </w:rPr>
      </w:pPr>
      <w:r w:rsidRPr="00442C74">
        <w:rPr>
          <w:sz w:val="28"/>
          <w:szCs w:val="28"/>
        </w:rPr>
        <w:t xml:space="preserve">Использование нейросетевой модели регрессии в </w:t>
      </w:r>
      <w:proofErr w:type="spellStart"/>
      <w:r w:rsidRPr="00442C74">
        <w:rPr>
          <w:sz w:val="28"/>
          <w:szCs w:val="28"/>
        </w:rPr>
        <w:t>Loginom</w:t>
      </w:r>
      <w:proofErr w:type="spellEnd"/>
      <w:r w:rsidRPr="00442C74">
        <w:rPr>
          <w:sz w:val="28"/>
          <w:szCs w:val="28"/>
        </w:rPr>
        <w:t xml:space="preserve"> для адаптивного ценообразования позволяет не только повысить точность прогнозирования цен, но и обеспечить более глубокое понимание рыночных тенденций и поведения потребителей, что </w:t>
      </w:r>
      <w:proofErr w:type="gramStart"/>
      <w:r w:rsidRPr="00442C74">
        <w:rPr>
          <w:sz w:val="28"/>
          <w:szCs w:val="28"/>
        </w:rPr>
        <w:t>в конечном итоге</w:t>
      </w:r>
      <w:proofErr w:type="gramEnd"/>
      <w:r w:rsidRPr="00442C74">
        <w:rPr>
          <w:sz w:val="28"/>
          <w:szCs w:val="28"/>
        </w:rPr>
        <w:t xml:space="preserve"> способствует более эффективному управлению доходами и конкурентоспособности.</w:t>
      </w:r>
    </w:p>
    <w:p w14:paraId="08DC012E" w14:textId="77777777" w:rsidR="00E57B98" w:rsidRDefault="00E57B98" w:rsidP="00E57B98">
      <w:pPr>
        <w:spacing w:line="360" w:lineRule="auto"/>
        <w:jc w:val="both"/>
        <w:rPr>
          <w:b/>
          <w:bCs/>
          <w:sz w:val="28"/>
          <w:szCs w:val="28"/>
        </w:rPr>
      </w:pPr>
    </w:p>
    <w:p w14:paraId="58D14693" w14:textId="69242A04" w:rsidR="00E57B98" w:rsidRDefault="00E57B98" w:rsidP="00D6184F">
      <w:pPr>
        <w:numPr>
          <w:ilvl w:val="1"/>
          <w:numId w:val="7"/>
        </w:numPr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 w:rsidRPr="00E57B98">
        <w:rPr>
          <w:b/>
          <w:bCs/>
          <w:sz w:val="28"/>
          <w:szCs w:val="28"/>
        </w:rPr>
        <w:t>Построение</w:t>
      </w:r>
      <w:r w:rsidR="00CD4D56">
        <w:rPr>
          <w:b/>
          <w:bCs/>
          <w:sz w:val="28"/>
          <w:szCs w:val="28"/>
        </w:rPr>
        <w:t xml:space="preserve"> </w:t>
      </w:r>
      <w:r w:rsidRPr="00E57B98">
        <w:rPr>
          <w:b/>
          <w:bCs/>
          <w:sz w:val="28"/>
          <w:szCs w:val="28"/>
        </w:rPr>
        <w:t xml:space="preserve">в </w:t>
      </w:r>
      <w:proofErr w:type="spellStart"/>
      <w:r w:rsidRPr="00E57B98">
        <w:rPr>
          <w:b/>
          <w:bCs/>
          <w:sz w:val="28"/>
          <w:szCs w:val="28"/>
        </w:rPr>
        <w:t>Loginom</w:t>
      </w:r>
      <w:proofErr w:type="spellEnd"/>
      <w:r w:rsidRPr="00E57B98">
        <w:rPr>
          <w:b/>
          <w:bCs/>
          <w:sz w:val="28"/>
          <w:szCs w:val="28"/>
        </w:rPr>
        <w:t xml:space="preserve"> модели адаптивного ценообразования</w:t>
      </w:r>
    </w:p>
    <w:p w14:paraId="77DEFC94" w14:textId="7B25EE84" w:rsidR="00D6184F" w:rsidRDefault="00D6184F" w:rsidP="00903203">
      <w:pPr>
        <w:spacing w:line="360" w:lineRule="auto"/>
        <w:jc w:val="both"/>
        <w:rPr>
          <w:b/>
          <w:bCs/>
          <w:sz w:val="28"/>
          <w:szCs w:val="28"/>
        </w:rPr>
      </w:pPr>
    </w:p>
    <w:p w14:paraId="6A91D061" w14:textId="355BA784" w:rsidR="00CD4D56" w:rsidRDefault="00CD4D56" w:rsidP="00401B7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прошлой главе в ходе анализа </w:t>
      </w:r>
      <w:r w:rsidR="00FF5CC4">
        <w:rPr>
          <w:sz w:val="28"/>
          <w:szCs w:val="28"/>
        </w:rPr>
        <w:t>возможностей</w:t>
      </w:r>
      <w:r>
        <w:rPr>
          <w:sz w:val="28"/>
          <w:szCs w:val="28"/>
        </w:rPr>
        <w:t xml:space="preserve"> </w:t>
      </w:r>
      <w:r w:rsidR="00FF5CC4">
        <w:rPr>
          <w:sz w:val="28"/>
          <w:szCs w:val="28"/>
        </w:rPr>
        <w:t>реализации построения модели адаптивного ценообразования, была выбрана нейросеть (регрессия).</w:t>
      </w:r>
    </w:p>
    <w:p w14:paraId="0EFF73DD" w14:textId="3FA88B05" w:rsidR="007147CB" w:rsidRDefault="00FF5CC4" w:rsidP="00683AD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рассматривалось ранее на ценообразование </w:t>
      </w:r>
      <w:r w:rsidR="007147CB">
        <w:rPr>
          <w:sz w:val="28"/>
          <w:szCs w:val="28"/>
        </w:rPr>
        <w:t>влияют множество факторов. Поэтому для построения модели и повышения точности, нужно построить несколько моделей с разными параметрами и входными данными. Что и было сделано, в ходе проведения научной работы</w:t>
      </w:r>
      <w:r w:rsidR="00683AD3">
        <w:rPr>
          <w:sz w:val="28"/>
          <w:szCs w:val="28"/>
        </w:rPr>
        <w:t>.</w:t>
      </w:r>
    </w:p>
    <w:p w14:paraId="3FEA24CB" w14:textId="5D22DB20" w:rsidR="00683AD3" w:rsidRDefault="00C55925" w:rsidP="00683AD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проведения научной работы было создано </w:t>
      </w:r>
      <w:r w:rsidR="002645CF">
        <w:rPr>
          <w:sz w:val="28"/>
          <w:szCs w:val="28"/>
        </w:rPr>
        <w:t xml:space="preserve">4 модели с разными настройками и параметрами нейросетевой регрессии в </w:t>
      </w:r>
      <w:proofErr w:type="spellStart"/>
      <w:r w:rsidR="002645CF">
        <w:rPr>
          <w:sz w:val="28"/>
          <w:szCs w:val="28"/>
          <w:lang w:val="en-US"/>
        </w:rPr>
        <w:t>Loginom</w:t>
      </w:r>
      <w:proofErr w:type="spellEnd"/>
      <w:r w:rsidR="002645CF">
        <w:rPr>
          <w:sz w:val="28"/>
          <w:szCs w:val="28"/>
        </w:rPr>
        <w:t>.</w:t>
      </w:r>
    </w:p>
    <w:p w14:paraId="14E28121" w14:textId="39EC6C55" w:rsidR="002645CF" w:rsidRDefault="003B514A" w:rsidP="00683AD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Первая модель показала такие результаты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254"/>
        <w:gridCol w:w="2806"/>
      </w:tblGrid>
      <w:tr w:rsidR="003B514A" w:rsidRPr="003B514A" w14:paraId="3879EAED" w14:textId="77777777" w:rsidTr="003B514A">
        <w:tc>
          <w:tcPr>
            <w:tcW w:w="0" w:type="auto"/>
            <w:hideMark/>
          </w:tcPr>
          <w:p w14:paraId="7A3E1FDA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Среднеквадратическая ошибка на тестовом множестве</w:t>
            </w:r>
          </w:p>
        </w:tc>
        <w:tc>
          <w:tcPr>
            <w:tcW w:w="0" w:type="auto"/>
            <w:hideMark/>
          </w:tcPr>
          <w:p w14:paraId="3C58DF43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0,21645715739281354</w:t>
            </w:r>
          </w:p>
        </w:tc>
      </w:tr>
      <w:tr w:rsidR="003B514A" w:rsidRPr="003B514A" w14:paraId="04FC59A4" w14:textId="77777777" w:rsidTr="003B514A">
        <w:tc>
          <w:tcPr>
            <w:tcW w:w="0" w:type="auto"/>
            <w:hideMark/>
          </w:tcPr>
          <w:p w14:paraId="38365AEB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lastRenderedPageBreak/>
              <w:t>Средняя абсолютная ошибка на тестовом множестве</w:t>
            </w:r>
          </w:p>
        </w:tc>
        <w:tc>
          <w:tcPr>
            <w:tcW w:w="0" w:type="auto"/>
            <w:hideMark/>
          </w:tcPr>
          <w:p w14:paraId="184AB487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0,13225759830119163</w:t>
            </w:r>
          </w:p>
        </w:tc>
      </w:tr>
    </w:tbl>
    <w:p w14:paraId="3E04CC93" w14:textId="2917B23A" w:rsidR="003B514A" w:rsidRDefault="0069200B" w:rsidP="00683AD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7– результаты первой модели </w:t>
      </w:r>
    </w:p>
    <w:p w14:paraId="63A70D4B" w14:textId="6CD7B6B9" w:rsidR="003B514A" w:rsidRDefault="003B514A" w:rsidP="00683AD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Вторая модель показала такие результаты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24"/>
        <w:gridCol w:w="2736"/>
      </w:tblGrid>
      <w:tr w:rsidR="003B514A" w:rsidRPr="003B514A" w14:paraId="112B41D1" w14:textId="77777777" w:rsidTr="003B514A">
        <w:tc>
          <w:tcPr>
            <w:tcW w:w="0" w:type="auto"/>
            <w:hideMark/>
          </w:tcPr>
          <w:p w14:paraId="25A7686F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Среднеквадратическая ошибка на тестовом множестве</w:t>
            </w:r>
          </w:p>
        </w:tc>
        <w:tc>
          <w:tcPr>
            <w:tcW w:w="0" w:type="auto"/>
            <w:hideMark/>
          </w:tcPr>
          <w:p w14:paraId="225E27D8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7 152,640228245669</w:t>
            </w:r>
          </w:p>
        </w:tc>
      </w:tr>
      <w:tr w:rsidR="003B514A" w:rsidRPr="003B514A" w14:paraId="5D78D981" w14:textId="77777777" w:rsidTr="003B514A">
        <w:tc>
          <w:tcPr>
            <w:tcW w:w="0" w:type="auto"/>
            <w:hideMark/>
          </w:tcPr>
          <w:p w14:paraId="4388B92E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Средняя абсолютная ошибка на тестовом множестве</w:t>
            </w:r>
          </w:p>
        </w:tc>
        <w:tc>
          <w:tcPr>
            <w:tcW w:w="0" w:type="auto"/>
            <w:hideMark/>
          </w:tcPr>
          <w:p w14:paraId="6F34F3C6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2 550,8449903955993</w:t>
            </w:r>
          </w:p>
        </w:tc>
      </w:tr>
    </w:tbl>
    <w:p w14:paraId="2A89C19B" w14:textId="08EF641C" w:rsidR="003B514A" w:rsidRPr="002645CF" w:rsidRDefault="0069200B" w:rsidP="00683AD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8– результаты второй модели</w:t>
      </w:r>
    </w:p>
    <w:p w14:paraId="743D16FE" w14:textId="559D5D85" w:rsidR="003B514A" w:rsidRDefault="003B514A" w:rsidP="003B514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Третья модель показала такие результаты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114"/>
        <w:gridCol w:w="2946"/>
      </w:tblGrid>
      <w:tr w:rsidR="003B514A" w:rsidRPr="003B514A" w14:paraId="6D02E4F7" w14:textId="77777777" w:rsidTr="003B514A">
        <w:tc>
          <w:tcPr>
            <w:tcW w:w="0" w:type="auto"/>
            <w:hideMark/>
          </w:tcPr>
          <w:p w14:paraId="157232A3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Среднеквадратическая ошибка на тестовом множестве</w:t>
            </w:r>
          </w:p>
        </w:tc>
        <w:tc>
          <w:tcPr>
            <w:tcW w:w="0" w:type="auto"/>
            <w:hideMark/>
          </w:tcPr>
          <w:p w14:paraId="590D4452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0,04653008152640707</w:t>
            </w:r>
          </w:p>
        </w:tc>
      </w:tr>
      <w:tr w:rsidR="003B514A" w:rsidRPr="003B514A" w14:paraId="4073FDD6" w14:textId="77777777" w:rsidTr="003B514A">
        <w:tc>
          <w:tcPr>
            <w:tcW w:w="0" w:type="auto"/>
            <w:hideMark/>
          </w:tcPr>
          <w:p w14:paraId="2316B624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Средняя абсолютная ошибка на тестовом множестве</w:t>
            </w:r>
          </w:p>
        </w:tc>
        <w:tc>
          <w:tcPr>
            <w:tcW w:w="0" w:type="auto"/>
            <w:hideMark/>
          </w:tcPr>
          <w:p w14:paraId="395657D3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0,025485042356069135</w:t>
            </w:r>
          </w:p>
        </w:tc>
      </w:tr>
    </w:tbl>
    <w:p w14:paraId="4B71946F" w14:textId="0AA26E56" w:rsidR="003B514A" w:rsidRDefault="0069200B" w:rsidP="003B514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9–результаты третьей модели</w:t>
      </w:r>
    </w:p>
    <w:p w14:paraId="793C2F9E" w14:textId="4141F30E" w:rsidR="00E57B98" w:rsidRPr="003B514A" w:rsidRDefault="003B514A" w:rsidP="003B514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Четвертая модель показала такие результаты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254"/>
        <w:gridCol w:w="2806"/>
      </w:tblGrid>
      <w:tr w:rsidR="003B514A" w:rsidRPr="003B514A" w14:paraId="1A0D747F" w14:textId="77777777" w:rsidTr="003B514A">
        <w:tc>
          <w:tcPr>
            <w:tcW w:w="0" w:type="auto"/>
            <w:hideMark/>
          </w:tcPr>
          <w:p w14:paraId="43B9CB57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Среднеквадратическая ошибка на тестовом множестве</w:t>
            </w:r>
          </w:p>
        </w:tc>
        <w:tc>
          <w:tcPr>
            <w:tcW w:w="0" w:type="auto"/>
            <w:hideMark/>
          </w:tcPr>
          <w:p w14:paraId="49BAB062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0,09379014192883188</w:t>
            </w:r>
          </w:p>
        </w:tc>
      </w:tr>
      <w:tr w:rsidR="003B514A" w:rsidRPr="003B514A" w14:paraId="69C7356C" w14:textId="77777777" w:rsidTr="003B514A">
        <w:tc>
          <w:tcPr>
            <w:tcW w:w="0" w:type="auto"/>
            <w:hideMark/>
          </w:tcPr>
          <w:p w14:paraId="113AFE43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Средняя абсолютная ошибка на тестовом множестве</w:t>
            </w:r>
          </w:p>
        </w:tc>
        <w:tc>
          <w:tcPr>
            <w:tcW w:w="0" w:type="auto"/>
            <w:hideMark/>
          </w:tcPr>
          <w:p w14:paraId="1F3906D1" w14:textId="77777777" w:rsidR="003B514A" w:rsidRPr="003B514A" w:rsidRDefault="003B514A" w:rsidP="003B514A">
            <w:pPr>
              <w:rPr>
                <w:sz w:val="28"/>
                <w:szCs w:val="28"/>
              </w:rPr>
            </w:pPr>
            <w:r w:rsidRPr="003B514A">
              <w:rPr>
                <w:sz w:val="28"/>
                <w:szCs w:val="28"/>
              </w:rPr>
              <w:t>0,07822972423632561</w:t>
            </w:r>
          </w:p>
        </w:tc>
      </w:tr>
    </w:tbl>
    <w:p w14:paraId="16838371" w14:textId="5C54C764" w:rsidR="00E57B98" w:rsidRPr="0069200B" w:rsidRDefault="0069200B" w:rsidP="00903203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69200B">
        <w:rPr>
          <w:sz w:val="28"/>
          <w:szCs w:val="28"/>
        </w:rPr>
        <w:t>Таблица 10 –результаты четверной модели</w:t>
      </w:r>
    </w:p>
    <w:p w14:paraId="18B864C7" w14:textId="23FBFF87" w:rsidR="00AA1405" w:rsidRDefault="00AA1405" w:rsidP="0090320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3FD012" wp14:editId="355C65AB">
            <wp:extent cx="5759450" cy="3200400"/>
            <wp:effectExtent l="0" t="0" r="1270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D7BEE2" w14:textId="77777777" w:rsidR="00A40D77" w:rsidRPr="00A40D77" w:rsidRDefault="00A40D77" w:rsidP="009C516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2– </w:t>
      </w:r>
      <w:r w:rsidRPr="00A40D77">
        <w:rPr>
          <w:sz w:val="28"/>
          <w:szCs w:val="28"/>
        </w:rPr>
        <w:t>Результаты четырех моделей</w:t>
      </w:r>
    </w:p>
    <w:p w14:paraId="6FD6B806" w14:textId="1DE75D7D" w:rsidR="00336BDB" w:rsidRDefault="00FC0FE9" w:rsidP="0033513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 Графика 2 видно, что лучший результат показала </w:t>
      </w:r>
      <w:r w:rsidR="0046694B">
        <w:rPr>
          <w:sz w:val="28"/>
          <w:szCs w:val="28"/>
        </w:rPr>
        <w:t>третья</w:t>
      </w:r>
      <w:r>
        <w:rPr>
          <w:sz w:val="28"/>
          <w:szCs w:val="28"/>
        </w:rPr>
        <w:t xml:space="preserve"> модель нейросетевой регрессии</w:t>
      </w:r>
      <w:r w:rsidR="0033513A">
        <w:rPr>
          <w:sz w:val="28"/>
          <w:szCs w:val="28"/>
        </w:rPr>
        <w:t>, однако и четвертая модель показала отличный результат</w:t>
      </w:r>
      <w:r>
        <w:rPr>
          <w:sz w:val="28"/>
          <w:szCs w:val="28"/>
        </w:rPr>
        <w:t>. Это связано с тем, что входе настроек</w:t>
      </w:r>
      <w:r w:rsidR="0033513A">
        <w:rPr>
          <w:sz w:val="28"/>
          <w:szCs w:val="28"/>
        </w:rPr>
        <w:t xml:space="preserve"> этих двух</w:t>
      </w:r>
      <w:r>
        <w:rPr>
          <w:sz w:val="28"/>
          <w:szCs w:val="28"/>
        </w:rPr>
        <w:t xml:space="preserve"> модел</w:t>
      </w:r>
      <w:r w:rsidR="0033513A">
        <w:rPr>
          <w:sz w:val="28"/>
          <w:szCs w:val="28"/>
        </w:rPr>
        <w:t>ей</w:t>
      </w:r>
      <w:r>
        <w:rPr>
          <w:sz w:val="28"/>
          <w:szCs w:val="28"/>
        </w:rPr>
        <w:t xml:space="preserve"> в </w:t>
      </w:r>
      <w:proofErr w:type="spellStart"/>
      <w:r w:rsidRPr="00532CB1">
        <w:rPr>
          <w:sz w:val="28"/>
          <w:szCs w:val="28"/>
        </w:rPr>
        <w:t>Loginom</w:t>
      </w:r>
      <w:proofErr w:type="spellEnd"/>
      <w:r>
        <w:rPr>
          <w:sz w:val="28"/>
          <w:szCs w:val="28"/>
        </w:rPr>
        <w:t xml:space="preserve"> в отличии от других моделей</w:t>
      </w:r>
      <w:r w:rsidR="0033513A">
        <w:rPr>
          <w:sz w:val="28"/>
          <w:szCs w:val="28"/>
        </w:rPr>
        <w:t xml:space="preserve"> в том, что была определена степень регуляции, а также число итераций. В третьей модели использовался метод Монте-Карло, который описывался выше, а в 4 модели использовался метод </w:t>
      </w:r>
      <w:r w:rsidR="0033513A" w:rsidRPr="0033513A">
        <w:rPr>
          <w:sz w:val="28"/>
          <w:szCs w:val="28"/>
        </w:rPr>
        <w:t>Кросс-валидаци</w:t>
      </w:r>
      <w:r w:rsidR="0033513A">
        <w:rPr>
          <w:sz w:val="28"/>
          <w:szCs w:val="28"/>
        </w:rPr>
        <w:t xml:space="preserve">и, который заключается в </w:t>
      </w:r>
      <w:r w:rsidR="001862B8">
        <w:rPr>
          <w:sz w:val="28"/>
          <w:szCs w:val="28"/>
        </w:rPr>
        <w:t>том,</w:t>
      </w:r>
      <w:r w:rsidR="0033513A">
        <w:rPr>
          <w:sz w:val="28"/>
          <w:szCs w:val="28"/>
        </w:rPr>
        <w:t xml:space="preserve"> что:</w:t>
      </w:r>
    </w:p>
    <w:p w14:paraId="4FFA5183" w14:textId="0EE3DE14" w:rsidR="001862B8" w:rsidRPr="0033513A" w:rsidRDefault="001862B8" w:rsidP="001862B8">
      <w:pPr>
        <w:spacing w:line="360" w:lineRule="auto"/>
        <w:ind w:firstLine="567"/>
        <w:jc w:val="both"/>
        <w:rPr>
          <w:sz w:val="28"/>
          <w:szCs w:val="28"/>
        </w:rPr>
      </w:pPr>
      <w:r w:rsidRPr="001862B8">
        <w:rPr>
          <w:sz w:val="28"/>
          <w:szCs w:val="28"/>
        </w:rPr>
        <w:t>В основе метода лежит разделение исходного множества данных на K</w:t>
      </w:r>
      <w:r>
        <w:rPr>
          <w:sz w:val="28"/>
          <w:szCs w:val="28"/>
        </w:rPr>
        <w:t xml:space="preserve"> </w:t>
      </w:r>
      <w:r w:rsidRPr="001862B8">
        <w:rPr>
          <w:sz w:val="28"/>
          <w:szCs w:val="28"/>
        </w:rPr>
        <w:t xml:space="preserve">примерно равных блоков, например k=5. Затем на k−1, </w:t>
      </w:r>
      <w:proofErr w:type="gramStart"/>
      <w:r w:rsidRPr="001862B8">
        <w:rPr>
          <w:sz w:val="28"/>
          <w:szCs w:val="28"/>
        </w:rPr>
        <w:t>т.е.</w:t>
      </w:r>
      <w:proofErr w:type="gramEnd"/>
      <w:r w:rsidRPr="001862B8">
        <w:rPr>
          <w:sz w:val="28"/>
          <w:szCs w:val="28"/>
        </w:rPr>
        <w:t xml:space="preserve"> на 4-х блоках, производится обучение модели, а 5-й блок используется для тестирования. Процедура повторяется K</w:t>
      </w:r>
      <w:r>
        <w:rPr>
          <w:sz w:val="28"/>
          <w:szCs w:val="28"/>
        </w:rPr>
        <w:t xml:space="preserve"> </w:t>
      </w:r>
      <w:r w:rsidRPr="001862B8">
        <w:rPr>
          <w:sz w:val="28"/>
          <w:szCs w:val="28"/>
        </w:rPr>
        <w:t>раз, при этом на каждом проходе для проверки выбирается новый блок, а обучение производится на оставшихся.</w:t>
      </w:r>
    </w:p>
    <w:p w14:paraId="6993F605" w14:textId="1D610D52" w:rsidR="004A311C" w:rsidRDefault="004A311C" w:rsidP="00D91373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642D70C" wp14:editId="29312CAF">
            <wp:extent cx="5715000" cy="42862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16FFE" w14:textId="5B448E0D" w:rsidR="004A311C" w:rsidRDefault="004A311C" w:rsidP="004A311C">
      <w:pPr>
        <w:spacing w:line="360" w:lineRule="auto"/>
        <w:ind w:firstLine="567"/>
        <w:jc w:val="both"/>
        <w:rPr>
          <w:sz w:val="28"/>
          <w:szCs w:val="28"/>
        </w:rPr>
      </w:pPr>
      <w:r w:rsidRPr="00971395">
        <w:rPr>
          <w:noProof/>
          <w:sz w:val="28"/>
          <w:szCs w:val="28"/>
        </w:rPr>
        <w:t xml:space="preserve">Рисунок </w:t>
      </w:r>
      <w:r>
        <w:rPr>
          <w:noProof/>
          <w:sz w:val="28"/>
          <w:szCs w:val="28"/>
        </w:rPr>
        <w:t>2</w:t>
      </w:r>
      <w:r w:rsidRPr="00971395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Принцип работы метода </w:t>
      </w:r>
      <w:r w:rsidRPr="0033513A">
        <w:rPr>
          <w:sz w:val="28"/>
          <w:szCs w:val="28"/>
        </w:rPr>
        <w:t>Кросс-валидаци</w:t>
      </w:r>
      <w:r>
        <w:rPr>
          <w:sz w:val="28"/>
          <w:szCs w:val="28"/>
        </w:rPr>
        <w:t>и</w:t>
      </w:r>
    </w:p>
    <w:p w14:paraId="700A8002" w14:textId="2ED6AAB9" w:rsidR="004A311C" w:rsidRPr="00D4725F" w:rsidRDefault="00D4725F" w:rsidP="004A311C">
      <w:pPr>
        <w:spacing w:line="360" w:lineRule="auto"/>
        <w:ind w:firstLine="567"/>
        <w:jc w:val="both"/>
        <w:rPr>
          <w:sz w:val="28"/>
          <w:szCs w:val="28"/>
        </w:rPr>
      </w:pPr>
      <w:r w:rsidRPr="00D4725F">
        <w:rPr>
          <w:sz w:val="28"/>
          <w:szCs w:val="28"/>
        </w:rPr>
        <w:lastRenderedPageBreak/>
        <w:t>Перекрестная проверка имеет важное преимущества перед применением одного множества для обучения и одного для тестирования модели: если при каждом проходе оценить выходную ошибку модели и усреднить ее по всем проходам, то полученная ее оценка будет более достоверной.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4</w:t>
      </w:r>
      <w:r>
        <w:rPr>
          <w:sz w:val="28"/>
          <w:szCs w:val="28"/>
          <w:lang w:val="en-US"/>
        </w:rPr>
        <w:t>]</w:t>
      </w:r>
    </w:p>
    <w:p w14:paraId="78EB8185" w14:textId="714815FD" w:rsidR="0076290D" w:rsidRDefault="0076290D" w:rsidP="00D91373">
      <w:pPr>
        <w:spacing w:line="360" w:lineRule="auto"/>
        <w:jc w:val="both"/>
        <w:rPr>
          <w:b/>
          <w:bCs/>
          <w:sz w:val="28"/>
          <w:szCs w:val="28"/>
        </w:rPr>
      </w:pPr>
      <w:r w:rsidRPr="0076290D">
        <w:rPr>
          <w:b/>
          <w:bCs/>
          <w:noProof/>
          <w:sz w:val="28"/>
          <w:szCs w:val="28"/>
        </w:rPr>
        <w:drawing>
          <wp:inline distT="0" distB="0" distL="0" distR="0" wp14:anchorId="1233BD8E" wp14:editId="1D85435D">
            <wp:extent cx="5759450" cy="4442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9081" w14:textId="5BB3EEF1" w:rsidR="0076290D" w:rsidRDefault="0076290D" w:rsidP="0076290D">
      <w:pPr>
        <w:spacing w:line="360" w:lineRule="auto"/>
        <w:ind w:firstLine="567"/>
        <w:jc w:val="both"/>
        <w:rPr>
          <w:sz w:val="28"/>
          <w:szCs w:val="28"/>
        </w:rPr>
      </w:pPr>
      <w:r w:rsidRPr="00971395">
        <w:rPr>
          <w:noProof/>
          <w:sz w:val="28"/>
          <w:szCs w:val="28"/>
        </w:rPr>
        <w:t xml:space="preserve">Рисунок </w:t>
      </w:r>
      <w:r w:rsidR="00543B51">
        <w:rPr>
          <w:noProof/>
          <w:sz w:val="28"/>
          <w:szCs w:val="28"/>
        </w:rPr>
        <w:t>3</w:t>
      </w:r>
      <w:r w:rsidRPr="00971395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Принцип работы метода </w:t>
      </w:r>
      <w:r w:rsidRPr="0033513A">
        <w:rPr>
          <w:sz w:val="28"/>
          <w:szCs w:val="28"/>
        </w:rPr>
        <w:t>Кросс-валидаци</w:t>
      </w:r>
      <w:r>
        <w:rPr>
          <w:sz w:val="28"/>
          <w:szCs w:val="28"/>
        </w:rPr>
        <w:t>и</w:t>
      </w:r>
    </w:p>
    <w:p w14:paraId="3D2F56B6" w14:textId="69DCCA2E" w:rsidR="00C5774F" w:rsidRPr="00560283" w:rsidRDefault="00543B51" w:rsidP="00D9137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76290D">
        <w:rPr>
          <w:sz w:val="28"/>
          <w:szCs w:val="28"/>
        </w:rPr>
        <w:t xml:space="preserve"> представлен фрагмент таблицы, в котором нейросеть сформировала цену на билет относительно входных данных.</w:t>
      </w:r>
      <w:r>
        <w:rPr>
          <w:sz w:val="28"/>
          <w:szCs w:val="28"/>
        </w:rPr>
        <w:t xml:space="preserve"> Таким образом используя данную модель, можно адаптивно менять цены на билеты, в зависимости от входных параметров. Так же можно к каждому месяцу отправления добавлять «вес» исходя из модели адаптации спроса в зависимости от сезона.</w:t>
      </w:r>
    </w:p>
    <w:p w14:paraId="084D1604" w14:textId="42D715EF" w:rsidR="00DF7DA7" w:rsidRDefault="00DF7DA7" w:rsidP="007629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Дополнением к данному анализу может служить разделение ценового сегмента купленных билетов на</w:t>
      </w:r>
      <w:r w:rsidR="00EB72D0">
        <w:rPr>
          <w:sz w:val="28"/>
          <w:szCs w:val="28"/>
        </w:rPr>
        <w:t xml:space="preserve"> «дешевые» и «премиум». Для того чтобы реализовать данный анализ, нужно выйти медианное значение в столбце Итоговой суммы, медианным значением является 5036,067.</w:t>
      </w:r>
      <w:r w:rsidR="00E13682">
        <w:rPr>
          <w:sz w:val="28"/>
          <w:szCs w:val="28"/>
        </w:rPr>
        <w:t xml:space="preserve"> </w:t>
      </w:r>
      <w:r w:rsidR="000E25DB">
        <w:rPr>
          <w:sz w:val="28"/>
          <w:szCs w:val="28"/>
        </w:rPr>
        <w:t>Для вычисления анализа</w:t>
      </w:r>
      <w:r w:rsidR="00E13682">
        <w:rPr>
          <w:sz w:val="28"/>
          <w:szCs w:val="28"/>
        </w:rPr>
        <w:t xml:space="preserve"> </w:t>
      </w:r>
      <w:r w:rsidR="000E25DB">
        <w:rPr>
          <w:sz w:val="28"/>
          <w:szCs w:val="28"/>
        </w:rPr>
        <w:t xml:space="preserve">можно </w:t>
      </w:r>
      <w:r w:rsidR="00C5774F">
        <w:rPr>
          <w:sz w:val="28"/>
          <w:szCs w:val="28"/>
        </w:rPr>
        <w:t>использовать</w:t>
      </w:r>
      <w:r w:rsidR="00E13682">
        <w:rPr>
          <w:sz w:val="28"/>
          <w:szCs w:val="28"/>
        </w:rPr>
        <w:t xml:space="preserve"> узел в </w:t>
      </w:r>
      <w:proofErr w:type="spellStart"/>
      <w:r w:rsidR="00E13682">
        <w:rPr>
          <w:sz w:val="28"/>
          <w:szCs w:val="28"/>
          <w:lang w:val="en-US"/>
        </w:rPr>
        <w:t>Loginom</w:t>
      </w:r>
      <w:proofErr w:type="spellEnd"/>
      <w:r w:rsidR="00E13682" w:rsidRPr="00E13682">
        <w:rPr>
          <w:sz w:val="28"/>
          <w:szCs w:val="28"/>
        </w:rPr>
        <w:t xml:space="preserve"> </w:t>
      </w:r>
      <w:r w:rsidR="00E13682">
        <w:rPr>
          <w:sz w:val="28"/>
          <w:szCs w:val="28"/>
        </w:rPr>
        <w:t>Логическая регрессия.</w:t>
      </w:r>
      <w:r w:rsidR="00DE65F2">
        <w:rPr>
          <w:sz w:val="28"/>
          <w:szCs w:val="28"/>
        </w:rPr>
        <w:t xml:space="preserve"> </w:t>
      </w:r>
      <w:r w:rsidR="00E13682">
        <w:rPr>
          <w:sz w:val="28"/>
          <w:szCs w:val="28"/>
        </w:rPr>
        <w:t xml:space="preserve">Логическая регрессия представляет собой </w:t>
      </w:r>
      <w:r w:rsidR="0005281E" w:rsidRPr="0005281E">
        <w:rPr>
          <w:sz w:val="28"/>
          <w:szCs w:val="28"/>
        </w:rPr>
        <w:t>разновидность множественной регрессии, общее назначение которой состоит в анализе связи между несколькими независимыми переменными и зависимой переменной.</w:t>
      </w:r>
      <w:r w:rsidR="0005281E">
        <w:rPr>
          <w:sz w:val="28"/>
          <w:szCs w:val="28"/>
        </w:rPr>
        <w:t xml:space="preserve"> </w:t>
      </w:r>
      <w:r w:rsidR="0005281E" w:rsidRPr="00DE65F2">
        <w:rPr>
          <w:sz w:val="28"/>
          <w:szCs w:val="28"/>
        </w:rPr>
        <w:t>[11]</w:t>
      </w:r>
    </w:p>
    <w:p w14:paraId="3BC81E4D" w14:textId="77777777" w:rsidR="001A115D" w:rsidRDefault="00842C8F" w:rsidP="00842C8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выходной параметр была взят </w:t>
      </w:r>
      <w:proofErr w:type="gramStart"/>
      <w:r>
        <w:rPr>
          <w:sz w:val="28"/>
          <w:szCs w:val="28"/>
        </w:rPr>
        <w:t>столбец Итого</w:t>
      </w:r>
      <w:proofErr w:type="gramEnd"/>
      <w:r>
        <w:rPr>
          <w:sz w:val="28"/>
          <w:szCs w:val="28"/>
        </w:rPr>
        <w:t xml:space="preserve"> сумма билета_1 с параметрами вид данных дискретный, который был выбран логический типа данных, для того чтобы получить нужный результат, где 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false</w:t>
      </w:r>
      <w:r w:rsidRPr="00842C8F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это билеты «премиум» класса, а значение </w:t>
      </w:r>
      <w:r>
        <w:rPr>
          <w:sz w:val="28"/>
          <w:szCs w:val="28"/>
          <w:lang w:val="en-US"/>
        </w:rPr>
        <w:t>true</w:t>
      </w:r>
      <w:r w:rsidRPr="00842C8F">
        <w:rPr>
          <w:sz w:val="28"/>
          <w:szCs w:val="28"/>
        </w:rPr>
        <w:t xml:space="preserve"> </w:t>
      </w:r>
      <w:r>
        <w:rPr>
          <w:sz w:val="28"/>
          <w:szCs w:val="28"/>
        </w:rPr>
        <w:t>– это билеты «дешевого» класса.</w:t>
      </w:r>
    </w:p>
    <w:p w14:paraId="01AF8C3B" w14:textId="073F4EFC" w:rsidR="00842C8F" w:rsidRDefault="00FA440B" w:rsidP="00D91373">
      <w:pPr>
        <w:spacing w:line="360" w:lineRule="auto"/>
        <w:jc w:val="center"/>
        <w:rPr>
          <w:sz w:val="28"/>
          <w:szCs w:val="28"/>
        </w:rPr>
      </w:pPr>
      <w:r w:rsidRPr="00B60542">
        <w:rPr>
          <w:noProof/>
          <w:sz w:val="28"/>
          <w:szCs w:val="28"/>
        </w:rPr>
        <w:drawing>
          <wp:inline distT="0" distB="0" distL="0" distR="0" wp14:anchorId="4913A480" wp14:editId="38913758">
            <wp:extent cx="3869690" cy="4329835"/>
            <wp:effectExtent l="0" t="0" r="0" b="0"/>
            <wp:docPr id="1175306066" name="Рисунок 1" descr="Изображение выглядит как текст, снимок экрана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06066" name="Рисунок 1" descr="Изображение выглядит как текст, снимок экрана, диаграмма, линия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7721" cy="4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1AFD" w14:textId="04C07B94" w:rsidR="000E25DB" w:rsidRPr="000E25DB" w:rsidRDefault="000E25DB" w:rsidP="000E25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Рисунок 4 –</w:t>
      </w:r>
      <w:r>
        <w:rPr>
          <w:sz w:val="28"/>
          <w:szCs w:val="28"/>
          <w:lang w:val="en-US"/>
        </w:rPr>
        <w:t>ROC</w:t>
      </w:r>
      <w:r>
        <w:rPr>
          <w:sz w:val="28"/>
          <w:szCs w:val="28"/>
        </w:rPr>
        <w:t>-кривая</w:t>
      </w:r>
    </w:p>
    <w:p w14:paraId="38CF8E9F" w14:textId="6DB47511" w:rsidR="0093526A" w:rsidRPr="0093526A" w:rsidRDefault="0093526A" w:rsidP="00BD4901">
      <w:pPr>
        <w:spacing w:line="360" w:lineRule="auto"/>
        <w:ind w:firstLine="567"/>
        <w:jc w:val="both"/>
        <w:rPr>
          <w:sz w:val="28"/>
          <w:szCs w:val="28"/>
        </w:rPr>
      </w:pPr>
      <w:r w:rsidRPr="0093526A">
        <w:rPr>
          <w:sz w:val="28"/>
          <w:szCs w:val="28"/>
        </w:rPr>
        <w:lastRenderedPageBreak/>
        <w:t>Результаты, представленные на ROC-кривой, дают информацию о производительности классификатора. Вот основные моменты:</w:t>
      </w:r>
    </w:p>
    <w:p w14:paraId="2F593A7E" w14:textId="68191355" w:rsidR="0093526A" w:rsidRPr="0093526A" w:rsidRDefault="0093526A" w:rsidP="00D806DA">
      <w:pPr>
        <w:spacing w:line="360" w:lineRule="auto"/>
        <w:ind w:firstLine="567"/>
        <w:jc w:val="both"/>
        <w:rPr>
          <w:sz w:val="28"/>
          <w:szCs w:val="28"/>
        </w:rPr>
      </w:pPr>
      <w:r w:rsidRPr="0093526A">
        <w:rPr>
          <w:sz w:val="28"/>
          <w:szCs w:val="28"/>
        </w:rPr>
        <w:t xml:space="preserve">- TPR (True </w:t>
      </w:r>
      <w:proofErr w:type="spellStart"/>
      <w:r w:rsidRPr="0093526A">
        <w:rPr>
          <w:sz w:val="28"/>
          <w:szCs w:val="28"/>
        </w:rPr>
        <w:t>Positive</w:t>
      </w:r>
      <w:proofErr w:type="spellEnd"/>
      <w:r w:rsidRPr="0093526A">
        <w:rPr>
          <w:sz w:val="28"/>
          <w:szCs w:val="28"/>
        </w:rPr>
        <w:t xml:space="preserve"> Rate), также известный как чувствительность, показывает, какую долю реальных положительных случаев классификатор определяет правильно. Значение TPR равно 86,74%, что означает, что примерно 87% истинных положительных результатов были корректно идентифицированы моделью.</w:t>
      </w:r>
    </w:p>
    <w:p w14:paraId="7D2B7EC4" w14:textId="370898D9" w:rsidR="0093526A" w:rsidRPr="0093526A" w:rsidRDefault="0093526A" w:rsidP="00D806DA">
      <w:pPr>
        <w:spacing w:line="360" w:lineRule="auto"/>
        <w:ind w:firstLine="567"/>
        <w:jc w:val="both"/>
        <w:rPr>
          <w:sz w:val="28"/>
          <w:szCs w:val="28"/>
        </w:rPr>
      </w:pPr>
      <w:r w:rsidRPr="0093526A">
        <w:rPr>
          <w:sz w:val="28"/>
          <w:szCs w:val="28"/>
        </w:rPr>
        <w:t>- FPR (</w:t>
      </w:r>
      <w:proofErr w:type="spellStart"/>
      <w:r w:rsidRPr="0093526A">
        <w:rPr>
          <w:sz w:val="28"/>
          <w:szCs w:val="28"/>
        </w:rPr>
        <w:t>False</w:t>
      </w:r>
      <w:proofErr w:type="spellEnd"/>
      <w:r w:rsidRPr="0093526A">
        <w:rPr>
          <w:sz w:val="28"/>
          <w:szCs w:val="28"/>
        </w:rPr>
        <w:t xml:space="preserve"> </w:t>
      </w:r>
      <w:proofErr w:type="spellStart"/>
      <w:r w:rsidRPr="0093526A">
        <w:rPr>
          <w:sz w:val="28"/>
          <w:szCs w:val="28"/>
        </w:rPr>
        <w:t>Positive</w:t>
      </w:r>
      <w:proofErr w:type="spellEnd"/>
      <w:r w:rsidRPr="0093526A">
        <w:rPr>
          <w:sz w:val="28"/>
          <w:szCs w:val="28"/>
        </w:rPr>
        <w:t xml:space="preserve"> Rate) отражает, какую долю реальных отрицательных случаев классификатор ошибочно считает положительными. Здесь FPR равно 13,26%, следовательно, около 13% отрицательных случаев были неверно классифицированы как положительные.</w:t>
      </w:r>
    </w:p>
    <w:p w14:paraId="27D84330" w14:textId="5FDC9ACA" w:rsidR="0093526A" w:rsidRPr="0093526A" w:rsidRDefault="0093526A" w:rsidP="00D806DA">
      <w:pPr>
        <w:spacing w:line="360" w:lineRule="auto"/>
        <w:ind w:firstLine="567"/>
        <w:jc w:val="both"/>
        <w:rPr>
          <w:sz w:val="28"/>
          <w:szCs w:val="28"/>
        </w:rPr>
      </w:pPr>
      <w:r w:rsidRPr="0093526A">
        <w:rPr>
          <w:sz w:val="28"/>
          <w:szCs w:val="28"/>
        </w:rPr>
        <w:t>- Порог отсечения, обозначенный на графике, представляет собой значение, при котором достигается баланс между TPR и TNR. В данном случае порог равен 0,66. Это означает, что если выставить порог классификации на 0,66, то получится наиболее сбалансированное соотношение между чувствительностью и специфичностью.</w:t>
      </w:r>
    </w:p>
    <w:p w14:paraId="0AF4DCFB" w14:textId="005BC81E" w:rsidR="0093526A" w:rsidRDefault="0093526A" w:rsidP="0093526A">
      <w:pPr>
        <w:spacing w:line="360" w:lineRule="auto"/>
        <w:ind w:firstLine="567"/>
        <w:jc w:val="both"/>
        <w:rPr>
          <w:sz w:val="28"/>
          <w:szCs w:val="28"/>
        </w:rPr>
      </w:pPr>
      <w:r w:rsidRPr="0093526A">
        <w:rPr>
          <w:sz w:val="28"/>
          <w:szCs w:val="28"/>
        </w:rPr>
        <w:t>Таким образом, классификатор работает достаточно хорошо, если считать оптимальным порог в 0,66 для баланса между обнаружением положительных случаев и избежанием ложных срабатываний. Но нужно учитывать, что некоторый уровень ошибок все еще присутствует.</w:t>
      </w:r>
    </w:p>
    <w:p w14:paraId="4375F8F1" w14:textId="03465A08" w:rsidR="00B60542" w:rsidRPr="002304F1" w:rsidRDefault="00C53BA4" w:rsidP="00AA176F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C53BA4">
        <w:rPr>
          <w:sz w:val="28"/>
          <w:szCs w:val="28"/>
        </w:rPr>
        <w:t xml:space="preserve">Качество модели </w:t>
      </w:r>
      <w:r w:rsidR="00D806DA">
        <w:rPr>
          <w:sz w:val="28"/>
          <w:szCs w:val="28"/>
        </w:rPr>
        <w:t xml:space="preserve">также можно оценить </w:t>
      </w:r>
      <w:r w:rsidRPr="00C53BA4">
        <w:rPr>
          <w:sz w:val="28"/>
          <w:szCs w:val="28"/>
        </w:rPr>
        <w:t>по близости кривой к левому верхнему углу графика. Чем ближе кривая к этому углу, тем выше TPR при низком FPR, что говорит о более высоком качестве классификации.</w:t>
      </w:r>
      <w:r w:rsidR="002304F1" w:rsidRPr="002304F1">
        <w:rPr>
          <w:sz w:val="28"/>
          <w:szCs w:val="28"/>
        </w:rPr>
        <w:t xml:space="preserve"> </w:t>
      </w:r>
      <w:r w:rsidR="002304F1">
        <w:rPr>
          <w:sz w:val="28"/>
          <w:szCs w:val="28"/>
          <w:lang w:val="en-US"/>
        </w:rPr>
        <w:t>[13]</w:t>
      </w:r>
    </w:p>
    <w:p w14:paraId="63E35719" w14:textId="1E72078B" w:rsidR="00B60542" w:rsidRDefault="00B60542" w:rsidP="00887535">
      <w:pPr>
        <w:spacing w:line="360" w:lineRule="auto"/>
        <w:jc w:val="center"/>
        <w:rPr>
          <w:sz w:val="28"/>
          <w:szCs w:val="28"/>
        </w:rPr>
      </w:pPr>
      <w:r w:rsidRPr="00B60542">
        <w:rPr>
          <w:noProof/>
          <w:sz w:val="28"/>
          <w:szCs w:val="28"/>
        </w:rPr>
        <w:lastRenderedPageBreak/>
        <w:drawing>
          <wp:inline distT="0" distB="0" distL="0" distR="0" wp14:anchorId="17980F9A" wp14:editId="4C00737E">
            <wp:extent cx="3741420" cy="3551840"/>
            <wp:effectExtent l="0" t="0" r="0" b="0"/>
            <wp:docPr id="128803361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3361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3492" cy="355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50DE" w14:textId="27CA3CC1" w:rsidR="005E291B" w:rsidRDefault="005E291B" w:rsidP="005E291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5– Оценки классификации</w:t>
      </w:r>
    </w:p>
    <w:p w14:paraId="3DE4AD12" w14:textId="4AFF6E68" w:rsidR="001C6B16" w:rsidRPr="001C6B16" w:rsidRDefault="001C6B16" w:rsidP="005E291B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 xml:space="preserve">На </w:t>
      </w:r>
      <w:r w:rsidR="005E291B">
        <w:rPr>
          <w:sz w:val="28"/>
          <w:szCs w:val="28"/>
        </w:rPr>
        <w:t>Рисунке 5</w:t>
      </w:r>
      <w:r w:rsidRPr="001C6B16">
        <w:rPr>
          <w:sz w:val="28"/>
          <w:szCs w:val="28"/>
        </w:rPr>
        <w:t xml:space="preserve"> представлены метрики качества бинарного классификатора для обучающего и тестового наборов данных. Вот подробное описание:</w:t>
      </w:r>
    </w:p>
    <w:p w14:paraId="3F801862" w14:textId="6CF8F822" w:rsidR="001C6B16" w:rsidRPr="001C6B16" w:rsidRDefault="001C6B16" w:rsidP="00514E41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 xml:space="preserve">- AUC ROC (Area </w:t>
      </w:r>
      <w:proofErr w:type="spellStart"/>
      <w:r w:rsidRPr="001C6B16">
        <w:rPr>
          <w:sz w:val="28"/>
          <w:szCs w:val="28"/>
        </w:rPr>
        <w:t>Under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the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Curve</w:t>
      </w:r>
      <w:proofErr w:type="spellEnd"/>
      <w:r w:rsidRPr="001C6B16">
        <w:rPr>
          <w:sz w:val="28"/>
          <w:szCs w:val="28"/>
        </w:rPr>
        <w:t xml:space="preserve"> - </w:t>
      </w:r>
      <w:proofErr w:type="spellStart"/>
      <w:r w:rsidRPr="001C6B16">
        <w:rPr>
          <w:sz w:val="28"/>
          <w:szCs w:val="28"/>
        </w:rPr>
        <w:t>Receiver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Operating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Characteristic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curve</w:t>
      </w:r>
      <w:proofErr w:type="spellEnd"/>
      <w:r w:rsidRPr="001C6B16">
        <w:rPr>
          <w:sz w:val="28"/>
          <w:szCs w:val="28"/>
        </w:rPr>
        <w:t>)</w:t>
      </w:r>
      <w:r w:rsidR="00514E41" w:rsidRPr="001C6B16">
        <w:rPr>
          <w:sz w:val="28"/>
          <w:szCs w:val="28"/>
        </w:rPr>
        <w:t>: это</w:t>
      </w:r>
      <w:r w:rsidRPr="001C6B16">
        <w:rPr>
          <w:sz w:val="28"/>
          <w:szCs w:val="28"/>
        </w:rPr>
        <w:t xml:space="preserve"> площадь под ROC-кривой, которая измеряет способность классификатора отличать два класса. Чем ближе значение к 1, тем лучше. Значения составляют 0,9373 для обучающего и 0,9385 для тестового набора данных, что указывает на высокую производительность классификатора.</w:t>
      </w:r>
    </w:p>
    <w:p w14:paraId="5E694D1C" w14:textId="7935C615" w:rsidR="001C6B16" w:rsidRPr="001C6B16" w:rsidRDefault="001C6B16" w:rsidP="00514E41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 xml:space="preserve">- AUC PR (Area </w:t>
      </w:r>
      <w:proofErr w:type="spellStart"/>
      <w:r w:rsidRPr="001C6B16">
        <w:rPr>
          <w:sz w:val="28"/>
          <w:szCs w:val="28"/>
        </w:rPr>
        <w:t>Under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the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Curve</w:t>
      </w:r>
      <w:proofErr w:type="spellEnd"/>
      <w:r w:rsidRPr="001C6B16">
        <w:rPr>
          <w:sz w:val="28"/>
          <w:szCs w:val="28"/>
        </w:rPr>
        <w:t xml:space="preserve"> - Precision-</w:t>
      </w:r>
      <w:proofErr w:type="spellStart"/>
      <w:r w:rsidRPr="001C6B16">
        <w:rPr>
          <w:sz w:val="28"/>
          <w:szCs w:val="28"/>
        </w:rPr>
        <w:t>Recall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curve</w:t>
      </w:r>
      <w:proofErr w:type="spellEnd"/>
      <w:r w:rsidRPr="001C6B16">
        <w:rPr>
          <w:sz w:val="28"/>
          <w:szCs w:val="28"/>
        </w:rPr>
        <w:t>)</w:t>
      </w:r>
      <w:r w:rsidR="00514E41" w:rsidRPr="001C6B16">
        <w:rPr>
          <w:sz w:val="28"/>
          <w:szCs w:val="28"/>
        </w:rPr>
        <w:t>: аналогично</w:t>
      </w:r>
      <w:r w:rsidRPr="001C6B16">
        <w:rPr>
          <w:sz w:val="28"/>
          <w:szCs w:val="28"/>
        </w:rPr>
        <w:t xml:space="preserve"> AUC ROC, это площадь под кривой точности-полноты. Значения для обучающего и тестового наборов данных составляют 0,8373 и 0,8563 соответственно, что также указывает на хорошее качество классификации.</w:t>
      </w:r>
    </w:p>
    <w:p w14:paraId="4DFC82AD" w14:textId="190C52C8" w:rsidR="001C6B16" w:rsidRPr="009A1AA8" w:rsidRDefault="001C6B16" w:rsidP="00514E41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>- Коэффициент Джини</w:t>
      </w:r>
      <w:r w:rsidR="00514E41" w:rsidRPr="001C6B16">
        <w:rPr>
          <w:sz w:val="28"/>
          <w:szCs w:val="28"/>
        </w:rPr>
        <w:t>: рассчитывается</w:t>
      </w:r>
      <w:r w:rsidRPr="001C6B16">
        <w:rPr>
          <w:sz w:val="28"/>
          <w:szCs w:val="28"/>
        </w:rPr>
        <w:t xml:space="preserve"> как</w:t>
      </w:r>
      <w:r w:rsidR="00514E41" w:rsidRPr="00514E41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G</m:t>
        </m:r>
        <m:r>
          <w:rPr>
            <w:rFonts w:ascii="Cambria Math" w:hAnsi="Cambria Math"/>
            <w:sz w:val="28"/>
            <w:szCs w:val="28"/>
            <w:lang w:val="en-US"/>
          </w:rPr>
          <m:t>ini</m:t>
        </m:r>
        <m:r>
          <w:rPr>
            <w:rFonts w:ascii="Cambria Math" w:hAnsi="Cambria Math"/>
            <w:sz w:val="28"/>
            <w:szCs w:val="28"/>
          </w:rPr>
          <m:t>=2*</m:t>
        </m:r>
        <m:r>
          <w:rPr>
            <w:rFonts w:ascii="Cambria Math" w:hAnsi="Cambria Math"/>
            <w:sz w:val="28"/>
            <w:szCs w:val="28"/>
            <w:lang w:val="en-US"/>
          </w:rPr>
          <m:t>AUCROC</m:t>
        </m:r>
        <m:r>
          <w:rPr>
            <w:rFonts w:ascii="Cambria Math" w:hAnsi="Cambria Math"/>
            <w:sz w:val="28"/>
            <w:szCs w:val="28"/>
          </w:rPr>
          <m:t>-1</m:t>
        </m:r>
      </m:oMath>
      <w:r w:rsidR="00514E41" w:rsidRPr="00514E41">
        <w:rPr>
          <w:sz w:val="28"/>
          <w:szCs w:val="28"/>
        </w:rPr>
        <w:t>.</w:t>
      </w:r>
      <w:r w:rsidR="00514E41">
        <w:rPr>
          <w:sz w:val="28"/>
          <w:szCs w:val="28"/>
        </w:rPr>
        <w:t xml:space="preserve"> </w:t>
      </w:r>
      <w:r w:rsidRPr="001C6B16">
        <w:rPr>
          <w:sz w:val="28"/>
          <w:szCs w:val="28"/>
        </w:rPr>
        <w:t xml:space="preserve">Высокие значения указывают на лучшее различение классификатором </w:t>
      </w:r>
      <w:r w:rsidRPr="001C6B16">
        <w:rPr>
          <w:sz w:val="28"/>
          <w:szCs w:val="28"/>
        </w:rPr>
        <w:lastRenderedPageBreak/>
        <w:t>классов. Здесь они составляют 0,8746 для обучающего набора и 0,8770 для тестового, что свидетельствует о сильной разделительной способности.</w:t>
      </w:r>
      <w:r w:rsidR="007B236A">
        <w:rPr>
          <w:sz w:val="28"/>
          <w:szCs w:val="28"/>
        </w:rPr>
        <w:t xml:space="preserve"> </w:t>
      </w:r>
      <w:r w:rsidR="007B236A" w:rsidRPr="009A1AA8">
        <w:rPr>
          <w:sz w:val="28"/>
          <w:szCs w:val="28"/>
        </w:rPr>
        <w:t>[12]</w:t>
      </w:r>
    </w:p>
    <w:p w14:paraId="62106CC0" w14:textId="1A2EAAC6" w:rsidR="001C6B16" w:rsidRPr="009A1AA8" w:rsidRDefault="001C6B16" w:rsidP="00A220B6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>- KS (</w:t>
      </w:r>
      <w:proofErr w:type="spellStart"/>
      <w:r w:rsidRPr="001C6B16">
        <w:rPr>
          <w:sz w:val="28"/>
          <w:szCs w:val="28"/>
        </w:rPr>
        <w:t>Kolmogorov-Smirnov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statistic</w:t>
      </w:r>
      <w:proofErr w:type="spellEnd"/>
      <w:r w:rsidRPr="001C6B16">
        <w:rPr>
          <w:sz w:val="28"/>
          <w:szCs w:val="28"/>
        </w:rPr>
        <w:t>)</w:t>
      </w:r>
      <w:r w:rsidR="00A220B6" w:rsidRPr="001C6B16">
        <w:rPr>
          <w:sz w:val="28"/>
          <w:szCs w:val="28"/>
        </w:rPr>
        <w:t>: это</w:t>
      </w:r>
      <w:r w:rsidRPr="001C6B16">
        <w:rPr>
          <w:sz w:val="28"/>
          <w:szCs w:val="28"/>
        </w:rPr>
        <w:t xml:space="preserve"> статистика, используемая для определения порога, при котором различия между распределениями истинно положительных и истинно отрицательных результатов максимальны. Значения составляют 83,1683 и 83,0909, что может указывать на хороший порог разделения.</w:t>
      </w:r>
    </w:p>
    <w:p w14:paraId="5BA4E8B2" w14:textId="6669445A" w:rsidR="001C6B16" w:rsidRPr="009A1AA8" w:rsidRDefault="001C6B16" w:rsidP="00A220B6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 xml:space="preserve">- TPR (True </w:t>
      </w:r>
      <w:proofErr w:type="spellStart"/>
      <w:r w:rsidRPr="001C6B16">
        <w:rPr>
          <w:sz w:val="28"/>
          <w:szCs w:val="28"/>
        </w:rPr>
        <w:t>Positive</w:t>
      </w:r>
      <w:proofErr w:type="spellEnd"/>
      <w:r w:rsidRPr="001C6B16">
        <w:rPr>
          <w:sz w:val="28"/>
          <w:szCs w:val="28"/>
        </w:rPr>
        <w:t xml:space="preserve"> Rate) и TNR (True </w:t>
      </w:r>
      <w:proofErr w:type="spellStart"/>
      <w:r w:rsidRPr="001C6B16">
        <w:rPr>
          <w:sz w:val="28"/>
          <w:szCs w:val="28"/>
        </w:rPr>
        <w:t>Negative</w:t>
      </w:r>
      <w:proofErr w:type="spellEnd"/>
      <w:r w:rsidRPr="001C6B16">
        <w:rPr>
          <w:sz w:val="28"/>
          <w:szCs w:val="28"/>
        </w:rPr>
        <w:t xml:space="preserve"> Rate): Оба показателя равны 0,8674 и 0,8667 для обучающего и тестового наборов данных соответственно, показывая, что классификатор хорошо идентифицирует как положительные, так и отрицательные случаи.</w:t>
      </w:r>
    </w:p>
    <w:p w14:paraId="2438A47C" w14:textId="3A37EBD3" w:rsidR="001C6B16" w:rsidRPr="009A1AA8" w:rsidRDefault="001C6B16" w:rsidP="00A220B6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>- FPR (</w:t>
      </w:r>
      <w:proofErr w:type="spellStart"/>
      <w:r w:rsidRPr="001C6B16">
        <w:rPr>
          <w:sz w:val="28"/>
          <w:szCs w:val="28"/>
        </w:rPr>
        <w:t>False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Positive</w:t>
      </w:r>
      <w:proofErr w:type="spellEnd"/>
      <w:r w:rsidRPr="001C6B16">
        <w:rPr>
          <w:sz w:val="28"/>
          <w:szCs w:val="28"/>
        </w:rPr>
        <w:t xml:space="preserve"> Rate): Минимальные различия между обучающим (0,1326) и тестовым (0,1333) наборами данных указывают на стабильность классификатора в отношении ложноположительных результатов.</w:t>
      </w:r>
    </w:p>
    <w:p w14:paraId="37C651D6" w14:textId="59E47206" w:rsidR="001C6B16" w:rsidRPr="009A1AA8" w:rsidRDefault="001C6B16" w:rsidP="00A220B6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>- PPV (</w:t>
      </w:r>
      <w:proofErr w:type="spellStart"/>
      <w:r w:rsidRPr="001C6B16">
        <w:rPr>
          <w:sz w:val="28"/>
          <w:szCs w:val="28"/>
        </w:rPr>
        <w:t>Positive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Predictive</w:t>
      </w:r>
      <w:proofErr w:type="spellEnd"/>
      <w:r w:rsidRPr="001C6B16">
        <w:rPr>
          <w:sz w:val="28"/>
          <w:szCs w:val="28"/>
        </w:rPr>
        <w:t xml:space="preserve"> Value), также известный как точность, и F1 </w:t>
      </w:r>
      <w:proofErr w:type="spellStart"/>
      <w:r w:rsidRPr="001C6B16">
        <w:rPr>
          <w:sz w:val="28"/>
          <w:szCs w:val="28"/>
        </w:rPr>
        <w:t>Score</w:t>
      </w:r>
      <w:proofErr w:type="spellEnd"/>
      <w:r w:rsidRPr="001C6B16">
        <w:rPr>
          <w:sz w:val="28"/>
          <w:szCs w:val="28"/>
        </w:rPr>
        <w:t xml:space="preserve">: Эти показатели качества комбинируют точность и полноту, где PPV равен 0,7797 и 0,7787, а F1 </w:t>
      </w:r>
      <w:proofErr w:type="spellStart"/>
      <w:r w:rsidRPr="001C6B16">
        <w:rPr>
          <w:sz w:val="28"/>
          <w:szCs w:val="28"/>
        </w:rPr>
        <w:t>Score</w:t>
      </w:r>
      <w:proofErr w:type="spellEnd"/>
      <w:r w:rsidRPr="001C6B16">
        <w:rPr>
          <w:sz w:val="28"/>
          <w:szCs w:val="28"/>
        </w:rPr>
        <w:t xml:space="preserve"> равен 0,8212 и 0,8203 для обучающего и тестового наборов данных соответственно. Это говорит о том, что классификатор дает высокий уровень точности и баланса между точностью и полнотой.</w:t>
      </w:r>
    </w:p>
    <w:p w14:paraId="464F7B07" w14:textId="46F0157D" w:rsidR="001C6B16" w:rsidRPr="009A1AA8" w:rsidRDefault="001C6B16" w:rsidP="00A220B6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>- MCC (</w:t>
      </w:r>
      <w:proofErr w:type="spellStart"/>
      <w:r w:rsidRPr="001C6B16">
        <w:rPr>
          <w:sz w:val="28"/>
          <w:szCs w:val="28"/>
        </w:rPr>
        <w:t>Matthews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Correlation</w:t>
      </w:r>
      <w:proofErr w:type="spellEnd"/>
      <w:r w:rsidRPr="001C6B16">
        <w:rPr>
          <w:sz w:val="28"/>
          <w:szCs w:val="28"/>
        </w:rPr>
        <w:t xml:space="preserve"> </w:t>
      </w:r>
      <w:proofErr w:type="spellStart"/>
      <w:r w:rsidRPr="001C6B16">
        <w:rPr>
          <w:sz w:val="28"/>
          <w:szCs w:val="28"/>
        </w:rPr>
        <w:t>Coefficient</w:t>
      </w:r>
      <w:proofErr w:type="spellEnd"/>
      <w:r w:rsidRPr="001C6B16">
        <w:rPr>
          <w:sz w:val="28"/>
          <w:szCs w:val="28"/>
        </w:rPr>
        <w:t>)</w:t>
      </w:r>
      <w:r w:rsidR="00A220B6" w:rsidRPr="001C6B16">
        <w:rPr>
          <w:sz w:val="28"/>
          <w:szCs w:val="28"/>
        </w:rPr>
        <w:t>: это</w:t>
      </w:r>
      <w:r w:rsidRPr="001C6B16">
        <w:rPr>
          <w:sz w:val="28"/>
          <w:szCs w:val="28"/>
        </w:rPr>
        <w:t xml:space="preserve"> коэффициент корреляции, который учитывает все четыре квадранта матрицы ошибок. Значения 0,7189 и 0,7175 свидетельствуют о хорошем качестве классификации.</w:t>
      </w:r>
    </w:p>
    <w:p w14:paraId="4C840C15" w14:textId="351F5275" w:rsidR="001C6B16" w:rsidRPr="003C58E0" w:rsidRDefault="001C6B16" w:rsidP="001C6B16">
      <w:pPr>
        <w:spacing w:line="360" w:lineRule="auto"/>
        <w:ind w:firstLine="567"/>
        <w:jc w:val="both"/>
        <w:rPr>
          <w:sz w:val="28"/>
          <w:szCs w:val="28"/>
        </w:rPr>
      </w:pPr>
      <w:r w:rsidRPr="001C6B16">
        <w:rPr>
          <w:sz w:val="28"/>
          <w:szCs w:val="28"/>
        </w:rPr>
        <w:t>Обобщая, эти показатели свидетельствуют о том, что классификатор обладает высокой предсказательной способностью и стабильно работает как на обучающем, так и на тестовом наборах данных.</w:t>
      </w:r>
      <w:r w:rsidR="003C58E0" w:rsidRPr="003C58E0">
        <w:rPr>
          <w:sz w:val="28"/>
          <w:szCs w:val="28"/>
        </w:rPr>
        <w:t xml:space="preserve"> [14]</w:t>
      </w:r>
    </w:p>
    <w:p w14:paraId="42B724E8" w14:textId="77777777" w:rsidR="00AA176F" w:rsidRDefault="00B60542" w:rsidP="00C53BA4">
      <w:pPr>
        <w:spacing w:line="360" w:lineRule="auto"/>
        <w:ind w:firstLine="567"/>
        <w:jc w:val="center"/>
        <w:rPr>
          <w:sz w:val="28"/>
          <w:szCs w:val="28"/>
          <w:lang w:val="en-US"/>
        </w:rPr>
      </w:pPr>
      <w:r w:rsidRPr="00B60542">
        <w:rPr>
          <w:noProof/>
          <w:sz w:val="28"/>
          <w:szCs w:val="28"/>
        </w:rPr>
        <w:lastRenderedPageBreak/>
        <w:drawing>
          <wp:inline distT="0" distB="0" distL="0" distR="0" wp14:anchorId="44DDF110" wp14:editId="1175C696">
            <wp:extent cx="4102311" cy="3568883"/>
            <wp:effectExtent l="0" t="0" r="0" b="0"/>
            <wp:docPr id="1524679331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79331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35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5DD5" w14:textId="3DA7DDAE" w:rsidR="00887535" w:rsidRPr="00887535" w:rsidRDefault="00887535" w:rsidP="0088753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6 – Матрица ошибок</w:t>
      </w:r>
    </w:p>
    <w:p w14:paraId="238E6DA0" w14:textId="0353EF0C" w:rsidR="00A2119D" w:rsidRPr="00A2119D" w:rsidRDefault="00A2119D" w:rsidP="00E82337">
      <w:pPr>
        <w:spacing w:line="360" w:lineRule="auto"/>
        <w:ind w:firstLine="567"/>
        <w:jc w:val="both"/>
        <w:rPr>
          <w:sz w:val="28"/>
          <w:szCs w:val="28"/>
        </w:rPr>
      </w:pPr>
      <w:r w:rsidRPr="00A2119D">
        <w:rPr>
          <w:sz w:val="28"/>
          <w:szCs w:val="28"/>
        </w:rPr>
        <w:t xml:space="preserve">На </w:t>
      </w:r>
      <w:r w:rsidR="00E82337">
        <w:rPr>
          <w:sz w:val="28"/>
          <w:szCs w:val="28"/>
        </w:rPr>
        <w:t>Рисунке 6</w:t>
      </w:r>
      <w:r w:rsidRPr="00A2119D">
        <w:rPr>
          <w:sz w:val="28"/>
          <w:szCs w:val="28"/>
        </w:rPr>
        <w:t xml:space="preserve"> показаны две матрицы ошибок для обучающего и тестового наборов данных, а также два индикатора распознавания.</w:t>
      </w:r>
    </w:p>
    <w:p w14:paraId="508D8FCB" w14:textId="460659F4" w:rsidR="00A2119D" w:rsidRPr="00A2119D" w:rsidRDefault="00A2119D" w:rsidP="00E82337">
      <w:pPr>
        <w:spacing w:line="360" w:lineRule="auto"/>
        <w:ind w:firstLine="567"/>
        <w:jc w:val="both"/>
        <w:rPr>
          <w:sz w:val="28"/>
          <w:szCs w:val="28"/>
        </w:rPr>
      </w:pPr>
      <w:r w:rsidRPr="00A2119D">
        <w:rPr>
          <w:sz w:val="28"/>
          <w:szCs w:val="28"/>
        </w:rPr>
        <w:t>Матрица ошибок — это специальная таблица, которая используется для визуализации производительности алгоритма классификации. Она показывает количество верных и ошибочных предсказаний, сгруппированных по их фактическим и предсказанным классификациям.</w:t>
      </w:r>
    </w:p>
    <w:p w14:paraId="5A27B4C6" w14:textId="7CB5C121" w:rsidR="00A2119D" w:rsidRPr="00A2119D" w:rsidRDefault="00A2119D" w:rsidP="00E82337">
      <w:pPr>
        <w:spacing w:line="360" w:lineRule="auto"/>
        <w:ind w:firstLine="567"/>
        <w:jc w:val="both"/>
        <w:rPr>
          <w:sz w:val="28"/>
          <w:szCs w:val="28"/>
        </w:rPr>
      </w:pPr>
      <w:r w:rsidRPr="00A2119D">
        <w:rPr>
          <w:sz w:val="28"/>
          <w:szCs w:val="28"/>
        </w:rPr>
        <w:t>Верхняя матрица относится к обучающему набору данных, а нижняя — к тестовому. Каждая матрица разделена на четыре части:</w:t>
      </w:r>
    </w:p>
    <w:p w14:paraId="404EF1A3" w14:textId="3A3D3960" w:rsidR="00A2119D" w:rsidRPr="00A2119D" w:rsidRDefault="00A2119D" w:rsidP="00A2119D">
      <w:pPr>
        <w:spacing w:line="360" w:lineRule="auto"/>
        <w:ind w:firstLine="567"/>
        <w:jc w:val="both"/>
        <w:rPr>
          <w:sz w:val="28"/>
          <w:szCs w:val="28"/>
        </w:rPr>
      </w:pPr>
      <w:r w:rsidRPr="00A2119D">
        <w:rPr>
          <w:sz w:val="28"/>
          <w:szCs w:val="28"/>
        </w:rPr>
        <w:t xml:space="preserve">- Истинно положительные (True </w:t>
      </w:r>
      <w:proofErr w:type="spellStart"/>
      <w:r w:rsidRPr="00A2119D">
        <w:rPr>
          <w:sz w:val="28"/>
          <w:szCs w:val="28"/>
        </w:rPr>
        <w:t>Positives</w:t>
      </w:r>
      <w:proofErr w:type="spellEnd"/>
      <w:r w:rsidRPr="00A2119D">
        <w:rPr>
          <w:sz w:val="28"/>
          <w:szCs w:val="28"/>
        </w:rPr>
        <w:t>, TP): Классификатор верно определил события. В обучающем наборе это 1,819 и в тестовом — 774.</w:t>
      </w:r>
    </w:p>
    <w:p w14:paraId="2F98CEA9" w14:textId="4387D807" w:rsidR="00A2119D" w:rsidRPr="00A2119D" w:rsidRDefault="00A2119D" w:rsidP="00A2119D">
      <w:pPr>
        <w:spacing w:line="360" w:lineRule="auto"/>
        <w:ind w:firstLine="567"/>
        <w:jc w:val="both"/>
        <w:rPr>
          <w:sz w:val="28"/>
          <w:szCs w:val="28"/>
        </w:rPr>
      </w:pPr>
      <w:r w:rsidRPr="00A2119D">
        <w:rPr>
          <w:sz w:val="28"/>
          <w:szCs w:val="28"/>
        </w:rPr>
        <w:t xml:space="preserve">- Истинно отрицательные (True </w:t>
      </w:r>
      <w:proofErr w:type="spellStart"/>
      <w:r w:rsidRPr="00A2119D">
        <w:rPr>
          <w:sz w:val="28"/>
          <w:szCs w:val="28"/>
        </w:rPr>
        <w:t>Negatives</w:t>
      </w:r>
      <w:proofErr w:type="spellEnd"/>
      <w:r w:rsidRPr="00A2119D">
        <w:rPr>
          <w:sz w:val="28"/>
          <w:szCs w:val="28"/>
        </w:rPr>
        <w:t>, TN): Классификатор верно определил не-события. В обучающем наборе это 3,329 и в тестовом — 1,430.</w:t>
      </w:r>
    </w:p>
    <w:p w14:paraId="143CF812" w14:textId="53999032" w:rsidR="00A2119D" w:rsidRPr="00A2119D" w:rsidRDefault="00A2119D" w:rsidP="00A2119D">
      <w:pPr>
        <w:spacing w:line="360" w:lineRule="auto"/>
        <w:ind w:firstLine="567"/>
        <w:jc w:val="both"/>
        <w:rPr>
          <w:sz w:val="28"/>
          <w:szCs w:val="28"/>
        </w:rPr>
      </w:pPr>
      <w:r w:rsidRPr="00A2119D">
        <w:rPr>
          <w:sz w:val="28"/>
          <w:szCs w:val="28"/>
        </w:rPr>
        <w:t>- Ложно положительные (</w:t>
      </w:r>
      <w:proofErr w:type="spellStart"/>
      <w:r w:rsidRPr="00A2119D">
        <w:rPr>
          <w:sz w:val="28"/>
          <w:szCs w:val="28"/>
        </w:rPr>
        <w:t>False</w:t>
      </w:r>
      <w:proofErr w:type="spellEnd"/>
      <w:r w:rsidRPr="00A2119D">
        <w:rPr>
          <w:sz w:val="28"/>
          <w:szCs w:val="28"/>
        </w:rPr>
        <w:t xml:space="preserve"> </w:t>
      </w:r>
      <w:proofErr w:type="spellStart"/>
      <w:r w:rsidRPr="00A2119D">
        <w:rPr>
          <w:sz w:val="28"/>
          <w:szCs w:val="28"/>
        </w:rPr>
        <w:t>Positives</w:t>
      </w:r>
      <w:proofErr w:type="spellEnd"/>
      <w:r w:rsidRPr="00A2119D">
        <w:rPr>
          <w:sz w:val="28"/>
          <w:szCs w:val="28"/>
        </w:rPr>
        <w:t>, FP): Классификатор ошибочно определил не-события как события. В обучающем наборе это 509 и в тестовом — 220.</w:t>
      </w:r>
    </w:p>
    <w:p w14:paraId="2BE7C147" w14:textId="44134E3A" w:rsidR="00A2119D" w:rsidRPr="00A2119D" w:rsidRDefault="00A2119D" w:rsidP="00E82337">
      <w:pPr>
        <w:spacing w:line="360" w:lineRule="auto"/>
        <w:ind w:firstLine="567"/>
        <w:jc w:val="both"/>
        <w:rPr>
          <w:sz w:val="28"/>
          <w:szCs w:val="28"/>
        </w:rPr>
      </w:pPr>
      <w:r w:rsidRPr="00A2119D">
        <w:rPr>
          <w:sz w:val="28"/>
          <w:szCs w:val="28"/>
        </w:rPr>
        <w:lastRenderedPageBreak/>
        <w:t>- Ложно отрицательные (</w:t>
      </w:r>
      <w:proofErr w:type="spellStart"/>
      <w:r w:rsidRPr="00A2119D">
        <w:rPr>
          <w:sz w:val="28"/>
          <w:szCs w:val="28"/>
        </w:rPr>
        <w:t>False</w:t>
      </w:r>
      <w:proofErr w:type="spellEnd"/>
      <w:r w:rsidRPr="00A2119D">
        <w:rPr>
          <w:sz w:val="28"/>
          <w:szCs w:val="28"/>
        </w:rPr>
        <w:t xml:space="preserve"> </w:t>
      </w:r>
      <w:proofErr w:type="spellStart"/>
      <w:r w:rsidRPr="00A2119D">
        <w:rPr>
          <w:sz w:val="28"/>
          <w:szCs w:val="28"/>
        </w:rPr>
        <w:t>Negatives</w:t>
      </w:r>
      <w:proofErr w:type="spellEnd"/>
      <w:r w:rsidRPr="00A2119D">
        <w:rPr>
          <w:sz w:val="28"/>
          <w:szCs w:val="28"/>
        </w:rPr>
        <w:t>, FN): Классификатор ошибочно определил события как не-события. В обучающем наборе это 278 и в тестовом — 119.</w:t>
      </w:r>
    </w:p>
    <w:p w14:paraId="00D219B2" w14:textId="5F0963DE" w:rsidR="00AA176F" w:rsidRPr="00D26264" w:rsidRDefault="00A2119D" w:rsidP="00A2119D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A2119D">
        <w:rPr>
          <w:sz w:val="28"/>
          <w:szCs w:val="28"/>
        </w:rPr>
        <w:t>В нижней части изображения показаны индикаторы распознавания, где указано количество правильно классифицированных случаев (TP + TN) к общему количеству случаев (TP + TN + FP + FN) в процентном соотношении. Для обучающего набора это составляет 5,148 правильных из 5,935 возможных, а для тестового — 2,204 из 2,543. Эти значения показывают общую точность классификатора на каждом из наборов данных.</w:t>
      </w:r>
      <w:r w:rsidR="00D26264" w:rsidRPr="00D26264">
        <w:rPr>
          <w:sz w:val="28"/>
          <w:szCs w:val="28"/>
        </w:rPr>
        <w:t xml:space="preserve"> </w:t>
      </w:r>
      <w:r w:rsidR="00D26264">
        <w:rPr>
          <w:sz w:val="28"/>
          <w:szCs w:val="28"/>
          <w:lang w:val="en-US"/>
        </w:rPr>
        <w:t>[15]</w:t>
      </w:r>
    </w:p>
    <w:p w14:paraId="1E1EC56D" w14:textId="77777777" w:rsidR="00D0432E" w:rsidRDefault="00B60542" w:rsidP="00354C4B">
      <w:pPr>
        <w:spacing w:line="360" w:lineRule="auto"/>
        <w:jc w:val="center"/>
        <w:rPr>
          <w:sz w:val="28"/>
          <w:szCs w:val="28"/>
        </w:rPr>
      </w:pPr>
      <w:r w:rsidRPr="00B60542">
        <w:rPr>
          <w:noProof/>
          <w:sz w:val="28"/>
          <w:szCs w:val="28"/>
        </w:rPr>
        <w:drawing>
          <wp:inline distT="0" distB="0" distL="0" distR="0" wp14:anchorId="542556A7" wp14:editId="01797B9C">
            <wp:extent cx="5759450" cy="4513580"/>
            <wp:effectExtent l="0" t="0" r="0" b="1270"/>
            <wp:docPr id="112700776" name="Рисунок 1" descr="Изображение выглядит как текст, диаграмма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0776" name="Рисунок 1" descr="Изображение выглядит как текст, диаграмма, линия, График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01AA" w14:textId="674745D2" w:rsidR="00354C4B" w:rsidRDefault="00354C4B" w:rsidP="00BC650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7 –Базовые показатели</w:t>
      </w:r>
    </w:p>
    <w:p w14:paraId="155D4E42" w14:textId="33E33BD0" w:rsidR="00D0432E" w:rsidRPr="00D0432E" w:rsidRDefault="00D0432E" w:rsidP="009A1AA8">
      <w:pPr>
        <w:spacing w:line="360" w:lineRule="auto"/>
        <w:ind w:firstLine="567"/>
        <w:jc w:val="both"/>
        <w:rPr>
          <w:sz w:val="28"/>
          <w:szCs w:val="28"/>
        </w:rPr>
      </w:pPr>
      <w:r w:rsidRPr="00D0432E">
        <w:rPr>
          <w:sz w:val="28"/>
          <w:szCs w:val="28"/>
        </w:rPr>
        <w:t xml:space="preserve">На </w:t>
      </w:r>
      <w:r w:rsidR="00F40575">
        <w:rPr>
          <w:sz w:val="28"/>
          <w:szCs w:val="28"/>
        </w:rPr>
        <w:t>Рисунке 7</w:t>
      </w:r>
      <w:r w:rsidRPr="00D0432E">
        <w:rPr>
          <w:sz w:val="28"/>
          <w:szCs w:val="28"/>
        </w:rPr>
        <w:t xml:space="preserve"> изображена диаграмма с несколькими графиками, показывающими различные показатели эффективности классификационной </w:t>
      </w:r>
      <w:r w:rsidRPr="00D0432E">
        <w:rPr>
          <w:sz w:val="28"/>
          <w:szCs w:val="28"/>
        </w:rPr>
        <w:lastRenderedPageBreak/>
        <w:t xml:space="preserve">модели в зависимости от порога отсечения. Это графики для TPR (True </w:t>
      </w:r>
      <w:proofErr w:type="spellStart"/>
      <w:r w:rsidRPr="00D0432E">
        <w:rPr>
          <w:sz w:val="28"/>
          <w:szCs w:val="28"/>
        </w:rPr>
        <w:t>Positive</w:t>
      </w:r>
      <w:proofErr w:type="spellEnd"/>
      <w:r w:rsidRPr="00D0432E">
        <w:rPr>
          <w:sz w:val="28"/>
          <w:szCs w:val="28"/>
        </w:rPr>
        <w:t xml:space="preserve"> Rate или чувствительность), TNR (True </w:t>
      </w:r>
      <w:proofErr w:type="spellStart"/>
      <w:r w:rsidRPr="00D0432E">
        <w:rPr>
          <w:sz w:val="28"/>
          <w:szCs w:val="28"/>
        </w:rPr>
        <w:t>Negative</w:t>
      </w:r>
      <w:proofErr w:type="spellEnd"/>
      <w:r w:rsidRPr="00D0432E">
        <w:rPr>
          <w:sz w:val="28"/>
          <w:szCs w:val="28"/>
        </w:rPr>
        <w:t xml:space="preserve"> Rate или специфичность), FPR (</w:t>
      </w:r>
      <w:proofErr w:type="spellStart"/>
      <w:r w:rsidRPr="00D0432E">
        <w:rPr>
          <w:sz w:val="28"/>
          <w:szCs w:val="28"/>
        </w:rPr>
        <w:t>False</w:t>
      </w:r>
      <w:proofErr w:type="spellEnd"/>
      <w:r w:rsidRPr="00D0432E">
        <w:rPr>
          <w:sz w:val="28"/>
          <w:szCs w:val="28"/>
        </w:rPr>
        <w:t xml:space="preserve"> </w:t>
      </w:r>
      <w:proofErr w:type="spellStart"/>
      <w:r w:rsidRPr="00D0432E">
        <w:rPr>
          <w:sz w:val="28"/>
          <w:szCs w:val="28"/>
        </w:rPr>
        <w:t>Positive</w:t>
      </w:r>
      <w:proofErr w:type="spellEnd"/>
      <w:r w:rsidRPr="00D0432E">
        <w:rPr>
          <w:sz w:val="28"/>
          <w:szCs w:val="28"/>
        </w:rPr>
        <w:t xml:space="preserve"> Rate или 1 - специфичность) и FNR (</w:t>
      </w:r>
      <w:proofErr w:type="spellStart"/>
      <w:r w:rsidRPr="00D0432E">
        <w:rPr>
          <w:sz w:val="28"/>
          <w:szCs w:val="28"/>
        </w:rPr>
        <w:t>False</w:t>
      </w:r>
      <w:proofErr w:type="spellEnd"/>
      <w:r w:rsidRPr="00D0432E">
        <w:rPr>
          <w:sz w:val="28"/>
          <w:szCs w:val="28"/>
        </w:rPr>
        <w:t xml:space="preserve"> </w:t>
      </w:r>
      <w:proofErr w:type="spellStart"/>
      <w:r w:rsidRPr="00D0432E">
        <w:rPr>
          <w:sz w:val="28"/>
          <w:szCs w:val="28"/>
        </w:rPr>
        <w:t>Negative</w:t>
      </w:r>
      <w:proofErr w:type="spellEnd"/>
      <w:r w:rsidRPr="00D0432E">
        <w:rPr>
          <w:sz w:val="28"/>
          <w:szCs w:val="28"/>
        </w:rPr>
        <w:t xml:space="preserve"> Rate или 1 - чувствительность).</w:t>
      </w:r>
    </w:p>
    <w:p w14:paraId="27B7CB43" w14:textId="3838788B" w:rsidR="00D0432E" w:rsidRPr="00D0432E" w:rsidRDefault="00D0432E" w:rsidP="009A1AA8">
      <w:pPr>
        <w:spacing w:line="360" w:lineRule="auto"/>
        <w:ind w:firstLine="567"/>
        <w:jc w:val="both"/>
        <w:rPr>
          <w:sz w:val="28"/>
          <w:szCs w:val="28"/>
        </w:rPr>
      </w:pPr>
      <w:r w:rsidRPr="00D0432E">
        <w:rPr>
          <w:sz w:val="28"/>
          <w:szCs w:val="28"/>
        </w:rPr>
        <w:t>- Синий график (TPR) быстро достигает высокого значения и затем остается постоянным, что означает, что модель успешно идентифицирует истинные положительные случаи при увеличении порога отсечения до определенной точки, после которой увеличение порога не влияет на TPR.</w:t>
      </w:r>
    </w:p>
    <w:p w14:paraId="2BAF414D" w14:textId="69FF4CEE" w:rsidR="00D0432E" w:rsidRPr="00D0432E" w:rsidRDefault="00D0432E" w:rsidP="009A1AA8">
      <w:pPr>
        <w:spacing w:line="360" w:lineRule="auto"/>
        <w:ind w:firstLine="567"/>
        <w:jc w:val="both"/>
        <w:rPr>
          <w:sz w:val="28"/>
          <w:szCs w:val="28"/>
        </w:rPr>
      </w:pPr>
      <w:r w:rsidRPr="00D0432E">
        <w:rPr>
          <w:sz w:val="28"/>
          <w:szCs w:val="28"/>
        </w:rPr>
        <w:t>- Фиолетовый график (TNR) также растет и достигает высоты при определенном пороге, что означает улучшение способности модели отличать истинные отрицательные случаи от положительных.</w:t>
      </w:r>
    </w:p>
    <w:p w14:paraId="3D9F1C46" w14:textId="63384F45" w:rsidR="00D0432E" w:rsidRPr="00D0432E" w:rsidRDefault="00D0432E" w:rsidP="009A1AA8">
      <w:pPr>
        <w:spacing w:line="360" w:lineRule="auto"/>
        <w:ind w:firstLine="567"/>
        <w:jc w:val="both"/>
        <w:rPr>
          <w:sz w:val="28"/>
          <w:szCs w:val="28"/>
        </w:rPr>
      </w:pPr>
      <w:r w:rsidRPr="00D0432E">
        <w:rPr>
          <w:sz w:val="28"/>
          <w:szCs w:val="28"/>
        </w:rPr>
        <w:t>-</w:t>
      </w:r>
      <w:r w:rsidR="009A1AA8">
        <w:rPr>
          <w:sz w:val="28"/>
          <w:szCs w:val="28"/>
        </w:rPr>
        <w:t xml:space="preserve"> </w:t>
      </w:r>
      <w:r w:rsidRPr="00D0432E">
        <w:rPr>
          <w:sz w:val="28"/>
          <w:szCs w:val="28"/>
        </w:rPr>
        <w:t>Зеленый график (FPR) показывает, что частота ложноположительных результатов уменьшается при увеличении порога отсечения.</w:t>
      </w:r>
    </w:p>
    <w:p w14:paraId="25C74EBE" w14:textId="7849A5C8" w:rsidR="00D0432E" w:rsidRPr="00D0432E" w:rsidRDefault="00D0432E" w:rsidP="00B20218">
      <w:pPr>
        <w:spacing w:line="360" w:lineRule="auto"/>
        <w:ind w:firstLine="567"/>
        <w:jc w:val="both"/>
        <w:rPr>
          <w:sz w:val="28"/>
          <w:szCs w:val="28"/>
        </w:rPr>
      </w:pPr>
      <w:r w:rsidRPr="00D0432E">
        <w:rPr>
          <w:sz w:val="28"/>
          <w:szCs w:val="28"/>
        </w:rPr>
        <w:t>- Красный график (FNR) демонстрирует уменьшение частоты ложноотрицательных результатов при повышении порога до определенной точки, после которой он начинает расти.</w:t>
      </w:r>
    </w:p>
    <w:p w14:paraId="18445C6E" w14:textId="3C69DDA6" w:rsidR="00D0432E" w:rsidRPr="00D0432E" w:rsidRDefault="00D0432E" w:rsidP="00B20218">
      <w:pPr>
        <w:spacing w:line="360" w:lineRule="auto"/>
        <w:ind w:firstLine="567"/>
        <w:jc w:val="both"/>
        <w:rPr>
          <w:sz w:val="28"/>
          <w:szCs w:val="28"/>
        </w:rPr>
      </w:pPr>
      <w:r w:rsidRPr="00D0432E">
        <w:rPr>
          <w:sz w:val="28"/>
          <w:szCs w:val="28"/>
        </w:rPr>
        <w:t>Оранжевая пунктирная линия обозначает порог отсечения, который, вероятно, выбран для балансировки между различными показателями. Это место, где модель находит компромисс между чувствительностью и специфичностью, максимизируя оба показателя.</w:t>
      </w:r>
    </w:p>
    <w:p w14:paraId="1F2F1E2F" w14:textId="0C12E5F0" w:rsidR="00D0432E" w:rsidRPr="00F3403E" w:rsidRDefault="00D0432E" w:rsidP="00D0432E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D0432E">
        <w:rPr>
          <w:sz w:val="28"/>
          <w:szCs w:val="28"/>
        </w:rPr>
        <w:t>В целом, диаграмма помогает определить оптимальный порог для классификации событий, который максимизирует истинно положительные и истинно отрицательные результаты, минимизируя при этом ложные срабатывания и пропуски. Это важно для разработки эффективной модели, способной точно разделять классы, что, в свою очередь, может влиять на бизнес-решения, такие как ценообразование билетов или их классификация на дешевые и премиальные.</w:t>
      </w:r>
      <w:r w:rsidR="00F3403E" w:rsidRPr="00F3403E">
        <w:rPr>
          <w:sz w:val="28"/>
          <w:szCs w:val="28"/>
        </w:rPr>
        <w:t xml:space="preserve"> </w:t>
      </w:r>
      <w:r w:rsidR="00F3403E">
        <w:rPr>
          <w:sz w:val="28"/>
          <w:szCs w:val="28"/>
          <w:lang w:val="en-US"/>
        </w:rPr>
        <w:t>[14]</w:t>
      </w:r>
    </w:p>
    <w:p w14:paraId="13699CA2" w14:textId="77777777" w:rsidR="00A22B00" w:rsidRDefault="001417BB" w:rsidP="00B20218">
      <w:pPr>
        <w:spacing w:line="360" w:lineRule="auto"/>
        <w:jc w:val="center"/>
        <w:rPr>
          <w:sz w:val="28"/>
          <w:szCs w:val="28"/>
        </w:rPr>
      </w:pPr>
      <w:r w:rsidRPr="001417BB">
        <w:rPr>
          <w:noProof/>
          <w:sz w:val="28"/>
          <w:szCs w:val="28"/>
        </w:rPr>
        <w:lastRenderedPageBreak/>
        <w:drawing>
          <wp:inline distT="0" distB="0" distL="0" distR="0" wp14:anchorId="215B6C3B" wp14:editId="67646221">
            <wp:extent cx="5759450" cy="4337685"/>
            <wp:effectExtent l="0" t="0" r="0" b="5715"/>
            <wp:docPr id="1364300708" name="Рисунок 1" descr="Изображение выглядит как текст, линия, График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00708" name="Рисунок 1" descr="Изображение выглядит как текст, линия, График, диаграмма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FF7C" w14:textId="57F6AFE2" w:rsidR="00F40575" w:rsidRDefault="00F40575" w:rsidP="001B4D4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8 – Диаграмма % распознанных событий</w:t>
      </w:r>
    </w:p>
    <w:p w14:paraId="5964BFF1" w14:textId="0FD4D681" w:rsidR="00A22B00" w:rsidRPr="00A22B00" w:rsidRDefault="00A22B00" w:rsidP="001B4D4D">
      <w:pPr>
        <w:spacing w:line="360" w:lineRule="auto"/>
        <w:ind w:firstLine="567"/>
        <w:jc w:val="both"/>
        <w:rPr>
          <w:sz w:val="28"/>
          <w:szCs w:val="28"/>
        </w:rPr>
      </w:pPr>
      <w:r w:rsidRPr="00A22B00">
        <w:rPr>
          <w:sz w:val="28"/>
          <w:szCs w:val="28"/>
        </w:rPr>
        <w:t xml:space="preserve">На </w:t>
      </w:r>
      <w:r w:rsidR="001B4D4D">
        <w:rPr>
          <w:sz w:val="28"/>
          <w:szCs w:val="28"/>
        </w:rPr>
        <w:t>Рисунке 8</w:t>
      </w:r>
      <w:r w:rsidRPr="00A22B00">
        <w:rPr>
          <w:sz w:val="28"/>
          <w:szCs w:val="28"/>
        </w:rPr>
        <w:t xml:space="preserve"> показан процент распознанных событий (кумулятивная диаграмма), относящийся к классификации итоговой суммы билета. Эта диаграмма используется для визуализации накопленного распределения и оценки эффективности классификационной модели.</w:t>
      </w:r>
    </w:p>
    <w:p w14:paraId="53EE7184" w14:textId="7335C955" w:rsidR="00A22B00" w:rsidRPr="00A22B00" w:rsidRDefault="00A22B00" w:rsidP="001B4D4D">
      <w:pPr>
        <w:spacing w:line="360" w:lineRule="auto"/>
        <w:ind w:firstLine="567"/>
        <w:jc w:val="both"/>
        <w:rPr>
          <w:sz w:val="28"/>
          <w:szCs w:val="28"/>
        </w:rPr>
      </w:pPr>
      <w:r w:rsidRPr="00A22B00">
        <w:rPr>
          <w:sz w:val="28"/>
          <w:szCs w:val="28"/>
        </w:rPr>
        <w:t>Ось абсцисс (горизонтальная) показывает долю выборки в процентах — это то, какую часть всего набора данных составляют рассматриваемые случаи. Ось ординат (вертикальная) отображает процент распознанных событий, также в процентах.</w:t>
      </w:r>
    </w:p>
    <w:p w14:paraId="7D85AD24" w14:textId="77777777" w:rsidR="00A22B00" w:rsidRPr="00A22B00" w:rsidRDefault="00A22B00" w:rsidP="00A22B00">
      <w:pPr>
        <w:spacing w:line="360" w:lineRule="auto"/>
        <w:ind w:firstLine="567"/>
        <w:jc w:val="both"/>
        <w:rPr>
          <w:sz w:val="28"/>
          <w:szCs w:val="28"/>
        </w:rPr>
      </w:pPr>
      <w:r w:rsidRPr="00A22B00">
        <w:rPr>
          <w:sz w:val="28"/>
          <w:szCs w:val="28"/>
        </w:rPr>
        <w:t>На диаграмме представлены две линии:</w:t>
      </w:r>
    </w:p>
    <w:p w14:paraId="0C503644" w14:textId="56199723" w:rsidR="00A22B00" w:rsidRPr="00A22B00" w:rsidRDefault="00A22B00" w:rsidP="00A22B00">
      <w:pPr>
        <w:spacing w:line="360" w:lineRule="auto"/>
        <w:ind w:firstLine="567"/>
        <w:jc w:val="both"/>
        <w:rPr>
          <w:sz w:val="28"/>
          <w:szCs w:val="28"/>
        </w:rPr>
      </w:pPr>
      <w:r w:rsidRPr="00A22B00">
        <w:rPr>
          <w:sz w:val="28"/>
          <w:szCs w:val="28"/>
        </w:rPr>
        <w:t>- Оранжевая линия относится к обучающему набору данных. Она показывает, как процент правильно распознанных событий увеличивается по мере рассмотрения большего количества данных.</w:t>
      </w:r>
    </w:p>
    <w:p w14:paraId="071A591C" w14:textId="3CC4B65D" w:rsidR="00A22B00" w:rsidRPr="00A22B00" w:rsidRDefault="00A22B00" w:rsidP="001B4D4D">
      <w:pPr>
        <w:spacing w:line="360" w:lineRule="auto"/>
        <w:ind w:firstLine="567"/>
        <w:jc w:val="both"/>
        <w:rPr>
          <w:sz w:val="28"/>
          <w:szCs w:val="28"/>
        </w:rPr>
      </w:pPr>
      <w:r w:rsidRPr="00A22B00">
        <w:rPr>
          <w:sz w:val="28"/>
          <w:szCs w:val="28"/>
        </w:rPr>
        <w:lastRenderedPageBreak/>
        <w:t>- Синяя линия относится к тестовому набору данных и демонстрирует аналогичное поведение для тестовых данных.</w:t>
      </w:r>
    </w:p>
    <w:p w14:paraId="18D92D77" w14:textId="2BF7CC4A" w:rsidR="00A22B00" w:rsidRPr="00A22B00" w:rsidRDefault="00A22B00" w:rsidP="00A22B00">
      <w:pPr>
        <w:spacing w:line="360" w:lineRule="auto"/>
        <w:ind w:firstLine="567"/>
        <w:jc w:val="both"/>
        <w:rPr>
          <w:sz w:val="28"/>
          <w:szCs w:val="28"/>
        </w:rPr>
      </w:pPr>
      <w:r w:rsidRPr="00A22B00">
        <w:rPr>
          <w:sz w:val="28"/>
          <w:szCs w:val="28"/>
        </w:rPr>
        <w:t>Пунктирные линии показывают базовую линию и идеальную модель:</w:t>
      </w:r>
    </w:p>
    <w:p w14:paraId="5EB1DABD" w14:textId="27A70A76" w:rsidR="00A22B00" w:rsidRPr="00A22B00" w:rsidRDefault="00A22B00" w:rsidP="00A22B00">
      <w:pPr>
        <w:spacing w:line="360" w:lineRule="auto"/>
        <w:ind w:firstLine="567"/>
        <w:jc w:val="both"/>
        <w:rPr>
          <w:sz w:val="28"/>
          <w:szCs w:val="28"/>
        </w:rPr>
      </w:pPr>
      <w:r w:rsidRPr="00A22B00">
        <w:rPr>
          <w:sz w:val="28"/>
          <w:szCs w:val="28"/>
        </w:rPr>
        <w:t>- Базовая линия (коричневая пунктирная линия) представляет собой диагональ, которая показывает, что процент распознанных событий равен доле выборки — это означает случайное угадывание без какой-либо предсказательной способности.</w:t>
      </w:r>
    </w:p>
    <w:p w14:paraId="6297ED27" w14:textId="68886E5D" w:rsidR="00A22B00" w:rsidRPr="00A22B00" w:rsidRDefault="00A22B00" w:rsidP="001B4D4D">
      <w:pPr>
        <w:spacing w:line="360" w:lineRule="auto"/>
        <w:ind w:firstLine="567"/>
        <w:jc w:val="both"/>
        <w:rPr>
          <w:sz w:val="28"/>
          <w:szCs w:val="28"/>
        </w:rPr>
      </w:pPr>
      <w:r w:rsidRPr="00A22B00">
        <w:rPr>
          <w:sz w:val="28"/>
          <w:szCs w:val="28"/>
        </w:rPr>
        <w:t>- Идеальная линия показывает гипотетическую ситуацию, когда модель идеально классифицирует все события без ошибок.</w:t>
      </w:r>
    </w:p>
    <w:p w14:paraId="0D20A8AF" w14:textId="1E5D3401" w:rsidR="00A22B00" w:rsidRPr="00F3403E" w:rsidRDefault="00A22B00" w:rsidP="00A22B00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A22B00">
        <w:rPr>
          <w:sz w:val="28"/>
          <w:szCs w:val="28"/>
        </w:rPr>
        <w:t>Из диаграммы видно, что и обучающая, и тестовая линии выше базовой, что говорит о том, что модель обладает предсказательной способностью и работает лучше, чем случайное угадывание. Однако они не достигают идеальной производительности, что является нормальным для реальных задач классификации.</w:t>
      </w:r>
      <w:r w:rsidR="00F3403E" w:rsidRPr="00F3403E">
        <w:rPr>
          <w:sz w:val="28"/>
          <w:szCs w:val="28"/>
        </w:rPr>
        <w:t xml:space="preserve"> </w:t>
      </w:r>
      <w:r w:rsidR="00F3403E">
        <w:rPr>
          <w:sz w:val="28"/>
          <w:szCs w:val="28"/>
          <w:lang w:val="en-US"/>
        </w:rPr>
        <w:t>[14]</w:t>
      </w:r>
    </w:p>
    <w:p w14:paraId="55C90957" w14:textId="55AA9B9D" w:rsidR="00B60542" w:rsidRDefault="001417BB" w:rsidP="003B00C2">
      <w:pPr>
        <w:spacing w:line="360" w:lineRule="auto"/>
        <w:jc w:val="center"/>
        <w:rPr>
          <w:sz w:val="28"/>
          <w:szCs w:val="28"/>
        </w:rPr>
      </w:pPr>
      <w:r w:rsidRPr="001417BB">
        <w:rPr>
          <w:noProof/>
          <w:sz w:val="28"/>
          <w:szCs w:val="28"/>
        </w:rPr>
        <w:drawing>
          <wp:inline distT="0" distB="0" distL="0" distR="0" wp14:anchorId="7A4FFF3A" wp14:editId="08990CEF">
            <wp:extent cx="4951635" cy="3994063"/>
            <wp:effectExtent l="0" t="0" r="1905" b="6985"/>
            <wp:docPr id="1685090239" name="Рисунок 1" descr="Изображение выглядит как текст, диаграмма, снимок экран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90239" name="Рисунок 1" descr="Изображение выглядит как текст, диаграмма, снимок экрана, График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1738" cy="40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9FC8" w14:textId="5F3A53F5" w:rsidR="003B00C2" w:rsidRPr="003B00C2" w:rsidRDefault="003B00C2" w:rsidP="003B0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Рисунок 9 – </w:t>
      </w:r>
      <w:r>
        <w:rPr>
          <w:sz w:val="28"/>
          <w:szCs w:val="28"/>
          <w:lang w:val="en-US"/>
        </w:rPr>
        <w:t>Precision</w:t>
      </w:r>
      <w:r w:rsidRPr="001247C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Recall</w:t>
      </w:r>
      <w:r w:rsidRPr="001247CD">
        <w:rPr>
          <w:sz w:val="28"/>
          <w:szCs w:val="28"/>
        </w:rPr>
        <w:t xml:space="preserve"> </w:t>
      </w:r>
      <w:r>
        <w:rPr>
          <w:sz w:val="28"/>
          <w:szCs w:val="28"/>
        </w:rPr>
        <w:t>кривая</w:t>
      </w:r>
    </w:p>
    <w:p w14:paraId="0A83B812" w14:textId="0809A27B" w:rsidR="00BE519E" w:rsidRPr="00BE519E" w:rsidRDefault="00BE519E" w:rsidP="003B00C2">
      <w:pPr>
        <w:spacing w:line="360" w:lineRule="auto"/>
        <w:ind w:firstLine="567"/>
        <w:jc w:val="both"/>
        <w:rPr>
          <w:sz w:val="28"/>
          <w:szCs w:val="28"/>
        </w:rPr>
      </w:pPr>
      <w:r w:rsidRPr="00BE519E">
        <w:rPr>
          <w:sz w:val="28"/>
          <w:szCs w:val="28"/>
        </w:rPr>
        <w:lastRenderedPageBreak/>
        <w:t xml:space="preserve">На </w:t>
      </w:r>
      <w:r w:rsidR="001247CD">
        <w:rPr>
          <w:sz w:val="28"/>
          <w:szCs w:val="28"/>
        </w:rPr>
        <w:t>Рисунке 9</w:t>
      </w:r>
      <w:r w:rsidRPr="00BE519E">
        <w:rPr>
          <w:sz w:val="28"/>
          <w:szCs w:val="28"/>
        </w:rPr>
        <w:t xml:space="preserve"> представлена Precision-</w:t>
      </w:r>
      <w:proofErr w:type="spellStart"/>
      <w:r w:rsidRPr="00BE519E">
        <w:rPr>
          <w:sz w:val="28"/>
          <w:szCs w:val="28"/>
        </w:rPr>
        <w:t>Recall</w:t>
      </w:r>
      <w:proofErr w:type="spellEnd"/>
      <w:r w:rsidRPr="00BE519E">
        <w:rPr>
          <w:sz w:val="28"/>
          <w:szCs w:val="28"/>
        </w:rPr>
        <w:t xml:space="preserve"> кривая (кривая точности и полноты), которая является важным инструментом для оценки качества бинарных классификаторов, особенно в случаях, когда классы распределены неравномерно (например, когда один класс существенно реже другого).</w:t>
      </w:r>
    </w:p>
    <w:p w14:paraId="03741574" w14:textId="19B49EBA" w:rsidR="00BE519E" w:rsidRPr="00BE519E" w:rsidRDefault="00BE519E" w:rsidP="003B00C2">
      <w:pPr>
        <w:spacing w:line="360" w:lineRule="auto"/>
        <w:ind w:firstLine="567"/>
        <w:jc w:val="both"/>
        <w:rPr>
          <w:sz w:val="28"/>
          <w:szCs w:val="28"/>
        </w:rPr>
      </w:pPr>
      <w:r w:rsidRPr="00BE519E">
        <w:rPr>
          <w:sz w:val="28"/>
          <w:szCs w:val="28"/>
        </w:rPr>
        <w:t xml:space="preserve">Ось X (горизонтальная ось) показывает TPR (True </w:t>
      </w:r>
      <w:proofErr w:type="spellStart"/>
      <w:r w:rsidRPr="00BE519E">
        <w:rPr>
          <w:sz w:val="28"/>
          <w:szCs w:val="28"/>
        </w:rPr>
        <w:t>Positive</w:t>
      </w:r>
      <w:proofErr w:type="spellEnd"/>
      <w:r w:rsidRPr="00BE519E">
        <w:rPr>
          <w:sz w:val="28"/>
          <w:szCs w:val="28"/>
        </w:rPr>
        <w:t xml:space="preserve"> Rate), также известный как полнота или </w:t>
      </w:r>
      <w:proofErr w:type="spellStart"/>
      <w:r w:rsidRPr="00BE519E">
        <w:rPr>
          <w:sz w:val="28"/>
          <w:szCs w:val="28"/>
        </w:rPr>
        <w:t>recall</w:t>
      </w:r>
      <w:proofErr w:type="spellEnd"/>
      <w:r w:rsidRPr="00BE519E">
        <w:rPr>
          <w:sz w:val="28"/>
          <w:szCs w:val="28"/>
        </w:rPr>
        <w:t>. Ось Y (вертикальная ось) показывает PPV (</w:t>
      </w:r>
      <w:proofErr w:type="spellStart"/>
      <w:r w:rsidRPr="00BE519E">
        <w:rPr>
          <w:sz w:val="28"/>
          <w:szCs w:val="28"/>
        </w:rPr>
        <w:t>Positive</w:t>
      </w:r>
      <w:proofErr w:type="spellEnd"/>
      <w:r w:rsidRPr="00BE519E">
        <w:rPr>
          <w:sz w:val="28"/>
          <w:szCs w:val="28"/>
        </w:rPr>
        <w:t xml:space="preserve"> </w:t>
      </w:r>
      <w:proofErr w:type="spellStart"/>
      <w:r w:rsidRPr="00BE519E">
        <w:rPr>
          <w:sz w:val="28"/>
          <w:szCs w:val="28"/>
        </w:rPr>
        <w:t>Predictive</w:t>
      </w:r>
      <w:proofErr w:type="spellEnd"/>
      <w:r w:rsidRPr="00BE519E">
        <w:rPr>
          <w:sz w:val="28"/>
          <w:szCs w:val="28"/>
        </w:rPr>
        <w:t xml:space="preserve"> Value), известный также как точность или </w:t>
      </w:r>
      <w:proofErr w:type="spellStart"/>
      <w:r w:rsidRPr="00BE519E">
        <w:rPr>
          <w:sz w:val="28"/>
          <w:szCs w:val="28"/>
        </w:rPr>
        <w:t>precision</w:t>
      </w:r>
      <w:proofErr w:type="spellEnd"/>
      <w:r w:rsidRPr="00BE519E">
        <w:rPr>
          <w:sz w:val="28"/>
          <w:szCs w:val="28"/>
        </w:rPr>
        <w:t>.</w:t>
      </w:r>
    </w:p>
    <w:p w14:paraId="1767B69F" w14:textId="30E8DF11" w:rsidR="00BE519E" w:rsidRPr="00BE519E" w:rsidRDefault="00BE519E" w:rsidP="00BE519E">
      <w:pPr>
        <w:spacing w:line="360" w:lineRule="auto"/>
        <w:ind w:firstLine="567"/>
        <w:jc w:val="both"/>
        <w:rPr>
          <w:sz w:val="28"/>
          <w:szCs w:val="28"/>
        </w:rPr>
      </w:pPr>
      <w:r w:rsidRPr="00BE519E">
        <w:rPr>
          <w:sz w:val="28"/>
          <w:szCs w:val="28"/>
        </w:rPr>
        <w:t>- Оранжевая линия отображает Precision-</w:t>
      </w:r>
      <w:proofErr w:type="spellStart"/>
      <w:r w:rsidRPr="00BE519E">
        <w:rPr>
          <w:sz w:val="28"/>
          <w:szCs w:val="28"/>
        </w:rPr>
        <w:t>Recall</w:t>
      </w:r>
      <w:proofErr w:type="spellEnd"/>
      <w:r w:rsidRPr="00BE519E">
        <w:rPr>
          <w:sz w:val="28"/>
          <w:szCs w:val="28"/>
        </w:rPr>
        <w:t xml:space="preserve"> кривую для обучающего набора данных.</w:t>
      </w:r>
    </w:p>
    <w:p w14:paraId="1DF794EE" w14:textId="4B3C7962" w:rsidR="00BE519E" w:rsidRPr="00BE519E" w:rsidRDefault="00BE519E" w:rsidP="003B00C2">
      <w:pPr>
        <w:spacing w:line="360" w:lineRule="auto"/>
        <w:ind w:firstLine="567"/>
        <w:jc w:val="both"/>
        <w:rPr>
          <w:sz w:val="28"/>
          <w:szCs w:val="28"/>
        </w:rPr>
      </w:pPr>
      <w:r w:rsidRPr="00BE519E">
        <w:rPr>
          <w:sz w:val="28"/>
          <w:szCs w:val="28"/>
        </w:rPr>
        <w:t xml:space="preserve">- </w:t>
      </w:r>
      <w:r w:rsidR="003B00C2">
        <w:rPr>
          <w:sz w:val="28"/>
          <w:szCs w:val="28"/>
        </w:rPr>
        <w:t xml:space="preserve"> </w:t>
      </w:r>
      <w:r w:rsidRPr="00BE519E">
        <w:rPr>
          <w:sz w:val="28"/>
          <w:szCs w:val="28"/>
        </w:rPr>
        <w:t>Синяя линия отображает Precision-</w:t>
      </w:r>
      <w:proofErr w:type="spellStart"/>
      <w:r w:rsidRPr="00BE519E">
        <w:rPr>
          <w:sz w:val="28"/>
          <w:szCs w:val="28"/>
        </w:rPr>
        <w:t>Recall</w:t>
      </w:r>
      <w:proofErr w:type="spellEnd"/>
      <w:r w:rsidRPr="00BE519E">
        <w:rPr>
          <w:sz w:val="28"/>
          <w:szCs w:val="28"/>
        </w:rPr>
        <w:t xml:space="preserve"> кривую для тестового набора данных.</w:t>
      </w:r>
    </w:p>
    <w:p w14:paraId="20A42BD4" w14:textId="41DDD007" w:rsidR="00BE519E" w:rsidRPr="00BE519E" w:rsidRDefault="00BE519E" w:rsidP="001247CD">
      <w:pPr>
        <w:spacing w:line="360" w:lineRule="auto"/>
        <w:ind w:firstLine="567"/>
        <w:jc w:val="both"/>
        <w:rPr>
          <w:sz w:val="28"/>
          <w:szCs w:val="28"/>
        </w:rPr>
      </w:pPr>
      <w:r w:rsidRPr="00BE519E">
        <w:rPr>
          <w:sz w:val="28"/>
          <w:szCs w:val="28"/>
        </w:rPr>
        <w:t xml:space="preserve">Оранжевая пунктирная линия показывает выбранный порог отсечения, который в данном случае обеспечивает баланс между TPR и PPV </w:t>
      </w:r>
      <w:r w:rsidR="003B00C2" w:rsidRPr="00BE519E">
        <w:rPr>
          <w:sz w:val="28"/>
          <w:szCs w:val="28"/>
        </w:rPr>
        <w:t>со значениями</w:t>
      </w:r>
      <w:r w:rsidRPr="00BE519E">
        <w:rPr>
          <w:sz w:val="28"/>
          <w:szCs w:val="28"/>
        </w:rPr>
        <w:t xml:space="preserve"> 0,66 (порог), 86,74% (TPR) и 77,97% (PPV). Это означает, что при данном пороге классификатор достигает указанной полноты и точности.</w:t>
      </w:r>
    </w:p>
    <w:p w14:paraId="077CDCFE" w14:textId="77777777" w:rsidR="004961CC" w:rsidRDefault="00BE519E" w:rsidP="00F3403E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BE519E">
        <w:rPr>
          <w:sz w:val="28"/>
          <w:szCs w:val="28"/>
        </w:rPr>
        <w:t>Precision-</w:t>
      </w:r>
      <w:proofErr w:type="spellStart"/>
      <w:r w:rsidRPr="00BE519E">
        <w:rPr>
          <w:sz w:val="28"/>
          <w:szCs w:val="28"/>
        </w:rPr>
        <w:t>Recall</w:t>
      </w:r>
      <w:proofErr w:type="spellEnd"/>
      <w:r w:rsidRPr="00BE519E">
        <w:rPr>
          <w:sz w:val="28"/>
          <w:szCs w:val="28"/>
        </w:rPr>
        <w:t xml:space="preserve"> кривые помогают определить, на каком уровне порога отсечения классификатор дает лучшее сочетание точности и полноты. Это особенно важно в приложениях, где важнее избегать ложноположительных результатов (для поддержания высокой точности) или важнее выявлять все положительные случаи (для поддержания высокой полноты).</w:t>
      </w:r>
      <w:r w:rsidR="00F3403E" w:rsidRPr="00F3403E">
        <w:rPr>
          <w:sz w:val="28"/>
          <w:szCs w:val="28"/>
        </w:rPr>
        <w:t xml:space="preserve"> </w:t>
      </w:r>
      <w:r w:rsidR="00F3403E" w:rsidRPr="004961CC">
        <w:rPr>
          <w:sz w:val="28"/>
          <w:szCs w:val="28"/>
        </w:rPr>
        <w:t>[16</w:t>
      </w:r>
      <w:r w:rsidR="00F3403E" w:rsidRPr="004961CC">
        <w:rPr>
          <w:b/>
          <w:bCs/>
          <w:sz w:val="28"/>
          <w:szCs w:val="28"/>
        </w:rPr>
        <w:t>]</w:t>
      </w:r>
    </w:p>
    <w:p w14:paraId="5EE88EAA" w14:textId="77777777" w:rsidR="009E680D" w:rsidRPr="009E680D" w:rsidRDefault="004961CC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же для создания ценообразования можно воспользоваться методом «локтя»</w:t>
      </w:r>
      <w:r w:rsidR="009E680D" w:rsidRPr="009E680D">
        <w:rPr>
          <w:sz w:val="28"/>
          <w:szCs w:val="28"/>
        </w:rPr>
        <w:t>. Метод локтя (</w:t>
      </w:r>
      <w:proofErr w:type="spellStart"/>
      <w:r w:rsidR="009E680D" w:rsidRPr="009E680D">
        <w:rPr>
          <w:sz w:val="28"/>
          <w:szCs w:val="28"/>
        </w:rPr>
        <w:t>Elbow</w:t>
      </w:r>
      <w:proofErr w:type="spellEnd"/>
      <w:r w:rsidR="009E680D" w:rsidRPr="009E680D">
        <w:rPr>
          <w:sz w:val="28"/>
          <w:szCs w:val="28"/>
        </w:rPr>
        <w:t xml:space="preserve"> </w:t>
      </w:r>
      <w:proofErr w:type="spellStart"/>
      <w:r w:rsidR="009E680D" w:rsidRPr="009E680D">
        <w:rPr>
          <w:sz w:val="28"/>
          <w:szCs w:val="28"/>
        </w:rPr>
        <w:t>method</w:t>
      </w:r>
      <w:proofErr w:type="spellEnd"/>
      <w:r w:rsidR="009E680D" w:rsidRPr="009E680D">
        <w:rPr>
          <w:sz w:val="28"/>
          <w:szCs w:val="28"/>
        </w:rPr>
        <w:t xml:space="preserve">) — инструмент анализа данных, направленный на оптимизацию числа кластеров в алгоритмах кластеризации. Впервые был предложен Робертом Л. </w:t>
      </w:r>
      <w:proofErr w:type="spellStart"/>
      <w:r w:rsidR="009E680D" w:rsidRPr="009E680D">
        <w:rPr>
          <w:sz w:val="28"/>
          <w:szCs w:val="28"/>
        </w:rPr>
        <w:t>Торндайком</w:t>
      </w:r>
      <w:proofErr w:type="spellEnd"/>
      <w:r w:rsidR="009E680D" w:rsidRPr="009E680D">
        <w:rPr>
          <w:sz w:val="28"/>
          <w:szCs w:val="28"/>
        </w:rPr>
        <w:t xml:space="preserve"> в 1953 году.</w:t>
      </w:r>
    </w:p>
    <w:p w14:paraId="1AB5E9D3" w14:textId="77777777" w:rsidR="009E680D" w:rsidRPr="009E680D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</w:p>
    <w:p w14:paraId="3BAD4BA5" w14:textId="4FD803DE" w:rsidR="004961CC" w:rsidRPr="009E680D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9E680D">
        <w:rPr>
          <w:sz w:val="28"/>
          <w:szCs w:val="28"/>
        </w:rPr>
        <w:lastRenderedPageBreak/>
        <w:t xml:space="preserve">Правильно подобранное количество кластеров в алгоритмах позволяет найти баланс между погрешностью вычисляемой дисперсии и сложностью модели. Использование метода позволяет избежать </w:t>
      </w:r>
      <w:proofErr w:type="spellStart"/>
      <w:r w:rsidRPr="009E680D">
        <w:rPr>
          <w:sz w:val="28"/>
          <w:szCs w:val="28"/>
        </w:rPr>
        <w:t>недообучения</w:t>
      </w:r>
      <w:proofErr w:type="spellEnd"/>
      <w:r w:rsidRPr="009E680D">
        <w:rPr>
          <w:sz w:val="28"/>
          <w:szCs w:val="28"/>
        </w:rPr>
        <w:t xml:space="preserve"> или переобучения алгоритма кластеризации.</w:t>
      </w:r>
    </w:p>
    <w:p w14:paraId="4639DFFA" w14:textId="0F0AF1FB" w:rsidR="009E680D" w:rsidRPr="00947152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9E680D">
        <w:rPr>
          <w:sz w:val="28"/>
          <w:szCs w:val="28"/>
        </w:rPr>
        <w:t xml:space="preserve">На первом этапе для различных значений числа кластеров K вычисляется сумма квадратов расстояний каждой точки данных до их </w:t>
      </w:r>
      <w:proofErr w:type="spellStart"/>
      <w:r w:rsidRPr="009E680D">
        <w:rPr>
          <w:sz w:val="28"/>
          <w:szCs w:val="28"/>
        </w:rPr>
        <w:t>центроида</w:t>
      </w:r>
      <w:proofErr w:type="spellEnd"/>
      <w:r w:rsidRPr="009E680D">
        <w:rPr>
          <w:sz w:val="28"/>
          <w:szCs w:val="28"/>
        </w:rPr>
        <w:t xml:space="preserve"> (центра тяжести) (WCSS) по формуле:</w:t>
      </w:r>
    </w:p>
    <w:p w14:paraId="262215F5" w14:textId="07772F33" w:rsidR="009E680D" w:rsidRDefault="009E680D" w:rsidP="009E680D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9E680D">
        <w:rPr>
          <w:noProof/>
          <w:sz w:val="28"/>
          <w:szCs w:val="28"/>
          <w:lang w:val="en-US"/>
        </w:rPr>
        <w:drawing>
          <wp:inline distT="0" distB="0" distL="0" distR="0" wp14:anchorId="025A6AC8" wp14:editId="61BF376C">
            <wp:extent cx="3505689" cy="638264"/>
            <wp:effectExtent l="0" t="0" r="0" b="9525"/>
            <wp:docPr id="1058964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640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4104" w14:textId="7515759E" w:rsidR="009E680D" w:rsidRPr="00947152" w:rsidRDefault="009E680D" w:rsidP="009E680D">
      <w:pPr>
        <w:spacing w:line="360" w:lineRule="auto"/>
        <w:ind w:firstLine="567"/>
        <w:jc w:val="both"/>
        <w:rPr>
          <w:color w:val="333333"/>
          <w:spacing w:val="3"/>
          <w:sz w:val="28"/>
          <w:szCs w:val="28"/>
          <w:shd w:val="clear" w:color="auto" w:fill="FFFFFF"/>
        </w:rPr>
      </w:pPr>
      <w:r w:rsidRPr="009E680D">
        <w:rPr>
          <w:rStyle w:val="af"/>
          <w:b w:val="0"/>
          <w:bCs w:val="0"/>
          <w:color w:val="333333"/>
          <w:spacing w:val="3"/>
          <w:sz w:val="28"/>
          <w:szCs w:val="28"/>
          <w:shd w:val="clear" w:color="auto" w:fill="FFFFFF"/>
        </w:rPr>
        <w:t>Второй этап</w:t>
      </w:r>
      <w:r w:rsidRPr="009E680D">
        <w:rPr>
          <w:color w:val="333333"/>
          <w:spacing w:val="3"/>
          <w:sz w:val="28"/>
          <w:szCs w:val="28"/>
          <w:shd w:val="clear" w:color="auto" w:fill="FFFFFF"/>
        </w:rPr>
        <w:t> содержит построение графика зависимости </w:t>
      </w:r>
      <w:r w:rsidRPr="009E680D">
        <w:rPr>
          <w:rStyle w:val="mjx-char"/>
          <w:color w:val="333333"/>
          <w:sz w:val="28"/>
          <w:szCs w:val="28"/>
          <w:bdr w:val="none" w:sz="0" w:space="0" w:color="auto" w:frame="1"/>
          <w:shd w:val="clear" w:color="auto" w:fill="FFFFFF"/>
        </w:rPr>
        <w:t>WCSS</w:t>
      </w:r>
      <w:r w:rsidRPr="009E680D">
        <w:rPr>
          <w:color w:val="333333"/>
          <w:spacing w:val="3"/>
          <w:sz w:val="28"/>
          <w:szCs w:val="28"/>
          <w:shd w:val="clear" w:color="auto" w:fill="FFFFFF"/>
        </w:rPr>
        <w:t> от количества кластеров, где по оси X откладывается число кластеров </w:t>
      </w:r>
      <w:r w:rsidRPr="009E680D">
        <w:rPr>
          <w:rStyle w:val="mjx-char"/>
          <w:color w:val="333333"/>
          <w:sz w:val="28"/>
          <w:szCs w:val="28"/>
          <w:bdr w:val="none" w:sz="0" w:space="0" w:color="auto" w:frame="1"/>
          <w:shd w:val="clear" w:color="auto" w:fill="FFFFFF"/>
        </w:rPr>
        <w:t>k</w:t>
      </w:r>
      <w:r w:rsidRPr="009E680D">
        <w:rPr>
          <w:color w:val="333333"/>
          <w:spacing w:val="3"/>
          <w:sz w:val="28"/>
          <w:szCs w:val="28"/>
          <w:shd w:val="clear" w:color="auto" w:fill="FFFFFF"/>
        </w:rPr>
        <w:t>, а по оси Y — соответствующая сумма квадратов расстояний.</w:t>
      </w:r>
    </w:p>
    <w:p w14:paraId="5667CDFA" w14:textId="1725D9CB" w:rsidR="009E680D" w:rsidRPr="00947152" w:rsidRDefault="009E680D" w:rsidP="009E680D">
      <w:pPr>
        <w:spacing w:line="360" w:lineRule="auto"/>
        <w:ind w:firstLine="567"/>
        <w:jc w:val="both"/>
        <w:rPr>
          <w:color w:val="333333"/>
          <w:spacing w:val="3"/>
          <w:sz w:val="28"/>
          <w:szCs w:val="28"/>
          <w:shd w:val="clear" w:color="auto" w:fill="FFFFFF"/>
        </w:rPr>
      </w:pPr>
      <w:r w:rsidRPr="009E680D">
        <w:rPr>
          <w:rStyle w:val="af"/>
          <w:b w:val="0"/>
          <w:bCs w:val="0"/>
          <w:color w:val="333333"/>
          <w:spacing w:val="3"/>
          <w:sz w:val="28"/>
          <w:szCs w:val="28"/>
          <w:shd w:val="clear" w:color="auto" w:fill="FFFFFF"/>
        </w:rPr>
        <w:t>Третий этап</w:t>
      </w:r>
      <w:r w:rsidRPr="009E680D">
        <w:rPr>
          <w:color w:val="333333"/>
          <w:spacing w:val="3"/>
          <w:sz w:val="28"/>
          <w:szCs w:val="28"/>
          <w:shd w:val="clear" w:color="auto" w:fill="FFFFFF"/>
        </w:rPr>
        <w:t> заключается в поиске точки излома («локтя») на графике, которая указывает на оптимальное число кластеров. Оптимальным </w:t>
      </w:r>
      <w:r w:rsidRPr="009E680D">
        <w:rPr>
          <w:rStyle w:val="mjx-char"/>
          <w:color w:val="333333"/>
          <w:sz w:val="28"/>
          <w:szCs w:val="28"/>
          <w:bdr w:val="none" w:sz="0" w:space="0" w:color="auto" w:frame="1"/>
          <w:shd w:val="clear" w:color="auto" w:fill="FFFFFF"/>
        </w:rPr>
        <w:t>k</w:t>
      </w:r>
      <w:r w:rsidRPr="009E680D">
        <w:rPr>
          <w:color w:val="333333"/>
          <w:spacing w:val="3"/>
          <w:sz w:val="28"/>
          <w:szCs w:val="28"/>
          <w:shd w:val="clear" w:color="auto" w:fill="FFFFFF"/>
        </w:rPr>
        <w:t xml:space="preserve"> будет то, при котором ошибка перестает существенно уменьшаться, </w:t>
      </w:r>
      <w:proofErr w:type="gramStart"/>
      <w:r w:rsidRPr="009E680D">
        <w:rPr>
          <w:color w:val="333333"/>
          <w:spacing w:val="3"/>
          <w:sz w:val="28"/>
          <w:szCs w:val="28"/>
          <w:shd w:val="clear" w:color="auto" w:fill="FFFFFF"/>
        </w:rPr>
        <w:t>т.е.</w:t>
      </w:r>
      <w:proofErr w:type="gramEnd"/>
      <w:r w:rsidRPr="009E680D">
        <w:rPr>
          <w:color w:val="333333"/>
          <w:spacing w:val="3"/>
          <w:sz w:val="28"/>
          <w:szCs w:val="28"/>
          <w:shd w:val="clear" w:color="auto" w:fill="FFFFFF"/>
        </w:rPr>
        <w:t xml:space="preserve"> начинает сглаживаться.</w:t>
      </w:r>
    </w:p>
    <w:p w14:paraId="1A2AB7FA" w14:textId="334915A2" w:rsidR="009E680D" w:rsidRPr="00947152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9E680D">
        <w:rPr>
          <w:sz w:val="28"/>
          <w:szCs w:val="28"/>
        </w:rPr>
        <w:t>График может иметь следующий вид:</w:t>
      </w:r>
    </w:p>
    <w:p w14:paraId="7ACD455F" w14:textId="10FFF797" w:rsidR="009E680D" w:rsidRDefault="009E680D" w:rsidP="009E680D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9EAFBB5" wp14:editId="3FDD3E97">
            <wp:extent cx="5059680" cy="2657610"/>
            <wp:effectExtent l="0" t="0" r="7620" b="9525"/>
            <wp:docPr id="13600309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91" cy="266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8C991" w14:textId="12E0647B" w:rsidR="009E680D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947152">
        <w:rPr>
          <w:sz w:val="28"/>
          <w:szCs w:val="28"/>
        </w:rPr>
        <w:t>– 10 график метода локтя</w:t>
      </w:r>
    </w:p>
    <w:p w14:paraId="69DA0139" w14:textId="4893A9A8" w:rsidR="009E680D" w:rsidRPr="009E680D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9E680D">
        <w:rPr>
          <w:sz w:val="28"/>
          <w:szCs w:val="28"/>
        </w:rPr>
        <w:lastRenderedPageBreak/>
        <w:t>На основание данного графика можно определить, что оптимальным будет использование трех кластеров.</w:t>
      </w:r>
    </w:p>
    <w:p w14:paraId="76DE2E3E" w14:textId="2FFD2BB3" w:rsidR="009E680D" w:rsidRPr="00947152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9E680D">
        <w:rPr>
          <w:sz w:val="28"/>
          <w:szCs w:val="28"/>
        </w:rPr>
        <w:t xml:space="preserve">В методе локтя основной акцент делается на визуальный анализ. Если линейный график выглядит как рука, то «локоть» (точка перегиба на кривой) является наилучшим значением k. </w:t>
      </w:r>
      <w:r w:rsidR="00947152" w:rsidRPr="009E680D">
        <w:rPr>
          <w:sz w:val="28"/>
          <w:szCs w:val="28"/>
        </w:rPr>
        <w:t>Притом</w:t>
      </w:r>
      <w:r w:rsidRPr="009E680D">
        <w:rPr>
          <w:sz w:val="28"/>
          <w:szCs w:val="28"/>
        </w:rPr>
        <w:t xml:space="preserve"> «рука» может быть направлена как вверх, так и вниз.</w:t>
      </w:r>
      <w:r>
        <w:rPr>
          <w:sz w:val="28"/>
          <w:szCs w:val="28"/>
        </w:rPr>
        <w:t xml:space="preserve"> </w:t>
      </w:r>
      <w:r w:rsidRPr="00947152">
        <w:rPr>
          <w:sz w:val="28"/>
          <w:szCs w:val="28"/>
        </w:rPr>
        <w:t>[17]</w:t>
      </w:r>
    </w:p>
    <w:p w14:paraId="079A82E6" w14:textId="3B8BDFCA" w:rsidR="009E680D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нашей задачи, как говорилось выше мы будем использовать метод «локтя». Для начала нужно создать кластеризацию данных. На вход были поданы следующие столбцы:</w:t>
      </w:r>
    </w:p>
    <w:p w14:paraId="47052869" w14:textId="16B07FF4" w:rsidR="009E680D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50C565" wp14:editId="75A45E99">
            <wp:extent cx="5280660" cy="601506"/>
            <wp:effectExtent l="0" t="0" r="0" b="8255"/>
            <wp:docPr id="16631204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33" cy="6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5616" w14:textId="4118894F" w:rsidR="009E680D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947152">
        <w:rPr>
          <w:sz w:val="28"/>
          <w:szCs w:val="28"/>
        </w:rPr>
        <w:t>–11 данные, подаваемые на вход кластеризации</w:t>
      </w:r>
    </w:p>
    <w:p w14:paraId="2D903715" w14:textId="70709224" w:rsidR="009E680D" w:rsidRDefault="000070BE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выходе мы получили разделение на кластеры </w:t>
      </w:r>
    </w:p>
    <w:p w14:paraId="7B059086" w14:textId="6AE55394" w:rsidR="000070BE" w:rsidRDefault="000070BE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0070BE">
        <w:rPr>
          <w:noProof/>
          <w:sz w:val="28"/>
          <w:szCs w:val="28"/>
        </w:rPr>
        <w:drawing>
          <wp:inline distT="0" distB="0" distL="0" distR="0" wp14:anchorId="7AC44E5F" wp14:editId="5E1626CA">
            <wp:extent cx="5759450" cy="601980"/>
            <wp:effectExtent l="0" t="0" r="0" b="7620"/>
            <wp:docPr id="507391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910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1D41" w14:textId="3488664F" w:rsidR="000070BE" w:rsidRDefault="000070BE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947152">
        <w:rPr>
          <w:sz w:val="28"/>
          <w:szCs w:val="28"/>
        </w:rPr>
        <w:t>– 12 результаты кластеризации</w:t>
      </w:r>
    </w:p>
    <w:p w14:paraId="16F7DE06" w14:textId="77777777" w:rsidR="000070BE" w:rsidRDefault="000070BE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результатов кластеризации можно сделать небольшой вывод по каждому кластеру:</w:t>
      </w:r>
    </w:p>
    <w:p w14:paraId="44D94C6D" w14:textId="3BD2E129" w:rsidR="000070BE" w:rsidRPr="000070BE" w:rsidRDefault="000070BE" w:rsidP="000070BE">
      <w:pPr>
        <w:pStyle w:val="ab"/>
        <w:numPr>
          <w:ilvl w:val="0"/>
          <w:numId w:val="27"/>
        </w:numPr>
        <w:spacing w:line="360" w:lineRule="auto"/>
        <w:ind w:left="0" w:firstLine="927"/>
        <w:jc w:val="both"/>
        <w:rPr>
          <w:sz w:val="28"/>
          <w:szCs w:val="28"/>
        </w:rPr>
      </w:pPr>
      <w:r w:rsidRPr="000070BE">
        <w:rPr>
          <w:sz w:val="28"/>
          <w:szCs w:val="28"/>
        </w:rPr>
        <w:t>Кластер 1 - Этот кластер включает 64% всех данных. Средний месяц операции - 44, что указывает на то, что продажи в этом кластере происходят в среднем в начале года. Средний тип билета - 98,5, среднее количество билетов - 2,5, и средняя итоговая сумма билета - 99,0. Этот кластер может представлять группу клиентов, покупающих билеты заранее и в меньших количествах.</w:t>
      </w:r>
    </w:p>
    <w:p w14:paraId="063B8CD1" w14:textId="7EC6FBFB" w:rsidR="000070BE" w:rsidRPr="000070BE" w:rsidRDefault="000070BE" w:rsidP="000070BE">
      <w:pPr>
        <w:pStyle w:val="ab"/>
        <w:numPr>
          <w:ilvl w:val="0"/>
          <w:numId w:val="27"/>
        </w:numPr>
        <w:spacing w:line="360" w:lineRule="auto"/>
        <w:ind w:left="0" w:firstLine="993"/>
        <w:jc w:val="both"/>
        <w:rPr>
          <w:sz w:val="28"/>
          <w:szCs w:val="28"/>
        </w:rPr>
      </w:pPr>
      <w:r w:rsidRPr="000070BE">
        <w:rPr>
          <w:sz w:val="28"/>
          <w:szCs w:val="28"/>
        </w:rPr>
        <w:t xml:space="preserve">Кластер 2 - Этот кластер включает 36% всех данных. Средний месяц операции - 71, что указывает на то, что продажи в этом кластере происходят в среднем ближе к концу года. Средний тип билета - 94,8, среднее количество билетов - 4,5, и средняя итоговая сумма билета - 98,6. </w:t>
      </w:r>
      <w:r w:rsidRPr="000070BE">
        <w:rPr>
          <w:sz w:val="28"/>
          <w:szCs w:val="28"/>
        </w:rPr>
        <w:lastRenderedPageBreak/>
        <w:t>Этот кластер может представлять группу клиентов, покупающих билеты ближе к дате отправления и в больших количествах.</w:t>
      </w:r>
    </w:p>
    <w:p w14:paraId="2201A8FF" w14:textId="2B99E321" w:rsidR="000070BE" w:rsidRDefault="000070BE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Стоит так же отметить, что также на вход кластеризации были поданы переменные </w:t>
      </w:r>
    </w:p>
    <w:p w14:paraId="4727739B" w14:textId="36B62DE8" w:rsidR="000070BE" w:rsidRDefault="000070BE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0070BE">
        <w:rPr>
          <w:noProof/>
          <w:sz w:val="28"/>
          <w:szCs w:val="28"/>
        </w:rPr>
        <w:drawing>
          <wp:inline distT="0" distB="0" distL="0" distR="0" wp14:anchorId="060BF015" wp14:editId="67F1957D">
            <wp:extent cx="4410691" cy="1286054"/>
            <wp:effectExtent l="0" t="0" r="9525" b="0"/>
            <wp:docPr id="207816799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6799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4E15" w14:textId="1426EE56" w:rsidR="00B25F78" w:rsidRDefault="00B25F78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947152">
        <w:rPr>
          <w:sz w:val="28"/>
          <w:szCs w:val="28"/>
        </w:rPr>
        <w:t>–13 переменные, поданные на вход кластеризации</w:t>
      </w:r>
    </w:p>
    <w:p w14:paraId="4CD77352" w14:textId="41594E52" w:rsidR="000070BE" w:rsidRDefault="000070BE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Они нужны для </w:t>
      </w:r>
      <w:r w:rsidR="00B25F78">
        <w:rPr>
          <w:sz w:val="28"/>
          <w:szCs w:val="28"/>
        </w:rPr>
        <w:t>того,</w:t>
      </w:r>
      <w:r>
        <w:rPr>
          <w:sz w:val="28"/>
          <w:szCs w:val="28"/>
        </w:rPr>
        <w:t xml:space="preserve"> чтобы обозначить минимальное число кластеров и число итераций, для правильного результата метода «локтя».</w:t>
      </w:r>
    </w:p>
    <w:p w14:paraId="1EF05E5E" w14:textId="1187064C" w:rsidR="00B25F78" w:rsidRDefault="00B25F78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построить график по методу «локтя» была создана подмодель, которая имеет следующий вид:</w:t>
      </w:r>
    </w:p>
    <w:p w14:paraId="74A8F7C5" w14:textId="47553E2A" w:rsidR="00B25F78" w:rsidRDefault="00B25F78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B25F78">
        <w:rPr>
          <w:noProof/>
          <w:sz w:val="28"/>
          <w:szCs w:val="28"/>
        </w:rPr>
        <w:drawing>
          <wp:inline distT="0" distB="0" distL="0" distR="0" wp14:anchorId="2C3E9931" wp14:editId="0DD1BBAA">
            <wp:extent cx="5759450" cy="2795905"/>
            <wp:effectExtent l="0" t="0" r="0" b="4445"/>
            <wp:docPr id="2120178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7803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492D" w14:textId="053510DC" w:rsidR="00B25F78" w:rsidRDefault="00B25F78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947152">
        <w:rPr>
          <w:sz w:val="28"/>
          <w:szCs w:val="28"/>
        </w:rPr>
        <w:t xml:space="preserve"> 14–структура подмодели</w:t>
      </w:r>
    </w:p>
    <w:p w14:paraId="03803BB5" w14:textId="3860C500" w:rsidR="00B25F78" w:rsidRDefault="00794BDA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Краткое описание структуры подмодели, показанной на Рисунке выше:</w:t>
      </w:r>
    </w:p>
    <w:p w14:paraId="2177A7CD" w14:textId="1BEC11D1" w:rsidR="0024721E" w:rsidRPr="0024721E" w:rsidRDefault="0024721E" w:rsidP="0024721E">
      <w:pPr>
        <w:pStyle w:val="ab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Кластеризация:</w:t>
      </w:r>
    </w:p>
    <w:p w14:paraId="066D3526" w14:textId="77777777" w:rsidR="0024721E" w:rsidRPr="0024721E" w:rsidRDefault="0024721E" w:rsidP="0024721E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Узел Кластеризация использует метод k-средних для разделения данных на кластеры.</w:t>
      </w:r>
    </w:p>
    <w:p w14:paraId="269CA5D5" w14:textId="77777777" w:rsidR="0024721E" w:rsidRPr="0024721E" w:rsidRDefault="0024721E" w:rsidP="0024721E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lastRenderedPageBreak/>
        <w:t>Входные параметры включают начальное количество кластеров и число итераций.</w:t>
      </w:r>
    </w:p>
    <w:p w14:paraId="6292AA9A" w14:textId="7C10FEAD" w:rsidR="0024721E" w:rsidRPr="0024721E" w:rsidRDefault="0024721E" w:rsidP="0024721E">
      <w:pPr>
        <w:pStyle w:val="ab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Калькулятор:</w:t>
      </w:r>
    </w:p>
    <w:p w14:paraId="2FA7C810" w14:textId="77777777" w:rsidR="0024721E" w:rsidRPr="0024721E" w:rsidRDefault="0024721E" w:rsidP="0024721E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Узел Калькулятор используется для вычисления необходимых метрик, таких как сумма квадратов расстояний от точек до центров кластеров.</w:t>
      </w:r>
    </w:p>
    <w:p w14:paraId="52B2D9CA" w14:textId="77777777" w:rsidR="0024721E" w:rsidRPr="0024721E" w:rsidRDefault="0024721E" w:rsidP="0024721E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Эти метрики помогут определить разброс данных внутри каждого кластера.</w:t>
      </w:r>
    </w:p>
    <w:p w14:paraId="3259FB44" w14:textId="074459BE" w:rsidR="0024721E" w:rsidRPr="0024721E" w:rsidRDefault="0024721E" w:rsidP="0024721E">
      <w:pPr>
        <w:pStyle w:val="ab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Группировка:</w:t>
      </w:r>
    </w:p>
    <w:p w14:paraId="41093439" w14:textId="77777777" w:rsidR="0024721E" w:rsidRPr="0024721E" w:rsidRDefault="0024721E" w:rsidP="0024721E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Узел Группировка собирает данные по каждому кластеру и вычисляет средние значения и другие статистические показатели для каждого кластера.</w:t>
      </w:r>
    </w:p>
    <w:p w14:paraId="1925445A" w14:textId="77777777" w:rsidR="0024721E" w:rsidRPr="0024721E" w:rsidRDefault="0024721E" w:rsidP="0024721E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Это позволяет оценить качество кластеризации.</w:t>
      </w:r>
    </w:p>
    <w:p w14:paraId="45BBFBC6" w14:textId="751699D7" w:rsidR="0024721E" w:rsidRPr="0024721E" w:rsidRDefault="0024721E" w:rsidP="0024721E">
      <w:pPr>
        <w:pStyle w:val="ab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Калькулятор (переменные):</w:t>
      </w:r>
    </w:p>
    <w:p w14:paraId="57B6B4EB" w14:textId="77777777" w:rsidR="0024721E" w:rsidRPr="0024721E" w:rsidRDefault="0024721E" w:rsidP="0024721E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Дополнительный узел Калькулятор (переменные) используется для вычисления вспомогательных переменных, необходимых для анализа и визуализации.</w:t>
      </w:r>
    </w:p>
    <w:p w14:paraId="17477AFB" w14:textId="033C016C" w:rsidR="0024721E" w:rsidRPr="0024721E" w:rsidRDefault="0024721E" w:rsidP="0024721E">
      <w:pPr>
        <w:pStyle w:val="ab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Переменные в таблицу:</w:t>
      </w:r>
    </w:p>
    <w:p w14:paraId="2C45C055" w14:textId="77777777" w:rsidR="0024721E" w:rsidRPr="0024721E" w:rsidRDefault="0024721E" w:rsidP="0024721E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Узел Переменные в таблицу преобразует вычисленные переменные в таблицу для последующего анализа.</w:t>
      </w:r>
    </w:p>
    <w:p w14:paraId="0AF04BDB" w14:textId="77777777" w:rsidR="0024721E" w:rsidRPr="0024721E" w:rsidRDefault="0024721E" w:rsidP="0024721E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Это необходимо для удобства визуализации и интерпретации результатов.</w:t>
      </w:r>
    </w:p>
    <w:p w14:paraId="3F9AD545" w14:textId="7A11D3E5" w:rsidR="0024721E" w:rsidRPr="0024721E" w:rsidRDefault="0024721E" w:rsidP="0024721E">
      <w:pPr>
        <w:pStyle w:val="ab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Соединение:</w:t>
      </w:r>
    </w:p>
    <w:p w14:paraId="31F48133" w14:textId="77777777" w:rsidR="0024721E" w:rsidRPr="0024721E" w:rsidRDefault="0024721E" w:rsidP="0024721E">
      <w:pPr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Узел Соединение объединяет результаты кластеризации с исходными данными или с дополнительными метриками.</w:t>
      </w:r>
    </w:p>
    <w:p w14:paraId="0C0D3FCC" w14:textId="77777777" w:rsidR="0024721E" w:rsidRPr="0024721E" w:rsidRDefault="0024721E" w:rsidP="0024721E">
      <w:pPr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24721E">
        <w:rPr>
          <w:sz w:val="28"/>
          <w:szCs w:val="28"/>
        </w:rPr>
        <w:t>Это позволяет получить полную картину и оценить, как данные распределены по кластерам.</w:t>
      </w:r>
    </w:p>
    <w:p w14:paraId="7C0E9F01" w14:textId="77777777" w:rsidR="00794BDA" w:rsidRDefault="00794BDA" w:rsidP="009E680D">
      <w:pPr>
        <w:spacing w:line="360" w:lineRule="auto"/>
        <w:ind w:firstLine="567"/>
        <w:jc w:val="both"/>
        <w:rPr>
          <w:sz w:val="28"/>
          <w:szCs w:val="28"/>
        </w:rPr>
      </w:pPr>
    </w:p>
    <w:p w14:paraId="368DAFDF" w14:textId="2FBD8045" w:rsidR="00794BDA" w:rsidRDefault="00794BDA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выходе подмодели мы получили следующие значения </w:t>
      </w:r>
    </w:p>
    <w:p w14:paraId="4495C204" w14:textId="4E54FC34" w:rsidR="00794BDA" w:rsidRDefault="00794BDA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794BDA">
        <w:rPr>
          <w:noProof/>
          <w:sz w:val="28"/>
          <w:szCs w:val="28"/>
        </w:rPr>
        <w:drawing>
          <wp:inline distT="0" distB="0" distL="0" distR="0" wp14:anchorId="2D5C39CC" wp14:editId="462217F5">
            <wp:extent cx="4553585" cy="1486107"/>
            <wp:effectExtent l="0" t="0" r="0" b="0"/>
            <wp:docPr id="681420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2000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2FCA" w14:textId="65A8CD95" w:rsidR="00794BDA" w:rsidRDefault="00794BDA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947152">
        <w:rPr>
          <w:sz w:val="28"/>
          <w:szCs w:val="28"/>
        </w:rPr>
        <w:t>– 15 данные полученные на выходе подмодели</w:t>
      </w:r>
    </w:p>
    <w:p w14:paraId="0DCD9AFD" w14:textId="6859A5CC" w:rsidR="00794BDA" w:rsidRDefault="00794BDA" w:rsidP="009E680D">
      <w:pPr>
        <w:spacing w:line="360" w:lineRule="auto"/>
        <w:ind w:firstLine="567"/>
        <w:jc w:val="both"/>
        <w:rPr>
          <w:sz w:val="28"/>
          <w:szCs w:val="28"/>
        </w:rPr>
      </w:pPr>
      <w:r w:rsidRPr="00794BDA">
        <w:rPr>
          <w:noProof/>
          <w:sz w:val="28"/>
          <w:szCs w:val="28"/>
        </w:rPr>
        <w:drawing>
          <wp:inline distT="0" distB="0" distL="0" distR="0" wp14:anchorId="523A7D18" wp14:editId="38C8DF62">
            <wp:extent cx="5759450" cy="865505"/>
            <wp:effectExtent l="0" t="0" r="0" b="0"/>
            <wp:docPr id="1516723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234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08E3D" w14:textId="251ABF15" w:rsidR="00794BDA" w:rsidRDefault="00794BDA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947152">
        <w:rPr>
          <w:sz w:val="28"/>
          <w:szCs w:val="28"/>
        </w:rPr>
        <w:t>– 16 данные полученные на выходе подмодели</w:t>
      </w:r>
    </w:p>
    <w:p w14:paraId="5BE91229" w14:textId="67A09C47" w:rsidR="00794BDA" w:rsidRDefault="0024721E" w:rsidP="009E68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Следующим и заключительным шалом является добавление компонента Цикл. </w:t>
      </w:r>
    </w:p>
    <w:p w14:paraId="4D4DE3B5" w14:textId="77777777" w:rsidR="00596D40" w:rsidRPr="00596D40" w:rsidRDefault="00596D40" w:rsidP="00596D40">
      <w:pPr>
        <w:spacing w:line="360" w:lineRule="auto"/>
        <w:ind w:firstLine="567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Зачем нужен компонент "Цикл"</w:t>
      </w:r>
    </w:p>
    <w:p w14:paraId="402562E2" w14:textId="77777777" w:rsidR="00596D40" w:rsidRPr="00596D40" w:rsidRDefault="00596D40" w:rsidP="00596D40">
      <w:pPr>
        <w:spacing w:line="360" w:lineRule="auto"/>
        <w:ind w:firstLine="567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Метод локтя требует проведения кластеризации с различным числом кластеров, чтобы определить оптимальное количество. Компонент "Цикл" позволяет автоматизировать этот процесс, выполняя кластеризацию многократно с разными параметрами и собирая результаты для дальнейшего анализа.</w:t>
      </w:r>
    </w:p>
    <w:p w14:paraId="754F408E" w14:textId="77777777" w:rsidR="00596D40" w:rsidRPr="00596D40" w:rsidRDefault="00596D40" w:rsidP="00596D40">
      <w:pPr>
        <w:spacing w:line="360" w:lineRule="auto"/>
        <w:ind w:firstLine="567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Настройки компонента "Цикл"</w:t>
      </w:r>
    </w:p>
    <w:p w14:paraId="7C6C7A39" w14:textId="77777777" w:rsidR="00596D40" w:rsidRPr="00596D40" w:rsidRDefault="00596D40" w:rsidP="00596D40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Вид цикла: Выбран "Цикл с постусловием", что означает, что цикл будет выполняться до тех пор, пока не будет выполнено заданное условие.</w:t>
      </w:r>
    </w:p>
    <w:p w14:paraId="6899D99C" w14:textId="77777777" w:rsidR="00596D40" w:rsidRPr="00596D40" w:rsidRDefault="00596D40" w:rsidP="00596D40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 xml:space="preserve">Переменная: Указана переменная 12 Переменные </w:t>
      </w:r>
      <w:proofErr w:type="gramStart"/>
      <w:r w:rsidRPr="00596D40">
        <w:rPr>
          <w:sz w:val="28"/>
          <w:szCs w:val="28"/>
        </w:rPr>
        <w:t>1.число</w:t>
      </w:r>
      <w:proofErr w:type="gramEnd"/>
      <w:r w:rsidRPr="00596D40">
        <w:rPr>
          <w:sz w:val="28"/>
          <w:szCs w:val="28"/>
        </w:rPr>
        <w:t xml:space="preserve"> итераций, которая используется для отслеживания числа итераций.</w:t>
      </w:r>
    </w:p>
    <w:p w14:paraId="713E2E14" w14:textId="77777777" w:rsidR="00596D40" w:rsidRPr="00596D40" w:rsidRDefault="00596D40" w:rsidP="00596D40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 xml:space="preserve">Условие завершения: Цикл завершается, когда переменная 12 Переменные </w:t>
      </w:r>
      <w:proofErr w:type="gramStart"/>
      <w:r w:rsidRPr="00596D40">
        <w:rPr>
          <w:sz w:val="28"/>
          <w:szCs w:val="28"/>
        </w:rPr>
        <w:t>1.число</w:t>
      </w:r>
      <w:proofErr w:type="gramEnd"/>
      <w:r w:rsidRPr="00596D40">
        <w:rPr>
          <w:sz w:val="28"/>
          <w:szCs w:val="28"/>
        </w:rPr>
        <w:t xml:space="preserve"> итераций равна нулю.</w:t>
      </w:r>
    </w:p>
    <w:p w14:paraId="372073B4" w14:textId="77777777" w:rsidR="00596D40" w:rsidRPr="00596D40" w:rsidRDefault="00596D40" w:rsidP="00596D40">
      <w:pPr>
        <w:spacing w:line="360" w:lineRule="auto"/>
        <w:ind w:firstLine="567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Процесс выполнения цикла</w:t>
      </w:r>
    </w:p>
    <w:p w14:paraId="73039FEC" w14:textId="77777777" w:rsidR="00596D40" w:rsidRPr="00596D40" w:rsidRDefault="00596D40" w:rsidP="00596D40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lastRenderedPageBreak/>
        <w:t>Начальная инициализация переменных:</w:t>
      </w:r>
    </w:p>
    <w:p w14:paraId="6D1B1146" w14:textId="77777777" w:rsidR="00596D40" w:rsidRPr="00596D40" w:rsidRDefault="00596D40" w:rsidP="00596D40">
      <w:pPr>
        <w:numPr>
          <w:ilvl w:val="1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Устанавливаются начальные значения переменных, такие как начальное количество кластеров и число итераций.</w:t>
      </w:r>
    </w:p>
    <w:p w14:paraId="4272A40A" w14:textId="77777777" w:rsidR="00596D40" w:rsidRPr="00596D40" w:rsidRDefault="00596D40" w:rsidP="00596D40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Кластеризация:</w:t>
      </w:r>
    </w:p>
    <w:p w14:paraId="430BE5FB" w14:textId="77777777" w:rsidR="00596D40" w:rsidRPr="00596D40" w:rsidRDefault="00596D40" w:rsidP="00596D40">
      <w:pPr>
        <w:numPr>
          <w:ilvl w:val="1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В каждой итерации цикла выполняется кластеризация данных с текущим числом кластеров.</w:t>
      </w:r>
    </w:p>
    <w:p w14:paraId="3A829990" w14:textId="77777777" w:rsidR="00596D40" w:rsidRPr="00596D40" w:rsidRDefault="00596D40" w:rsidP="00596D40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Вычисление метрик:</w:t>
      </w:r>
    </w:p>
    <w:p w14:paraId="3F49F8D0" w14:textId="77777777" w:rsidR="00596D40" w:rsidRPr="00596D40" w:rsidRDefault="00596D40" w:rsidP="00596D40">
      <w:pPr>
        <w:numPr>
          <w:ilvl w:val="1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После каждой кластеризации вычисляется сумма квадратов расстояний от точек до центров кластеров.</w:t>
      </w:r>
    </w:p>
    <w:p w14:paraId="13DB12B1" w14:textId="77777777" w:rsidR="00596D40" w:rsidRPr="00596D40" w:rsidRDefault="00596D40" w:rsidP="00596D40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Сохранение результатов:</w:t>
      </w:r>
    </w:p>
    <w:p w14:paraId="5668BC95" w14:textId="77777777" w:rsidR="00596D40" w:rsidRPr="00596D40" w:rsidRDefault="00596D40" w:rsidP="00596D40">
      <w:pPr>
        <w:numPr>
          <w:ilvl w:val="1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Результаты каждой итерации сохраняются в таблицу для дальнейшего анализа.</w:t>
      </w:r>
    </w:p>
    <w:p w14:paraId="0B178762" w14:textId="77777777" w:rsidR="00596D40" w:rsidRPr="00596D40" w:rsidRDefault="00596D40" w:rsidP="00596D40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Увеличение числа кластеров:</w:t>
      </w:r>
    </w:p>
    <w:p w14:paraId="20B1799E" w14:textId="77777777" w:rsidR="00596D40" w:rsidRPr="00596D40" w:rsidRDefault="00596D40" w:rsidP="00596D40">
      <w:pPr>
        <w:numPr>
          <w:ilvl w:val="1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Перед переходом к следующей итерации число кластеров увеличивается на 1.</w:t>
      </w:r>
    </w:p>
    <w:p w14:paraId="53937305" w14:textId="77777777" w:rsidR="00596D40" w:rsidRPr="00596D40" w:rsidRDefault="00596D40" w:rsidP="00596D40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Проверка условия завершения:</w:t>
      </w:r>
    </w:p>
    <w:p w14:paraId="47421254" w14:textId="34E9CEE7" w:rsidR="00596D40" w:rsidRDefault="00596D40" w:rsidP="00596D40">
      <w:pPr>
        <w:numPr>
          <w:ilvl w:val="1"/>
          <w:numId w:val="35"/>
        </w:numPr>
        <w:spacing w:line="360" w:lineRule="auto"/>
        <w:jc w:val="both"/>
        <w:rPr>
          <w:sz w:val="28"/>
          <w:szCs w:val="28"/>
        </w:rPr>
      </w:pPr>
      <w:r w:rsidRPr="00596D40">
        <w:rPr>
          <w:sz w:val="28"/>
          <w:szCs w:val="28"/>
        </w:rPr>
        <w:t>Цикл продолжается до тех пор, пока не будет достигнуто максимальное число кластеров или пока переменная не достигнет значения, определенного в условии завершения.</w:t>
      </w:r>
    </w:p>
    <w:p w14:paraId="63056E46" w14:textId="0105F3D7" w:rsidR="00596D40" w:rsidRDefault="00596D40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подробной настройкой компонента Цикл, можно ознакомиться в Приложении</w:t>
      </w:r>
    </w:p>
    <w:p w14:paraId="1EBAEDCC" w14:textId="5B4DFA28" w:rsidR="00596D40" w:rsidRDefault="00596D40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Результатом цикла является график</w:t>
      </w:r>
    </w:p>
    <w:p w14:paraId="03E8DA89" w14:textId="778D2640" w:rsidR="00596D40" w:rsidRDefault="00596D40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AA51BD" wp14:editId="62FF49E2">
            <wp:extent cx="5181600" cy="2797607"/>
            <wp:effectExtent l="0" t="0" r="0" b="3175"/>
            <wp:docPr id="2045729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82" cy="28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FA5F" w14:textId="7CB38FF4" w:rsidR="00596D40" w:rsidRDefault="00596D40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947152">
        <w:rPr>
          <w:sz w:val="28"/>
          <w:szCs w:val="28"/>
        </w:rPr>
        <w:t>– 17 график метода локтя</w:t>
      </w:r>
    </w:p>
    <w:p w14:paraId="2BDD32AB" w14:textId="0FA67C94" w:rsidR="003C7FE1" w:rsidRDefault="003C7FE1" w:rsidP="00596D40">
      <w:pPr>
        <w:spacing w:line="360" w:lineRule="auto"/>
        <w:ind w:firstLine="709"/>
        <w:jc w:val="both"/>
        <w:rPr>
          <w:sz w:val="28"/>
          <w:szCs w:val="28"/>
        </w:rPr>
      </w:pPr>
      <w:r w:rsidRPr="003C7FE1">
        <w:rPr>
          <w:sz w:val="28"/>
          <w:szCs w:val="28"/>
        </w:rPr>
        <w:t xml:space="preserve">График локтя, представленный на </w:t>
      </w:r>
      <w:r>
        <w:rPr>
          <w:sz w:val="28"/>
          <w:szCs w:val="28"/>
        </w:rPr>
        <w:t>Рисунке</w:t>
      </w:r>
      <w:r w:rsidRPr="003C7FE1">
        <w:rPr>
          <w:sz w:val="28"/>
          <w:szCs w:val="28"/>
        </w:rPr>
        <w:t>, иллюстрирует зависимость суммы квадратов расстояний от точек до центров кластеров от числа кластеров.</w:t>
      </w:r>
    </w:p>
    <w:p w14:paraId="59E06223" w14:textId="15943A58" w:rsidR="003C7FE1" w:rsidRPr="003C7FE1" w:rsidRDefault="003C7FE1" w:rsidP="003C7FE1">
      <w:pPr>
        <w:spacing w:line="360" w:lineRule="auto"/>
        <w:ind w:firstLine="709"/>
        <w:jc w:val="both"/>
        <w:rPr>
          <w:sz w:val="28"/>
          <w:szCs w:val="28"/>
        </w:rPr>
      </w:pPr>
      <w:r w:rsidRPr="003C7FE1">
        <w:rPr>
          <w:sz w:val="28"/>
          <w:szCs w:val="28"/>
        </w:rPr>
        <w:t>График показывает, как изменяется внутренняя дисперсия (сумма квадратов расстояний) при увеличении числа кластеров.</w:t>
      </w:r>
    </w:p>
    <w:p w14:paraId="1021C4C4" w14:textId="0D52E549" w:rsidR="003C7FE1" w:rsidRPr="003C7FE1" w:rsidRDefault="003C7FE1" w:rsidP="003C7FE1">
      <w:pPr>
        <w:spacing w:line="360" w:lineRule="auto"/>
        <w:ind w:firstLine="709"/>
        <w:jc w:val="both"/>
        <w:rPr>
          <w:sz w:val="28"/>
          <w:szCs w:val="28"/>
        </w:rPr>
      </w:pPr>
      <w:r w:rsidRPr="003C7FE1">
        <w:rPr>
          <w:sz w:val="28"/>
          <w:szCs w:val="28"/>
        </w:rPr>
        <w:t>Резкое снижение: на графике видно резкое снижение суммы квадратов при увеличении числа кластеров от 2 до 4. Это означает, что добавление новых кластеров значительно уменьшает разброс данных внутри кластеров.</w:t>
      </w:r>
    </w:p>
    <w:p w14:paraId="50A389B7" w14:textId="6371DD34" w:rsidR="003C7FE1" w:rsidRDefault="003C7FE1" w:rsidP="003C7FE1">
      <w:pPr>
        <w:spacing w:line="360" w:lineRule="auto"/>
        <w:ind w:firstLine="709"/>
        <w:jc w:val="both"/>
        <w:rPr>
          <w:sz w:val="28"/>
          <w:szCs w:val="28"/>
        </w:rPr>
      </w:pPr>
      <w:r w:rsidRPr="003C7FE1">
        <w:rPr>
          <w:sz w:val="28"/>
          <w:szCs w:val="28"/>
        </w:rPr>
        <w:t>Точка локтя: после 5 кластеров уменьшение суммы квадратов становится менее значительным. Точка локтя на графике, где линия начинает сглаживаться, указывает на оптимальное число кластеров. В данном случае точка локтя находится в районе 5 кластеров.</w:t>
      </w:r>
    </w:p>
    <w:p w14:paraId="4ACE2F74" w14:textId="72EBBE9D" w:rsidR="00596D40" w:rsidRDefault="007D614B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хочется отметить, что в начале создания метода «локтя» число итераций ровнялось 10 и график имел следующий вид:</w:t>
      </w:r>
    </w:p>
    <w:p w14:paraId="2A042AA9" w14:textId="37CFAA79" w:rsidR="007D614B" w:rsidRDefault="007D614B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B5429" wp14:editId="0A89F9D3">
            <wp:extent cx="5759450" cy="3725545"/>
            <wp:effectExtent l="0" t="0" r="0" b="8255"/>
            <wp:docPr id="1922464364" name="Рисунок 5" descr="Изображение выглядит как линия, диаграмма, График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64364" name="Рисунок 5" descr="Изображение выглядит как линия, диаграмма, График, Параллель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B55A7" w14:textId="605F3DB4" w:rsidR="009C30BB" w:rsidRDefault="009C30BB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947152">
        <w:rPr>
          <w:sz w:val="28"/>
          <w:szCs w:val="28"/>
        </w:rPr>
        <w:t xml:space="preserve"> – 18 график метода локтя</w:t>
      </w:r>
    </w:p>
    <w:p w14:paraId="7A0DBCCF" w14:textId="6DD65C00" w:rsidR="007D614B" w:rsidRDefault="007D614B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 отчетливо видно, что после значения 5 точки не имеют резкого перепада в значениях, что говорит о том, что оптимальным числом итераций является 5.</w:t>
      </w:r>
    </w:p>
    <w:p w14:paraId="0A591FD8" w14:textId="73A2F00A" w:rsidR="00186664" w:rsidRDefault="00186664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 графика результатом выполнения цикла является таблица с данными:</w:t>
      </w:r>
    </w:p>
    <w:p w14:paraId="3BFF1B59" w14:textId="1F2D0D57" w:rsidR="00186664" w:rsidRDefault="00186664" w:rsidP="00596D40">
      <w:pPr>
        <w:spacing w:line="360" w:lineRule="auto"/>
        <w:ind w:firstLine="709"/>
        <w:jc w:val="both"/>
        <w:rPr>
          <w:sz w:val="28"/>
          <w:szCs w:val="28"/>
        </w:rPr>
      </w:pPr>
      <w:r w:rsidRPr="00186664">
        <w:rPr>
          <w:noProof/>
          <w:sz w:val="28"/>
          <w:szCs w:val="28"/>
        </w:rPr>
        <w:drawing>
          <wp:inline distT="0" distB="0" distL="0" distR="0" wp14:anchorId="1E657E2D" wp14:editId="39D04BD3">
            <wp:extent cx="5759450" cy="1621790"/>
            <wp:effectExtent l="0" t="0" r="0" b="0"/>
            <wp:docPr id="582953166" name="Рисунок 1" descr="Изображение выглядит как текст, число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53166" name="Рисунок 1" descr="Изображение выглядит как текст, число, Шрифт, линия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B0FB" w14:textId="3387D35D" w:rsidR="00186664" w:rsidRDefault="00186664" w:rsidP="00596D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947152">
        <w:rPr>
          <w:sz w:val="28"/>
          <w:szCs w:val="28"/>
        </w:rPr>
        <w:t xml:space="preserve"> – 19 результаты выполнения цикла</w:t>
      </w:r>
    </w:p>
    <w:p w14:paraId="5068B371" w14:textId="77777777" w:rsidR="00186664" w:rsidRPr="00186664" w:rsidRDefault="00186664" w:rsidP="00186664">
      <w:pPr>
        <w:spacing w:line="360" w:lineRule="auto"/>
        <w:ind w:firstLine="709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Таблица результатов цикла содержит следующие данные:</w:t>
      </w:r>
    </w:p>
    <w:p w14:paraId="5BB8E2EC" w14:textId="77777777" w:rsidR="00186664" w:rsidRPr="00186664" w:rsidRDefault="00186664" w:rsidP="00186664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proofErr w:type="spellStart"/>
      <w:r w:rsidRPr="00186664">
        <w:rPr>
          <w:sz w:val="28"/>
          <w:szCs w:val="28"/>
        </w:rPr>
        <w:t>нач</w:t>
      </w:r>
      <w:proofErr w:type="spellEnd"/>
      <w:r w:rsidRPr="00186664">
        <w:rPr>
          <w:sz w:val="28"/>
          <w:szCs w:val="28"/>
        </w:rPr>
        <w:t xml:space="preserve"> </w:t>
      </w:r>
      <w:proofErr w:type="spellStart"/>
      <w:r w:rsidRPr="00186664">
        <w:rPr>
          <w:sz w:val="28"/>
          <w:szCs w:val="28"/>
        </w:rPr>
        <w:t>числ</w:t>
      </w:r>
      <w:proofErr w:type="spellEnd"/>
      <w:r w:rsidRPr="00186664">
        <w:rPr>
          <w:sz w:val="28"/>
          <w:szCs w:val="28"/>
        </w:rPr>
        <w:t xml:space="preserve"> кластеров: Начальное число кластеров.</w:t>
      </w:r>
    </w:p>
    <w:p w14:paraId="5EE64EA6" w14:textId="77777777" w:rsidR="00186664" w:rsidRPr="00186664" w:rsidRDefault="00186664" w:rsidP="00186664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lastRenderedPageBreak/>
        <w:t>число итераций: Количество итераций, выполненных для достижения сходимости.</w:t>
      </w:r>
    </w:p>
    <w:p w14:paraId="44642B1E" w14:textId="77777777" w:rsidR="00186664" w:rsidRPr="00186664" w:rsidRDefault="00186664" w:rsidP="00186664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proofErr w:type="gramStart"/>
      <w:r w:rsidRPr="00186664">
        <w:rPr>
          <w:sz w:val="28"/>
          <w:szCs w:val="28"/>
        </w:rPr>
        <w:t>квадрат(</w:t>
      </w:r>
      <w:proofErr w:type="gramEnd"/>
      <w:r w:rsidRPr="00186664">
        <w:rPr>
          <w:sz w:val="28"/>
          <w:szCs w:val="28"/>
        </w:rPr>
        <w:t>Сумма): Сумма квадратов расстояний от точек до центров кластеров.</w:t>
      </w:r>
    </w:p>
    <w:p w14:paraId="51D6FE8E" w14:textId="77777777" w:rsidR="00186664" w:rsidRDefault="00186664" w:rsidP="00186664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Идентификатор итерации: Номер итерации.</w:t>
      </w:r>
    </w:p>
    <w:p w14:paraId="53631CEE" w14:textId="5E084C37" w:rsidR="00186664" w:rsidRPr="00186664" w:rsidRDefault="00186664" w:rsidP="00186664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Детальный а</w:t>
      </w:r>
      <w:r w:rsidRPr="00186664">
        <w:rPr>
          <w:sz w:val="28"/>
          <w:szCs w:val="28"/>
        </w:rPr>
        <w:t>нализ строк</w:t>
      </w:r>
      <w:r>
        <w:rPr>
          <w:sz w:val="28"/>
          <w:szCs w:val="28"/>
        </w:rPr>
        <w:t xml:space="preserve"> таблицы результата цикла:</w:t>
      </w:r>
    </w:p>
    <w:p w14:paraId="38010951" w14:textId="78D6B009" w:rsidR="00186664" w:rsidRPr="00186664" w:rsidRDefault="00186664" w:rsidP="00186664">
      <w:pPr>
        <w:spacing w:line="360" w:lineRule="auto"/>
        <w:ind w:left="720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Строка 1</w:t>
      </w:r>
    </w:p>
    <w:p w14:paraId="1ACF445E" w14:textId="77777777" w:rsidR="00186664" w:rsidRPr="00186664" w:rsidRDefault="00186664" w:rsidP="00186664">
      <w:pPr>
        <w:pStyle w:val="ab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proofErr w:type="spellStart"/>
      <w:r w:rsidRPr="00186664">
        <w:rPr>
          <w:sz w:val="28"/>
          <w:szCs w:val="28"/>
        </w:rPr>
        <w:t>нач</w:t>
      </w:r>
      <w:proofErr w:type="spellEnd"/>
      <w:r w:rsidRPr="00186664">
        <w:rPr>
          <w:sz w:val="28"/>
          <w:szCs w:val="28"/>
        </w:rPr>
        <w:t xml:space="preserve"> </w:t>
      </w:r>
      <w:proofErr w:type="spellStart"/>
      <w:r w:rsidRPr="00186664">
        <w:rPr>
          <w:sz w:val="28"/>
          <w:szCs w:val="28"/>
        </w:rPr>
        <w:t>числ</w:t>
      </w:r>
      <w:proofErr w:type="spellEnd"/>
      <w:r w:rsidRPr="00186664">
        <w:rPr>
          <w:sz w:val="28"/>
          <w:szCs w:val="28"/>
        </w:rPr>
        <w:t xml:space="preserve"> кластеров: 2</w:t>
      </w:r>
    </w:p>
    <w:p w14:paraId="1C7E78C2" w14:textId="77777777" w:rsidR="00186664" w:rsidRPr="00186664" w:rsidRDefault="00186664" w:rsidP="00186664">
      <w:pPr>
        <w:pStyle w:val="ab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число итераций: 5</w:t>
      </w:r>
    </w:p>
    <w:p w14:paraId="3AEB5D34" w14:textId="77777777" w:rsidR="00186664" w:rsidRPr="00186664" w:rsidRDefault="00186664" w:rsidP="00186664">
      <w:pPr>
        <w:pStyle w:val="ab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proofErr w:type="gramStart"/>
      <w:r w:rsidRPr="00186664">
        <w:rPr>
          <w:sz w:val="28"/>
          <w:szCs w:val="28"/>
        </w:rPr>
        <w:t>квадрат(</w:t>
      </w:r>
      <w:proofErr w:type="gramEnd"/>
      <w:r w:rsidRPr="00186664">
        <w:rPr>
          <w:sz w:val="28"/>
          <w:szCs w:val="28"/>
        </w:rPr>
        <w:t>Сумма): 17 665,40</w:t>
      </w:r>
    </w:p>
    <w:p w14:paraId="72636C9A" w14:textId="77777777" w:rsidR="00186664" w:rsidRPr="00186664" w:rsidRDefault="00186664" w:rsidP="00186664">
      <w:pPr>
        <w:pStyle w:val="ab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Идентификатор итерации: 0</w:t>
      </w:r>
    </w:p>
    <w:p w14:paraId="6B4A528B" w14:textId="77777777" w:rsidR="00186664" w:rsidRPr="00186664" w:rsidRDefault="00186664" w:rsidP="00186664">
      <w:pPr>
        <w:pStyle w:val="ab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Анализ</w:t>
      </w:r>
      <w:proofErr w:type="gramStart"/>
      <w:r w:rsidRPr="00186664">
        <w:rPr>
          <w:sz w:val="28"/>
          <w:szCs w:val="28"/>
        </w:rPr>
        <w:t>: При</w:t>
      </w:r>
      <w:proofErr w:type="gramEnd"/>
      <w:r w:rsidRPr="00186664">
        <w:rPr>
          <w:sz w:val="28"/>
          <w:szCs w:val="28"/>
        </w:rPr>
        <w:t xml:space="preserve"> начальном количестве кластеров 2 и 5 итерациях алгоритм достиг суммы квадратов 17 665,40. Это значение указывает на довольно большой разброс данных внутри кластеров, что свидетельствует о том, что два кластера недостаточны для адекватного представления структуры данных.</w:t>
      </w:r>
    </w:p>
    <w:p w14:paraId="4383A528" w14:textId="2813B864" w:rsidR="00186664" w:rsidRPr="00186664" w:rsidRDefault="00186664" w:rsidP="00186664">
      <w:pPr>
        <w:spacing w:line="360" w:lineRule="auto"/>
        <w:ind w:left="720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Строка 2</w:t>
      </w:r>
    </w:p>
    <w:p w14:paraId="2C63CC98" w14:textId="77777777" w:rsidR="00186664" w:rsidRPr="00186664" w:rsidRDefault="00186664" w:rsidP="00186664">
      <w:pPr>
        <w:pStyle w:val="ab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proofErr w:type="spellStart"/>
      <w:r w:rsidRPr="00186664">
        <w:rPr>
          <w:sz w:val="28"/>
          <w:szCs w:val="28"/>
        </w:rPr>
        <w:t>нач</w:t>
      </w:r>
      <w:proofErr w:type="spellEnd"/>
      <w:r w:rsidRPr="00186664">
        <w:rPr>
          <w:sz w:val="28"/>
          <w:szCs w:val="28"/>
        </w:rPr>
        <w:t xml:space="preserve"> </w:t>
      </w:r>
      <w:proofErr w:type="spellStart"/>
      <w:r w:rsidRPr="00186664">
        <w:rPr>
          <w:sz w:val="28"/>
          <w:szCs w:val="28"/>
        </w:rPr>
        <w:t>числ</w:t>
      </w:r>
      <w:proofErr w:type="spellEnd"/>
      <w:r w:rsidRPr="00186664">
        <w:rPr>
          <w:sz w:val="28"/>
          <w:szCs w:val="28"/>
        </w:rPr>
        <w:t xml:space="preserve"> кластеров: 3</w:t>
      </w:r>
    </w:p>
    <w:p w14:paraId="0BACADA0" w14:textId="77777777" w:rsidR="00186664" w:rsidRPr="00186664" w:rsidRDefault="00186664" w:rsidP="00186664">
      <w:pPr>
        <w:pStyle w:val="ab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число итераций: 4</w:t>
      </w:r>
    </w:p>
    <w:p w14:paraId="7A8D94C2" w14:textId="77777777" w:rsidR="00186664" w:rsidRPr="00186664" w:rsidRDefault="00186664" w:rsidP="00186664">
      <w:pPr>
        <w:pStyle w:val="ab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proofErr w:type="gramStart"/>
      <w:r w:rsidRPr="00186664">
        <w:rPr>
          <w:sz w:val="28"/>
          <w:szCs w:val="28"/>
        </w:rPr>
        <w:t>квадрат(</w:t>
      </w:r>
      <w:proofErr w:type="gramEnd"/>
      <w:r w:rsidRPr="00186664">
        <w:rPr>
          <w:sz w:val="28"/>
          <w:szCs w:val="28"/>
        </w:rPr>
        <w:t>Сумма): 14 367,44</w:t>
      </w:r>
    </w:p>
    <w:p w14:paraId="2490DB2D" w14:textId="77777777" w:rsidR="00186664" w:rsidRPr="00186664" w:rsidRDefault="00186664" w:rsidP="00186664">
      <w:pPr>
        <w:pStyle w:val="ab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Идентификатор итерации: 1</w:t>
      </w:r>
    </w:p>
    <w:p w14:paraId="64351B32" w14:textId="77777777" w:rsidR="00186664" w:rsidRPr="00186664" w:rsidRDefault="00186664" w:rsidP="00186664">
      <w:pPr>
        <w:pStyle w:val="ab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Анализ</w:t>
      </w:r>
      <w:proofErr w:type="gramStart"/>
      <w:r w:rsidRPr="00186664">
        <w:rPr>
          <w:sz w:val="28"/>
          <w:szCs w:val="28"/>
        </w:rPr>
        <w:t>: При</w:t>
      </w:r>
      <w:proofErr w:type="gramEnd"/>
      <w:r w:rsidRPr="00186664">
        <w:rPr>
          <w:sz w:val="28"/>
          <w:szCs w:val="28"/>
        </w:rPr>
        <w:t xml:space="preserve"> увеличении числа кластеров до 3 и проведении 4 итераций, сумма квадратов снизилась до 14 367,44. Это указывает на улучшение сегментации данных, хотя разброс данных внутри кластеров всё ещё достаточно велик.</w:t>
      </w:r>
    </w:p>
    <w:p w14:paraId="024C930F" w14:textId="44B8A68D" w:rsidR="00186664" w:rsidRPr="00186664" w:rsidRDefault="00186664" w:rsidP="00186664">
      <w:pPr>
        <w:spacing w:line="360" w:lineRule="auto"/>
        <w:ind w:left="720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Строка 3</w:t>
      </w:r>
    </w:p>
    <w:p w14:paraId="4EB25F18" w14:textId="77777777" w:rsidR="00186664" w:rsidRPr="00186664" w:rsidRDefault="00186664" w:rsidP="00186664">
      <w:pPr>
        <w:pStyle w:val="ab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proofErr w:type="spellStart"/>
      <w:r w:rsidRPr="00186664">
        <w:rPr>
          <w:sz w:val="28"/>
          <w:szCs w:val="28"/>
        </w:rPr>
        <w:t>нач</w:t>
      </w:r>
      <w:proofErr w:type="spellEnd"/>
      <w:r w:rsidRPr="00186664">
        <w:rPr>
          <w:sz w:val="28"/>
          <w:szCs w:val="28"/>
        </w:rPr>
        <w:t xml:space="preserve"> </w:t>
      </w:r>
      <w:proofErr w:type="spellStart"/>
      <w:r w:rsidRPr="00186664">
        <w:rPr>
          <w:sz w:val="28"/>
          <w:szCs w:val="28"/>
        </w:rPr>
        <w:t>числ</w:t>
      </w:r>
      <w:proofErr w:type="spellEnd"/>
      <w:r w:rsidRPr="00186664">
        <w:rPr>
          <w:sz w:val="28"/>
          <w:szCs w:val="28"/>
        </w:rPr>
        <w:t xml:space="preserve"> кластеров: 4</w:t>
      </w:r>
    </w:p>
    <w:p w14:paraId="2BF701DA" w14:textId="77777777" w:rsidR="00186664" w:rsidRPr="00186664" w:rsidRDefault="00186664" w:rsidP="00186664">
      <w:pPr>
        <w:pStyle w:val="ab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lastRenderedPageBreak/>
        <w:t>число итераций: 3</w:t>
      </w:r>
    </w:p>
    <w:p w14:paraId="3E0EC26A" w14:textId="77777777" w:rsidR="00186664" w:rsidRPr="00186664" w:rsidRDefault="00186664" w:rsidP="00186664">
      <w:pPr>
        <w:pStyle w:val="ab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proofErr w:type="gramStart"/>
      <w:r w:rsidRPr="00186664">
        <w:rPr>
          <w:sz w:val="28"/>
          <w:szCs w:val="28"/>
        </w:rPr>
        <w:t>квадрат(</w:t>
      </w:r>
      <w:proofErr w:type="gramEnd"/>
      <w:r w:rsidRPr="00186664">
        <w:rPr>
          <w:sz w:val="28"/>
          <w:szCs w:val="28"/>
        </w:rPr>
        <w:t>Сумма): 10 322,45</w:t>
      </w:r>
    </w:p>
    <w:p w14:paraId="57453B84" w14:textId="77777777" w:rsidR="00186664" w:rsidRPr="00186664" w:rsidRDefault="00186664" w:rsidP="00186664">
      <w:pPr>
        <w:pStyle w:val="ab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Идентификатор итерации: 2</w:t>
      </w:r>
    </w:p>
    <w:p w14:paraId="16091D15" w14:textId="77777777" w:rsidR="00186664" w:rsidRPr="00186664" w:rsidRDefault="00186664" w:rsidP="00186664">
      <w:pPr>
        <w:pStyle w:val="ab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Анализ</w:t>
      </w:r>
      <w:proofErr w:type="gramStart"/>
      <w:r w:rsidRPr="00186664">
        <w:rPr>
          <w:sz w:val="28"/>
          <w:szCs w:val="28"/>
        </w:rPr>
        <w:t>: При</w:t>
      </w:r>
      <w:proofErr w:type="gramEnd"/>
      <w:r w:rsidRPr="00186664">
        <w:rPr>
          <w:sz w:val="28"/>
          <w:szCs w:val="28"/>
        </w:rPr>
        <w:t xml:space="preserve"> использовании 4 кластеров и 3 итераций, сумма квадратов снизилась до 10 322,45. Это значительное улучшение по сравнению с предыдущими значениями, что указывает на более точное разделение данных на кластеры.</w:t>
      </w:r>
    </w:p>
    <w:p w14:paraId="77E97154" w14:textId="6FB6EC86" w:rsidR="00186664" w:rsidRPr="00186664" w:rsidRDefault="00186664" w:rsidP="00186664">
      <w:pPr>
        <w:spacing w:line="360" w:lineRule="auto"/>
        <w:ind w:left="720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Строка 4</w:t>
      </w:r>
    </w:p>
    <w:p w14:paraId="51AD88E5" w14:textId="77777777" w:rsidR="00186664" w:rsidRPr="00186664" w:rsidRDefault="00186664" w:rsidP="00186664">
      <w:pPr>
        <w:pStyle w:val="ab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proofErr w:type="spellStart"/>
      <w:r w:rsidRPr="00186664">
        <w:rPr>
          <w:sz w:val="28"/>
          <w:szCs w:val="28"/>
        </w:rPr>
        <w:t>нач</w:t>
      </w:r>
      <w:proofErr w:type="spellEnd"/>
      <w:r w:rsidRPr="00186664">
        <w:rPr>
          <w:sz w:val="28"/>
          <w:szCs w:val="28"/>
        </w:rPr>
        <w:t xml:space="preserve"> </w:t>
      </w:r>
      <w:proofErr w:type="spellStart"/>
      <w:r w:rsidRPr="00186664">
        <w:rPr>
          <w:sz w:val="28"/>
          <w:szCs w:val="28"/>
        </w:rPr>
        <w:t>числ</w:t>
      </w:r>
      <w:proofErr w:type="spellEnd"/>
      <w:r w:rsidRPr="00186664">
        <w:rPr>
          <w:sz w:val="28"/>
          <w:szCs w:val="28"/>
        </w:rPr>
        <w:t xml:space="preserve"> кластеров: 5</w:t>
      </w:r>
    </w:p>
    <w:p w14:paraId="096989E5" w14:textId="77777777" w:rsidR="00186664" w:rsidRPr="00186664" w:rsidRDefault="00186664" w:rsidP="00186664">
      <w:pPr>
        <w:pStyle w:val="ab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число итераций: 2</w:t>
      </w:r>
    </w:p>
    <w:p w14:paraId="30DBBB5B" w14:textId="77777777" w:rsidR="00186664" w:rsidRPr="00186664" w:rsidRDefault="00186664" w:rsidP="00186664">
      <w:pPr>
        <w:pStyle w:val="ab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proofErr w:type="gramStart"/>
      <w:r w:rsidRPr="00186664">
        <w:rPr>
          <w:sz w:val="28"/>
          <w:szCs w:val="28"/>
        </w:rPr>
        <w:t>квадрат(</w:t>
      </w:r>
      <w:proofErr w:type="gramEnd"/>
      <w:r w:rsidRPr="00186664">
        <w:rPr>
          <w:sz w:val="28"/>
          <w:szCs w:val="28"/>
        </w:rPr>
        <w:t>Сумма): 8 276,35</w:t>
      </w:r>
    </w:p>
    <w:p w14:paraId="78AF6F7E" w14:textId="77777777" w:rsidR="00186664" w:rsidRPr="00186664" w:rsidRDefault="00186664" w:rsidP="00186664">
      <w:pPr>
        <w:pStyle w:val="ab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Идентификатор итерации: 3</w:t>
      </w:r>
    </w:p>
    <w:p w14:paraId="7D552204" w14:textId="77777777" w:rsidR="00186664" w:rsidRPr="00186664" w:rsidRDefault="00186664" w:rsidP="00186664">
      <w:pPr>
        <w:pStyle w:val="ab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Анализ</w:t>
      </w:r>
      <w:proofErr w:type="gramStart"/>
      <w:r w:rsidRPr="00186664">
        <w:rPr>
          <w:sz w:val="28"/>
          <w:szCs w:val="28"/>
        </w:rPr>
        <w:t>: При</w:t>
      </w:r>
      <w:proofErr w:type="gramEnd"/>
      <w:r w:rsidRPr="00186664">
        <w:rPr>
          <w:sz w:val="28"/>
          <w:szCs w:val="28"/>
        </w:rPr>
        <w:t xml:space="preserve"> начальном количестве кластеров 5 и всего 2 итерациях сумма квадратов составила 8 276,35. Это показывает, что 5 кластеров являются достаточно хорошим числом для сегментации данных, так как разброс внутри кластеров значительно снизился.</w:t>
      </w:r>
    </w:p>
    <w:p w14:paraId="12CCD0A5" w14:textId="27FBF69A" w:rsidR="00186664" w:rsidRPr="00186664" w:rsidRDefault="00186664" w:rsidP="00186664">
      <w:pPr>
        <w:spacing w:line="360" w:lineRule="auto"/>
        <w:ind w:left="720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Строка 5</w:t>
      </w:r>
    </w:p>
    <w:p w14:paraId="566D04D6" w14:textId="77777777" w:rsidR="00186664" w:rsidRPr="00186664" w:rsidRDefault="00186664" w:rsidP="00186664">
      <w:pPr>
        <w:pStyle w:val="ab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proofErr w:type="spellStart"/>
      <w:r w:rsidRPr="00186664">
        <w:rPr>
          <w:sz w:val="28"/>
          <w:szCs w:val="28"/>
        </w:rPr>
        <w:t>нач</w:t>
      </w:r>
      <w:proofErr w:type="spellEnd"/>
      <w:r w:rsidRPr="00186664">
        <w:rPr>
          <w:sz w:val="28"/>
          <w:szCs w:val="28"/>
        </w:rPr>
        <w:t xml:space="preserve"> </w:t>
      </w:r>
      <w:proofErr w:type="spellStart"/>
      <w:r w:rsidRPr="00186664">
        <w:rPr>
          <w:sz w:val="28"/>
          <w:szCs w:val="28"/>
        </w:rPr>
        <w:t>числ</w:t>
      </w:r>
      <w:proofErr w:type="spellEnd"/>
      <w:r w:rsidRPr="00186664">
        <w:rPr>
          <w:sz w:val="28"/>
          <w:szCs w:val="28"/>
        </w:rPr>
        <w:t xml:space="preserve"> кластеров: 6</w:t>
      </w:r>
    </w:p>
    <w:p w14:paraId="2F5F56BE" w14:textId="77777777" w:rsidR="00186664" w:rsidRPr="00186664" w:rsidRDefault="00186664" w:rsidP="00186664">
      <w:pPr>
        <w:pStyle w:val="ab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число итераций: 1</w:t>
      </w:r>
    </w:p>
    <w:p w14:paraId="778F780F" w14:textId="77777777" w:rsidR="00186664" w:rsidRPr="00186664" w:rsidRDefault="00186664" w:rsidP="00186664">
      <w:pPr>
        <w:pStyle w:val="ab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proofErr w:type="gramStart"/>
      <w:r w:rsidRPr="00186664">
        <w:rPr>
          <w:sz w:val="28"/>
          <w:szCs w:val="28"/>
        </w:rPr>
        <w:t>квадрат(</w:t>
      </w:r>
      <w:proofErr w:type="gramEnd"/>
      <w:r w:rsidRPr="00186664">
        <w:rPr>
          <w:sz w:val="28"/>
          <w:szCs w:val="28"/>
        </w:rPr>
        <w:t>Сумма): 7 631,84</w:t>
      </w:r>
    </w:p>
    <w:p w14:paraId="55FDCAC3" w14:textId="77777777" w:rsidR="00186664" w:rsidRPr="00186664" w:rsidRDefault="00186664" w:rsidP="00186664">
      <w:pPr>
        <w:pStyle w:val="ab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Идентификатор итерации: 4</w:t>
      </w:r>
    </w:p>
    <w:p w14:paraId="045889AA" w14:textId="77777777" w:rsidR="00186664" w:rsidRPr="00186664" w:rsidRDefault="00186664" w:rsidP="00186664">
      <w:pPr>
        <w:pStyle w:val="ab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Анализ: Увеличение числа кластеров до 6 и одна итерация привели к сумме квадратов 7 631,84. Снижение разброса внутри кластеров продолжилось, но улучшение по сравнению с 5 кластерами уже не такое значительное.</w:t>
      </w:r>
    </w:p>
    <w:p w14:paraId="1E4270E1" w14:textId="593220F9" w:rsidR="00186664" w:rsidRPr="00186664" w:rsidRDefault="00186664" w:rsidP="00186664">
      <w:pPr>
        <w:spacing w:line="360" w:lineRule="auto"/>
        <w:ind w:left="720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Строка 6</w:t>
      </w:r>
    </w:p>
    <w:p w14:paraId="75F12BC5" w14:textId="77777777" w:rsidR="00186664" w:rsidRPr="00186664" w:rsidRDefault="00186664" w:rsidP="00186664">
      <w:pPr>
        <w:pStyle w:val="ab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proofErr w:type="spellStart"/>
      <w:r w:rsidRPr="00186664">
        <w:rPr>
          <w:sz w:val="28"/>
          <w:szCs w:val="28"/>
        </w:rPr>
        <w:t>нач</w:t>
      </w:r>
      <w:proofErr w:type="spellEnd"/>
      <w:r w:rsidRPr="00186664">
        <w:rPr>
          <w:sz w:val="28"/>
          <w:szCs w:val="28"/>
        </w:rPr>
        <w:t xml:space="preserve"> </w:t>
      </w:r>
      <w:proofErr w:type="spellStart"/>
      <w:r w:rsidRPr="00186664">
        <w:rPr>
          <w:sz w:val="28"/>
          <w:szCs w:val="28"/>
        </w:rPr>
        <w:t>числ</w:t>
      </w:r>
      <w:proofErr w:type="spellEnd"/>
      <w:r w:rsidRPr="00186664">
        <w:rPr>
          <w:sz w:val="28"/>
          <w:szCs w:val="28"/>
        </w:rPr>
        <w:t xml:space="preserve"> кластеров: 7</w:t>
      </w:r>
    </w:p>
    <w:p w14:paraId="40292212" w14:textId="77777777" w:rsidR="00186664" w:rsidRPr="00186664" w:rsidRDefault="00186664" w:rsidP="00186664">
      <w:pPr>
        <w:pStyle w:val="ab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lastRenderedPageBreak/>
        <w:t>число итераций: 0</w:t>
      </w:r>
    </w:p>
    <w:p w14:paraId="050CEFF9" w14:textId="77777777" w:rsidR="00186664" w:rsidRPr="00186664" w:rsidRDefault="00186664" w:rsidP="00186664">
      <w:pPr>
        <w:pStyle w:val="ab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proofErr w:type="gramStart"/>
      <w:r w:rsidRPr="00186664">
        <w:rPr>
          <w:sz w:val="28"/>
          <w:szCs w:val="28"/>
        </w:rPr>
        <w:t>квадрат(</w:t>
      </w:r>
      <w:proofErr w:type="gramEnd"/>
      <w:r w:rsidRPr="00186664">
        <w:rPr>
          <w:sz w:val="28"/>
          <w:szCs w:val="28"/>
        </w:rPr>
        <w:t>Сумма): 6 599,89</w:t>
      </w:r>
    </w:p>
    <w:p w14:paraId="5C5ED85B" w14:textId="77777777" w:rsidR="00186664" w:rsidRPr="00186664" w:rsidRDefault="00186664" w:rsidP="00186664">
      <w:pPr>
        <w:pStyle w:val="ab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Идентификатор итерации: 5</w:t>
      </w:r>
    </w:p>
    <w:p w14:paraId="19C61CDD" w14:textId="3D9EFE0A" w:rsidR="00186664" w:rsidRPr="00186664" w:rsidRDefault="00186664" w:rsidP="00186664">
      <w:pPr>
        <w:pStyle w:val="ab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186664">
        <w:rPr>
          <w:sz w:val="28"/>
          <w:szCs w:val="28"/>
        </w:rPr>
        <w:t>Анализ</w:t>
      </w:r>
      <w:proofErr w:type="gramStart"/>
      <w:r w:rsidRPr="00186664">
        <w:rPr>
          <w:sz w:val="28"/>
          <w:szCs w:val="28"/>
        </w:rPr>
        <w:t>: При</w:t>
      </w:r>
      <w:proofErr w:type="gramEnd"/>
      <w:r w:rsidRPr="00186664">
        <w:rPr>
          <w:sz w:val="28"/>
          <w:szCs w:val="28"/>
        </w:rPr>
        <w:t xml:space="preserve"> использовании 7 кластеров и отсутствии дополнительных итераций, сумма квадратов составила 6 599,89. Это показывает дальнейшее снижение разброса внутри кластеров, но улучшение становится всё менее значительным.</w:t>
      </w:r>
    </w:p>
    <w:p w14:paraId="552621FA" w14:textId="3BF18EDF" w:rsidR="00186664" w:rsidRDefault="00D10033" w:rsidP="00596D40">
      <w:pPr>
        <w:spacing w:line="360" w:lineRule="auto"/>
        <w:ind w:firstLine="709"/>
        <w:jc w:val="both"/>
        <w:rPr>
          <w:sz w:val="28"/>
          <w:szCs w:val="28"/>
        </w:rPr>
      </w:pPr>
      <w:r w:rsidRPr="00D10033">
        <w:rPr>
          <w:sz w:val="28"/>
          <w:szCs w:val="28"/>
        </w:rPr>
        <w:t>Этот анализ помогает понять структуру данных и выбрать оптимальное количество кластеров для модели адаптивного формирования цены на билеты.</w:t>
      </w:r>
    </w:p>
    <w:p w14:paraId="7F1F032F" w14:textId="77777777" w:rsidR="007D614B" w:rsidRDefault="007D614B" w:rsidP="00596D40">
      <w:pPr>
        <w:spacing w:line="360" w:lineRule="auto"/>
        <w:ind w:firstLine="709"/>
        <w:jc w:val="both"/>
        <w:rPr>
          <w:sz w:val="28"/>
          <w:szCs w:val="28"/>
        </w:rPr>
      </w:pPr>
    </w:p>
    <w:p w14:paraId="2E0B9682" w14:textId="77777777" w:rsidR="007D614B" w:rsidRDefault="007D614B" w:rsidP="00596D40">
      <w:pPr>
        <w:spacing w:line="360" w:lineRule="auto"/>
        <w:ind w:firstLine="709"/>
        <w:jc w:val="both"/>
        <w:rPr>
          <w:sz w:val="28"/>
          <w:szCs w:val="28"/>
        </w:rPr>
      </w:pPr>
    </w:p>
    <w:p w14:paraId="6BE89262" w14:textId="77777777" w:rsidR="00596D40" w:rsidRPr="00596D40" w:rsidRDefault="00596D40" w:rsidP="00596D40">
      <w:pPr>
        <w:spacing w:line="360" w:lineRule="auto"/>
        <w:jc w:val="both"/>
        <w:rPr>
          <w:sz w:val="28"/>
          <w:szCs w:val="28"/>
        </w:rPr>
      </w:pPr>
    </w:p>
    <w:p w14:paraId="0113740B" w14:textId="77777777" w:rsidR="0024721E" w:rsidRDefault="0024721E" w:rsidP="009E680D">
      <w:pPr>
        <w:spacing w:line="360" w:lineRule="auto"/>
        <w:ind w:firstLine="567"/>
        <w:jc w:val="both"/>
        <w:rPr>
          <w:sz w:val="28"/>
          <w:szCs w:val="28"/>
        </w:rPr>
      </w:pPr>
    </w:p>
    <w:p w14:paraId="6CFBAC0A" w14:textId="77777777" w:rsidR="000070BE" w:rsidRPr="009E680D" w:rsidRDefault="000070BE" w:rsidP="009E680D">
      <w:pPr>
        <w:spacing w:line="360" w:lineRule="auto"/>
        <w:ind w:firstLine="567"/>
        <w:jc w:val="both"/>
        <w:rPr>
          <w:sz w:val="28"/>
          <w:szCs w:val="28"/>
        </w:rPr>
      </w:pPr>
    </w:p>
    <w:p w14:paraId="363D7D2A" w14:textId="77777777" w:rsidR="009E680D" w:rsidRPr="009E680D" w:rsidRDefault="009E680D" w:rsidP="009E680D">
      <w:pPr>
        <w:spacing w:line="360" w:lineRule="auto"/>
        <w:ind w:firstLine="567"/>
        <w:jc w:val="both"/>
        <w:rPr>
          <w:sz w:val="28"/>
          <w:szCs w:val="28"/>
        </w:rPr>
      </w:pPr>
    </w:p>
    <w:p w14:paraId="11210F5E" w14:textId="3A2A654C" w:rsidR="00F06696" w:rsidRPr="004961CC" w:rsidRDefault="00F06696" w:rsidP="00F340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01F13BB" w14:textId="53C03E40" w:rsidR="006B0FE6" w:rsidRDefault="006B0FE6" w:rsidP="009E48EB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6B2958">
        <w:rPr>
          <w:b/>
          <w:bCs/>
          <w:sz w:val="28"/>
          <w:szCs w:val="28"/>
        </w:rPr>
        <w:lastRenderedPageBreak/>
        <w:t>Заключение</w:t>
      </w:r>
    </w:p>
    <w:p w14:paraId="78223D34" w14:textId="71E71D3F" w:rsidR="00F7057C" w:rsidRPr="00F7057C" w:rsidRDefault="00F7057C" w:rsidP="00F7057C">
      <w:pPr>
        <w:spacing w:line="360" w:lineRule="auto"/>
        <w:ind w:firstLine="567"/>
        <w:jc w:val="both"/>
        <w:rPr>
          <w:sz w:val="28"/>
          <w:szCs w:val="28"/>
        </w:rPr>
      </w:pPr>
      <w:r w:rsidRPr="00F7057C">
        <w:rPr>
          <w:sz w:val="28"/>
          <w:szCs w:val="28"/>
        </w:rPr>
        <w:t>На основе проведённого анализа данных и тестирования ряда нейросетевых моделей регрессии, направленных на адаптацию и оптимизацию процессов ценообразования в сфере железнодорожных перевозок, были получены значимые результаты. Исследование подтвердило эффективность применения инструментов искусственного интеллекта для предсказания спроса и адаптивного формирования цен, что открывает новые перспективы для повышения уровня удовлетворенности потребителей и оптимизации использования ресурсов. Особенно значимым стало внедрение методов Монте-Карло и кросс-валидации в процессе обучения и тестирования моделей, что позволило значительно увеличить точность предсказаний.</w:t>
      </w:r>
    </w:p>
    <w:p w14:paraId="2565E5FD" w14:textId="5BC7F72E" w:rsidR="00F7057C" w:rsidRPr="00F7057C" w:rsidRDefault="00F7057C" w:rsidP="00F7057C">
      <w:pPr>
        <w:spacing w:line="360" w:lineRule="auto"/>
        <w:ind w:firstLine="567"/>
        <w:jc w:val="both"/>
        <w:rPr>
          <w:sz w:val="28"/>
          <w:szCs w:val="28"/>
        </w:rPr>
      </w:pPr>
      <w:r w:rsidRPr="00F7057C">
        <w:rPr>
          <w:sz w:val="28"/>
          <w:szCs w:val="28"/>
        </w:rPr>
        <w:t>Результаты исследования подтверждают первоначальную гипотезу о значительном потенциале применения инструментов искусственного интеллекта для оптимизации процессов в сфере железнодорожных перевозок. В частности, предложенн</w:t>
      </w:r>
      <w:r>
        <w:rPr>
          <w:sz w:val="28"/>
          <w:szCs w:val="28"/>
        </w:rPr>
        <w:t>ые</w:t>
      </w:r>
      <w:r w:rsidRPr="00F7057C">
        <w:rPr>
          <w:sz w:val="28"/>
          <w:szCs w:val="28"/>
        </w:rPr>
        <w:t xml:space="preserve"> модел</w:t>
      </w:r>
      <w:r>
        <w:rPr>
          <w:sz w:val="28"/>
          <w:szCs w:val="28"/>
        </w:rPr>
        <w:t>и</w:t>
      </w:r>
      <w:r w:rsidRPr="00F7057C">
        <w:rPr>
          <w:sz w:val="28"/>
          <w:szCs w:val="28"/>
        </w:rPr>
        <w:t xml:space="preserve"> позволят не только повысить эффективность управления ценами, но и адаптировать их в соответствии с реальным спросом и другими влияющими факторами. Это создает предпосылки для разработки более гибких и эффективных стратегий ценообразования, что </w:t>
      </w:r>
      <w:proofErr w:type="gramStart"/>
      <w:r w:rsidRPr="00F7057C">
        <w:rPr>
          <w:sz w:val="28"/>
          <w:szCs w:val="28"/>
        </w:rPr>
        <w:t>в конечном итоге</w:t>
      </w:r>
      <w:proofErr w:type="gramEnd"/>
      <w:r w:rsidRPr="00F7057C">
        <w:rPr>
          <w:sz w:val="28"/>
          <w:szCs w:val="28"/>
        </w:rPr>
        <w:t xml:space="preserve"> способствует повышению удовлетворенности клиентов и оптимизации доходности для ОАО «РЖД».</w:t>
      </w:r>
    </w:p>
    <w:p w14:paraId="74AAB00D" w14:textId="5A2004EB" w:rsidR="00825BFA" w:rsidRPr="006B2958" w:rsidRDefault="00F7057C" w:rsidP="00F7057C">
      <w:pPr>
        <w:spacing w:line="360" w:lineRule="auto"/>
        <w:ind w:firstLine="567"/>
        <w:jc w:val="both"/>
        <w:rPr>
          <w:sz w:val="28"/>
          <w:szCs w:val="28"/>
        </w:rPr>
      </w:pPr>
      <w:r w:rsidRPr="00F7057C">
        <w:rPr>
          <w:sz w:val="28"/>
          <w:szCs w:val="28"/>
        </w:rPr>
        <w:t>В заключение следует отметить, что достигнутые результаты исследования открывают новые возможности для дальнейших разработок в данной области. Важным аспектом будущих исследований является углубленный анализ взаимодействия различных факторов, влияющих на спрос и ценообразование, а также разработка более сложных и точных моделей искусственного интеллекта.</w:t>
      </w:r>
    </w:p>
    <w:p w14:paraId="6F351CCC" w14:textId="77777777" w:rsidR="002C13EC" w:rsidRDefault="002C13EC" w:rsidP="00316D10">
      <w:pPr>
        <w:spacing w:line="360" w:lineRule="auto"/>
        <w:rPr>
          <w:b/>
          <w:bCs/>
          <w:sz w:val="28"/>
          <w:szCs w:val="28"/>
        </w:rPr>
      </w:pPr>
    </w:p>
    <w:p w14:paraId="229D1440" w14:textId="19699912" w:rsidR="00B42C8F" w:rsidRDefault="00B42C8F">
      <w:pPr>
        <w:rPr>
          <w:b/>
          <w:bCs/>
          <w:sz w:val="28"/>
          <w:szCs w:val="28"/>
        </w:rPr>
      </w:pPr>
    </w:p>
    <w:p w14:paraId="3A29B510" w14:textId="2810ABD7" w:rsidR="006B0FE6" w:rsidRDefault="006B0FE6" w:rsidP="009E48EB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9E48EB">
        <w:rPr>
          <w:b/>
          <w:bCs/>
          <w:sz w:val="28"/>
          <w:szCs w:val="28"/>
        </w:rPr>
        <w:t>Список использованной литературы.</w:t>
      </w:r>
    </w:p>
    <w:p w14:paraId="50064692" w14:textId="77777777" w:rsidR="009E48EB" w:rsidRPr="009E48EB" w:rsidRDefault="009E48EB" w:rsidP="009E48EB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00A28167" w14:textId="6A0DE5B3" w:rsidR="004F233D" w:rsidRPr="002543C1" w:rsidRDefault="002543C1" w:rsidP="002543C1">
      <w:pPr>
        <w:numPr>
          <w:ilvl w:val="0"/>
          <w:numId w:val="6"/>
        </w:numPr>
        <w:spacing w:line="360" w:lineRule="auto"/>
        <w:ind w:left="0" w:firstLine="862"/>
        <w:jc w:val="both"/>
        <w:rPr>
          <w:rStyle w:val="a8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Описание проблемы кейса от ОАО РЖД в рамках </w:t>
      </w:r>
      <w:proofErr w:type="spellStart"/>
      <w:r>
        <w:rPr>
          <w:sz w:val="28"/>
          <w:szCs w:val="28"/>
        </w:rPr>
        <w:t>хакатона</w:t>
      </w:r>
      <w:proofErr w:type="spellEnd"/>
      <w:r>
        <w:rPr>
          <w:sz w:val="28"/>
          <w:szCs w:val="28"/>
        </w:rPr>
        <w:t xml:space="preserve">. </w:t>
      </w:r>
      <w:r w:rsidRPr="002543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URL:</w:t>
      </w:r>
      <w:r>
        <w:rPr>
          <w:sz w:val="28"/>
          <w:szCs w:val="28"/>
        </w:rPr>
        <w:t xml:space="preserve"> </w:t>
      </w:r>
      <w:hyperlink r:id="rId35" w:history="1">
        <w:r w:rsidRPr="00967D22">
          <w:rPr>
            <w:rStyle w:val="a8"/>
            <w:sz w:val="28"/>
            <w:szCs w:val="28"/>
          </w:rPr>
          <w:t>https://friendly-possum-13e.notion.site/aa5c0691236241d49573e6eaad1c9f4f</w:t>
        </w:r>
      </w:hyperlink>
      <w:r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  <w:r w:rsidRPr="002543C1">
        <w:rPr>
          <w:rStyle w:val="a8"/>
          <w:sz w:val="28"/>
          <w:szCs w:val="28"/>
        </w:rPr>
        <w:t xml:space="preserve"> </w:t>
      </w:r>
    </w:p>
    <w:p w14:paraId="5B5E6DCF" w14:textId="7F1E971D" w:rsidR="004F233D" w:rsidRDefault="00B42C8F" w:rsidP="002543C1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</w:t>
      </w:r>
      <w:proofErr w:type="spellStart"/>
      <w:r>
        <w:rPr>
          <w:sz w:val="28"/>
          <w:szCs w:val="28"/>
        </w:rPr>
        <w:t>датасет</w:t>
      </w:r>
      <w:proofErr w:type="spellEnd"/>
      <w:r>
        <w:rPr>
          <w:sz w:val="28"/>
          <w:szCs w:val="28"/>
        </w:rPr>
        <w:t xml:space="preserve"> от ОАО РЖД</w:t>
      </w:r>
      <w:r w:rsidR="002543C1" w:rsidRPr="002543C1">
        <w:rPr>
          <w:sz w:val="28"/>
          <w:szCs w:val="28"/>
        </w:rPr>
        <w:t>. –</w:t>
      </w:r>
      <w:r w:rsidR="002543C1">
        <w:rPr>
          <w:sz w:val="28"/>
          <w:szCs w:val="28"/>
        </w:rPr>
        <w:t xml:space="preserve"> </w:t>
      </w:r>
      <w:r w:rsidR="002543C1" w:rsidRPr="002543C1">
        <w:rPr>
          <w:sz w:val="28"/>
          <w:szCs w:val="28"/>
        </w:rPr>
        <w:t>URL:</w:t>
      </w:r>
      <w:r w:rsidR="002543C1">
        <w:rPr>
          <w:sz w:val="28"/>
          <w:szCs w:val="28"/>
        </w:rPr>
        <w:t xml:space="preserve"> </w:t>
      </w:r>
      <w:r w:rsidR="002543C1" w:rsidRPr="002543C1">
        <w:rPr>
          <w:sz w:val="28"/>
          <w:szCs w:val="28"/>
        </w:rPr>
        <w:t>https://drive.google.com/drive/folders/1CzVPgzko3DdmnCeBATbbOb3SLnGgT6vH</w:t>
      </w:r>
      <w:r w:rsidR="002543C1">
        <w:rPr>
          <w:sz w:val="28"/>
          <w:szCs w:val="28"/>
        </w:rPr>
        <w:t xml:space="preserve"> </w:t>
      </w:r>
      <w:r w:rsidR="002543C1" w:rsidRPr="002543C1">
        <w:rPr>
          <w:sz w:val="28"/>
          <w:szCs w:val="28"/>
        </w:rPr>
        <w:t>(дата обращения 2</w:t>
      </w:r>
      <w:r w:rsidR="002543C1">
        <w:rPr>
          <w:sz w:val="28"/>
          <w:szCs w:val="28"/>
        </w:rPr>
        <w:t>3</w:t>
      </w:r>
      <w:r w:rsidR="002543C1"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="002543C1"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="002543C1" w:rsidRPr="002543C1">
        <w:rPr>
          <w:sz w:val="28"/>
          <w:szCs w:val="28"/>
        </w:rPr>
        <w:t>).</w:t>
      </w:r>
    </w:p>
    <w:p w14:paraId="3515E96F" w14:textId="77777777" w:rsidR="00B42C8F" w:rsidRPr="002543C1" w:rsidRDefault="00B42C8F" w:rsidP="00B42C8F">
      <w:pPr>
        <w:numPr>
          <w:ilvl w:val="0"/>
          <w:numId w:val="6"/>
        </w:numPr>
        <w:spacing w:line="360" w:lineRule="auto"/>
        <w:ind w:left="0" w:firstLine="862"/>
        <w:jc w:val="both"/>
        <w:rPr>
          <w:rStyle w:val="a8"/>
          <w:color w:val="auto"/>
          <w:sz w:val="28"/>
          <w:szCs w:val="28"/>
          <w:u w:val="none"/>
        </w:rPr>
      </w:pPr>
      <w:r w:rsidRPr="00B42C8F">
        <w:rPr>
          <w:sz w:val="28"/>
          <w:szCs w:val="28"/>
        </w:rPr>
        <w:t>Метод Монте-Карло (</w:t>
      </w:r>
      <w:r w:rsidRPr="00B42C8F">
        <w:rPr>
          <w:sz w:val="28"/>
          <w:szCs w:val="28"/>
          <w:lang w:val="en-US"/>
        </w:rPr>
        <w:t>Monte</w:t>
      </w:r>
      <w:r w:rsidRPr="00B42C8F">
        <w:rPr>
          <w:sz w:val="28"/>
          <w:szCs w:val="28"/>
        </w:rPr>
        <w:t>-</w:t>
      </w:r>
      <w:r w:rsidRPr="00B42C8F">
        <w:rPr>
          <w:sz w:val="28"/>
          <w:szCs w:val="28"/>
          <w:lang w:val="en-US"/>
        </w:rPr>
        <w:t>Carlo</w:t>
      </w:r>
      <w:r w:rsidRPr="00B42C8F">
        <w:rPr>
          <w:sz w:val="28"/>
          <w:szCs w:val="28"/>
        </w:rPr>
        <w:t xml:space="preserve"> </w:t>
      </w:r>
      <w:r w:rsidRPr="00B42C8F">
        <w:rPr>
          <w:sz w:val="28"/>
          <w:szCs w:val="28"/>
          <w:lang w:val="en-US"/>
        </w:rPr>
        <w:t>technique</w:t>
      </w:r>
      <w:r w:rsidRPr="00B42C8F">
        <w:rPr>
          <w:sz w:val="28"/>
          <w:szCs w:val="28"/>
        </w:rPr>
        <w:t xml:space="preserve">).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 xml:space="preserve">: </w:t>
      </w:r>
      <w:hyperlink r:id="rId36" w:history="1">
        <w:r w:rsidRPr="00967D22">
          <w:rPr>
            <w:rStyle w:val="a8"/>
            <w:sz w:val="28"/>
            <w:szCs w:val="28"/>
            <w:lang w:val="en-US"/>
          </w:rPr>
          <w:t>https</w:t>
        </w:r>
        <w:r w:rsidRPr="00B42C8F">
          <w:rPr>
            <w:rStyle w:val="a8"/>
            <w:sz w:val="28"/>
            <w:szCs w:val="28"/>
          </w:rPr>
          <w:t>://</w:t>
        </w:r>
        <w:r w:rsidRPr="00967D22">
          <w:rPr>
            <w:rStyle w:val="a8"/>
            <w:sz w:val="28"/>
            <w:szCs w:val="28"/>
            <w:lang w:val="en-US"/>
          </w:rPr>
          <w:t>wiki</w:t>
        </w:r>
        <w:r w:rsidRPr="00B42C8F">
          <w:rPr>
            <w:rStyle w:val="a8"/>
            <w:sz w:val="28"/>
            <w:szCs w:val="28"/>
          </w:rPr>
          <w:t>.</w:t>
        </w:r>
        <w:proofErr w:type="spellStart"/>
        <w:r w:rsidRPr="00967D22">
          <w:rPr>
            <w:rStyle w:val="a8"/>
            <w:sz w:val="28"/>
            <w:szCs w:val="28"/>
            <w:lang w:val="en-US"/>
          </w:rPr>
          <w:t>loginom</w:t>
        </w:r>
        <w:proofErr w:type="spellEnd"/>
        <w:r w:rsidRPr="00B42C8F">
          <w:rPr>
            <w:rStyle w:val="a8"/>
            <w:sz w:val="28"/>
            <w:szCs w:val="28"/>
          </w:rPr>
          <w:t>.</w:t>
        </w:r>
        <w:proofErr w:type="spellStart"/>
        <w:r w:rsidRPr="00967D22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B42C8F">
          <w:rPr>
            <w:rStyle w:val="a8"/>
            <w:sz w:val="28"/>
            <w:szCs w:val="28"/>
          </w:rPr>
          <w:t>/</w:t>
        </w:r>
        <w:r w:rsidRPr="00967D22">
          <w:rPr>
            <w:rStyle w:val="a8"/>
            <w:sz w:val="28"/>
            <w:szCs w:val="28"/>
            <w:lang w:val="en-US"/>
          </w:rPr>
          <w:t>articles</w:t>
        </w:r>
        <w:r w:rsidRPr="00B42C8F">
          <w:rPr>
            <w:rStyle w:val="a8"/>
            <w:sz w:val="28"/>
            <w:szCs w:val="28"/>
          </w:rPr>
          <w:t>/</w:t>
        </w:r>
        <w:r w:rsidRPr="00967D22">
          <w:rPr>
            <w:rStyle w:val="a8"/>
            <w:sz w:val="28"/>
            <w:szCs w:val="28"/>
            <w:lang w:val="en-US"/>
          </w:rPr>
          <w:t>monte</w:t>
        </w:r>
        <w:r w:rsidRPr="00B42C8F">
          <w:rPr>
            <w:rStyle w:val="a8"/>
            <w:sz w:val="28"/>
            <w:szCs w:val="28"/>
          </w:rPr>
          <w:t>-</w:t>
        </w:r>
        <w:proofErr w:type="spellStart"/>
        <w:r w:rsidRPr="00967D22">
          <w:rPr>
            <w:rStyle w:val="a8"/>
            <w:sz w:val="28"/>
            <w:szCs w:val="28"/>
            <w:lang w:val="en-US"/>
          </w:rPr>
          <w:t>carlo</w:t>
        </w:r>
        <w:proofErr w:type="spellEnd"/>
        <w:r w:rsidRPr="00B42C8F">
          <w:rPr>
            <w:rStyle w:val="a8"/>
            <w:sz w:val="28"/>
            <w:szCs w:val="28"/>
          </w:rPr>
          <w:t>-</w:t>
        </w:r>
        <w:r w:rsidRPr="00967D22">
          <w:rPr>
            <w:rStyle w:val="a8"/>
            <w:sz w:val="28"/>
            <w:szCs w:val="28"/>
            <w:lang w:val="en-US"/>
          </w:rPr>
          <w:t>technique</w:t>
        </w:r>
        <w:r w:rsidRPr="00B42C8F">
          <w:rPr>
            <w:rStyle w:val="a8"/>
            <w:sz w:val="28"/>
            <w:szCs w:val="28"/>
          </w:rPr>
          <w:t>.</w:t>
        </w:r>
        <w:r w:rsidRPr="00967D22">
          <w:rPr>
            <w:rStyle w:val="a8"/>
            <w:sz w:val="28"/>
            <w:szCs w:val="28"/>
            <w:lang w:val="en-US"/>
          </w:rPr>
          <w:t>html</w:t>
        </w:r>
      </w:hyperlink>
      <w:r w:rsidRPr="00B42C8F"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  <w:r w:rsidRPr="002543C1">
        <w:rPr>
          <w:rStyle w:val="a8"/>
          <w:sz w:val="28"/>
          <w:szCs w:val="28"/>
        </w:rPr>
        <w:t xml:space="preserve"> </w:t>
      </w:r>
    </w:p>
    <w:p w14:paraId="539838C2" w14:textId="187878FA" w:rsidR="00B42C8F" w:rsidRDefault="00B42C8F" w:rsidP="002543C1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B42C8F">
        <w:rPr>
          <w:sz w:val="28"/>
          <w:szCs w:val="28"/>
        </w:rPr>
        <w:t>Кросс-валидация (</w:t>
      </w:r>
      <w:r w:rsidRPr="00B42C8F">
        <w:rPr>
          <w:sz w:val="28"/>
          <w:szCs w:val="28"/>
          <w:lang w:val="en-US"/>
        </w:rPr>
        <w:t>Cross</w:t>
      </w:r>
      <w:r w:rsidRPr="00B42C8F">
        <w:rPr>
          <w:sz w:val="28"/>
          <w:szCs w:val="28"/>
        </w:rPr>
        <w:t>-</w:t>
      </w:r>
      <w:r w:rsidRPr="00B42C8F">
        <w:rPr>
          <w:sz w:val="28"/>
          <w:szCs w:val="28"/>
          <w:lang w:val="en-US"/>
        </w:rPr>
        <w:t>validation</w:t>
      </w:r>
      <w:r w:rsidRPr="00B42C8F">
        <w:rPr>
          <w:sz w:val="28"/>
          <w:szCs w:val="28"/>
        </w:rPr>
        <w:t xml:space="preserve">).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 w:rsidR="00F7057C">
        <w:rPr>
          <w:sz w:val="28"/>
          <w:szCs w:val="28"/>
        </w:rPr>
        <w:t xml:space="preserve"> </w:t>
      </w:r>
      <w:r w:rsidRPr="00B42C8F">
        <w:rPr>
          <w:sz w:val="28"/>
          <w:szCs w:val="28"/>
          <w:lang w:val="en-US"/>
        </w:rPr>
        <w:t>https</w:t>
      </w:r>
      <w:r w:rsidRPr="00B42C8F">
        <w:rPr>
          <w:sz w:val="28"/>
          <w:szCs w:val="28"/>
        </w:rPr>
        <w:t>://</w:t>
      </w:r>
      <w:r w:rsidRPr="00B42C8F">
        <w:rPr>
          <w:sz w:val="28"/>
          <w:szCs w:val="28"/>
          <w:lang w:val="en-US"/>
        </w:rPr>
        <w:t>wiki</w:t>
      </w:r>
      <w:r w:rsidRPr="00B42C8F">
        <w:rPr>
          <w:sz w:val="28"/>
          <w:szCs w:val="28"/>
        </w:rPr>
        <w:t>.</w:t>
      </w:r>
      <w:proofErr w:type="spellStart"/>
      <w:r w:rsidRPr="00B42C8F">
        <w:rPr>
          <w:sz w:val="28"/>
          <w:szCs w:val="28"/>
          <w:lang w:val="en-US"/>
        </w:rPr>
        <w:t>loginom</w:t>
      </w:r>
      <w:proofErr w:type="spellEnd"/>
      <w:r w:rsidRPr="00B42C8F">
        <w:rPr>
          <w:sz w:val="28"/>
          <w:szCs w:val="28"/>
        </w:rPr>
        <w:t>.</w:t>
      </w:r>
      <w:proofErr w:type="spellStart"/>
      <w:r w:rsidRPr="00B42C8F">
        <w:rPr>
          <w:sz w:val="28"/>
          <w:szCs w:val="28"/>
          <w:lang w:val="en-US"/>
        </w:rPr>
        <w:t>ru</w:t>
      </w:r>
      <w:proofErr w:type="spellEnd"/>
      <w:r w:rsidRPr="00B42C8F">
        <w:rPr>
          <w:sz w:val="28"/>
          <w:szCs w:val="28"/>
        </w:rPr>
        <w:t>/</w:t>
      </w:r>
      <w:r w:rsidRPr="00B42C8F">
        <w:rPr>
          <w:sz w:val="28"/>
          <w:szCs w:val="28"/>
          <w:lang w:val="en-US"/>
        </w:rPr>
        <w:t>articles</w:t>
      </w:r>
      <w:r w:rsidRPr="00B42C8F">
        <w:rPr>
          <w:sz w:val="28"/>
          <w:szCs w:val="28"/>
        </w:rPr>
        <w:t>/</w:t>
      </w:r>
      <w:r w:rsidRPr="00B42C8F">
        <w:rPr>
          <w:sz w:val="28"/>
          <w:szCs w:val="28"/>
          <w:lang w:val="en-US"/>
        </w:rPr>
        <w:t>cross</w:t>
      </w:r>
      <w:r w:rsidRPr="00B42C8F">
        <w:rPr>
          <w:sz w:val="28"/>
          <w:szCs w:val="28"/>
        </w:rPr>
        <w:t>-</w:t>
      </w:r>
      <w:r w:rsidRPr="00B42C8F">
        <w:rPr>
          <w:sz w:val="28"/>
          <w:szCs w:val="28"/>
          <w:lang w:val="en-US"/>
        </w:rPr>
        <w:t>validation</w:t>
      </w:r>
      <w:r w:rsidRPr="00B42C8F">
        <w:rPr>
          <w:sz w:val="28"/>
          <w:szCs w:val="28"/>
        </w:rPr>
        <w:t>.</w:t>
      </w:r>
      <w:r w:rsidRPr="00B42C8F">
        <w:rPr>
          <w:sz w:val="28"/>
          <w:szCs w:val="28"/>
          <w:lang w:val="en-US"/>
        </w:rPr>
        <w:t>html</w:t>
      </w:r>
      <w:r w:rsidRPr="00B42C8F"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02A1637D" w14:textId="77777777" w:rsidR="003A46A4" w:rsidRDefault="003A46A4" w:rsidP="003A46A4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3A46A4">
        <w:rPr>
          <w:sz w:val="28"/>
          <w:szCs w:val="28"/>
        </w:rPr>
        <w:t>Нормализация непрерывных данных</w:t>
      </w:r>
      <w:r w:rsidRPr="00B42C8F">
        <w:rPr>
          <w:sz w:val="28"/>
          <w:szCs w:val="28"/>
        </w:rPr>
        <w:t xml:space="preserve">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 xml:space="preserve">:  </w:t>
      </w:r>
      <w:r>
        <w:rPr>
          <w:sz w:val="28"/>
          <w:szCs w:val="28"/>
        </w:rPr>
        <w:t xml:space="preserve"> </w:t>
      </w:r>
      <w:hyperlink r:id="rId37" w:history="1">
        <w:r w:rsidRPr="00967D22">
          <w:rPr>
            <w:rStyle w:val="a8"/>
            <w:sz w:val="28"/>
            <w:szCs w:val="28"/>
          </w:rPr>
          <w:t>https://help.loginom.ru/userguide/processors/normalization/normalization-continuous.html</w:t>
        </w:r>
      </w:hyperlink>
      <w:r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5AD6F3C7" w14:textId="2B20A188" w:rsidR="00B42C8F" w:rsidRDefault="00EA10F9" w:rsidP="002543C1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EA10F9">
        <w:rPr>
          <w:sz w:val="28"/>
          <w:szCs w:val="28"/>
        </w:rPr>
        <w:t>Динамическое ценообразование</w:t>
      </w:r>
      <w:r w:rsidRPr="00B42C8F">
        <w:rPr>
          <w:sz w:val="28"/>
          <w:szCs w:val="28"/>
        </w:rPr>
        <w:t xml:space="preserve">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38" w:history="1">
        <w:r w:rsidRPr="00967D22">
          <w:rPr>
            <w:rStyle w:val="a8"/>
            <w:sz w:val="28"/>
            <w:szCs w:val="28"/>
          </w:rPr>
          <w:t>https://www.rzd.ru/ru/9330</w:t>
        </w:r>
      </w:hyperlink>
      <w:r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1DE1B3C1" w14:textId="796F9946" w:rsidR="00CB7E21" w:rsidRDefault="00CB7E21" w:rsidP="002543C1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CB7E21">
        <w:rPr>
          <w:sz w:val="28"/>
          <w:szCs w:val="28"/>
        </w:rPr>
        <w:t>Формирование тарифов</w:t>
      </w:r>
      <w:r w:rsidRPr="00B42C8F">
        <w:rPr>
          <w:sz w:val="28"/>
          <w:szCs w:val="28"/>
        </w:rPr>
        <w:t xml:space="preserve">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39" w:history="1">
        <w:r w:rsidRPr="00967D22">
          <w:rPr>
            <w:rStyle w:val="a8"/>
            <w:sz w:val="28"/>
            <w:szCs w:val="28"/>
          </w:rPr>
          <w:t>https://ar2019.fpc.ru/ru/results/marketing/pricing-policy</w:t>
        </w:r>
      </w:hyperlink>
      <w:r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4957FE07" w14:textId="20C303E2" w:rsidR="00503481" w:rsidRPr="00503481" w:rsidRDefault="00503481" w:rsidP="002543C1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503481">
        <w:rPr>
          <w:sz w:val="28"/>
          <w:szCs w:val="28"/>
        </w:rPr>
        <w:t>Дерево решений (</w:t>
      </w:r>
      <w:r w:rsidRPr="00503481">
        <w:rPr>
          <w:sz w:val="28"/>
          <w:szCs w:val="28"/>
          <w:lang w:val="en-US"/>
        </w:rPr>
        <w:t>Decision</w:t>
      </w:r>
      <w:r w:rsidRPr="00503481">
        <w:rPr>
          <w:sz w:val="28"/>
          <w:szCs w:val="28"/>
        </w:rPr>
        <w:t xml:space="preserve"> </w:t>
      </w:r>
      <w:r w:rsidRPr="00503481">
        <w:rPr>
          <w:sz w:val="28"/>
          <w:szCs w:val="28"/>
          <w:lang w:val="en-US"/>
        </w:rPr>
        <w:t>Trees</w:t>
      </w:r>
      <w:r w:rsidRPr="00503481">
        <w:rPr>
          <w:sz w:val="28"/>
          <w:szCs w:val="28"/>
        </w:rPr>
        <w:t>)</w:t>
      </w:r>
      <w:r w:rsidR="00F7057C" w:rsidRPr="00B42C8F">
        <w:rPr>
          <w:sz w:val="28"/>
          <w:szCs w:val="28"/>
        </w:rPr>
        <w:t xml:space="preserve">. – </w:t>
      </w:r>
      <w:r w:rsidR="00F7057C" w:rsidRPr="00B42C8F">
        <w:rPr>
          <w:sz w:val="28"/>
          <w:szCs w:val="28"/>
          <w:lang w:val="en-US"/>
        </w:rPr>
        <w:t>URL</w:t>
      </w:r>
      <w:r w:rsidR="00F7057C" w:rsidRPr="00B42C8F">
        <w:rPr>
          <w:sz w:val="28"/>
          <w:szCs w:val="28"/>
        </w:rPr>
        <w:t>:</w:t>
      </w:r>
      <w:r w:rsidR="00F7057C">
        <w:rPr>
          <w:sz w:val="28"/>
          <w:szCs w:val="28"/>
        </w:rPr>
        <w:t xml:space="preserve"> </w:t>
      </w:r>
      <w:hyperlink r:id="rId40" w:history="1">
        <w:r w:rsidR="00F7057C" w:rsidRPr="00D5736F">
          <w:rPr>
            <w:rStyle w:val="a8"/>
            <w:sz w:val="28"/>
            <w:szCs w:val="28"/>
            <w:lang w:val="en-US"/>
          </w:rPr>
          <w:t>https</w:t>
        </w:r>
        <w:r w:rsidR="00F7057C" w:rsidRPr="00D5736F">
          <w:rPr>
            <w:rStyle w:val="a8"/>
            <w:sz w:val="28"/>
            <w:szCs w:val="28"/>
          </w:rPr>
          <w:t>://</w:t>
        </w:r>
        <w:r w:rsidR="00F7057C" w:rsidRPr="00D5736F">
          <w:rPr>
            <w:rStyle w:val="a8"/>
            <w:sz w:val="28"/>
            <w:szCs w:val="28"/>
            <w:lang w:val="en-US"/>
          </w:rPr>
          <w:t>wiki</w:t>
        </w:r>
        <w:r w:rsidR="00F7057C" w:rsidRPr="00D5736F">
          <w:rPr>
            <w:rStyle w:val="a8"/>
            <w:sz w:val="28"/>
            <w:szCs w:val="28"/>
          </w:rPr>
          <w:t>.</w:t>
        </w:r>
        <w:proofErr w:type="spellStart"/>
        <w:r w:rsidR="00F7057C" w:rsidRPr="00D5736F">
          <w:rPr>
            <w:rStyle w:val="a8"/>
            <w:sz w:val="28"/>
            <w:szCs w:val="28"/>
            <w:lang w:val="en-US"/>
          </w:rPr>
          <w:t>loginom</w:t>
        </w:r>
        <w:proofErr w:type="spellEnd"/>
        <w:r w:rsidR="00F7057C" w:rsidRPr="00D5736F">
          <w:rPr>
            <w:rStyle w:val="a8"/>
            <w:sz w:val="28"/>
            <w:szCs w:val="28"/>
          </w:rPr>
          <w:t>.</w:t>
        </w:r>
        <w:proofErr w:type="spellStart"/>
        <w:r w:rsidR="00F7057C" w:rsidRPr="00D5736F">
          <w:rPr>
            <w:rStyle w:val="a8"/>
            <w:sz w:val="28"/>
            <w:szCs w:val="28"/>
            <w:lang w:val="en-US"/>
          </w:rPr>
          <w:t>ru</w:t>
        </w:r>
        <w:proofErr w:type="spellEnd"/>
        <w:r w:rsidR="00F7057C" w:rsidRPr="00D5736F">
          <w:rPr>
            <w:rStyle w:val="a8"/>
            <w:sz w:val="28"/>
            <w:szCs w:val="28"/>
          </w:rPr>
          <w:t>/</w:t>
        </w:r>
        <w:r w:rsidR="00F7057C" w:rsidRPr="00D5736F">
          <w:rPr>
            <w:rStyle w:val="a8"/>
            <w:sz w:val="28"/>
            <w:szCs w:val="28"/>
            <w:lang w:val="en-US"/>
          </w:rPr>
          <w:t>articles</w:t>
        </w:r>
        <w:r w:rsidR="00F7057C" w:rsidRPr="00D5736F">
          <w:rPr>
            <w:rStyle w:val="a8"/>
            <w:sz w:val="28"/>
            <w:szCs w:val="28"/>
          </w:rPr>
          <w:t>/</w:t>
        </w:r>
        <w:r w:rsidR="00F7057C" w:rsidRPr="00D5736F">
          <w:rPr>
            <w:rStyle w:val="a8"/>
            <w:sz w:val="28"/>
            <w:szCs w:val="28"/>
            <w:lang w:val="en-US"/>
          </w:rPr>
          <w:t>decision</w:t>
        </w:r>
        <w:r w:rsidR="00F7057C" w:rsidRPr="00D5736F">
          <w:rPr>
            <w:rStyle w:val="a8"/>
            <w:sz w:val="28"/>
            <w:szCs w:val="28"/>
          </w:rPr>
          <w:t>-</w:t>
        </w:r>
        <w:r w:rsidR="00F7057C" w:rsidRPr="00D5736F">
          <w:rPr>
            <w:rStyle w:val="a8"/>
            <w:sz w:val="28"/>
            <w:szCs w:val="28"/>
            <w:lang w:val="en-US"/>
          </w:rPr>
          <w:t>trees</w:t>
        </w:r>
        <w:r w:rsidR="00F7057C" w:rsidRPr="00D5736F">
          <w:rPr>
            <w:rStyle w:val="a8"/>
            <w:sz w:val="28"/>
            <w:szCs w:val="28"/>
          </w:rPr>
          <w:t>.</w:t>
        </w:r>
        <w:r w:rsidR="00F7057C" w:rsidRPr="00D5736F">
          <w:rPr>
            <w:rStyle w:val="a8"/>
            <w:sz w:val="28"/>
            <w:szCs w:val="28"/>
            <w:lang w:val="en-US"/>
          </w:rPr>
          <w:t>html</w:t>
        </w:r>
      </w:hyperlink>
      <w:r w:rsidRPr="00503481"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2733587C" w14:textId="3FC34254" w:rsidR="00503481" w:rsidRPr="00F7057C" w:rsidRDefault="00503481" w:rsidP="00F7057C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503481">
        <w:rPr>
          <w:sz w:val="28"/>
          <w:szCs w:val="28"/>
        </w:rPr>
        <w:t>Деревья решений: общие принципы</w:t>
      </w:r>
      <w:r w:rsidR="00F7057C" w:rsidRPr="00B42C8F">
        <w:rPr>
          <w:sz w:val="28"/>
          <w:szCs w:val="28"/>
        </w:rPr>
        <w:t xml:space="preserve">. – </w:t>
      </w:r>
      <w:r w:rsidR="00F7057C" w:rsidRPr="00B42C8F">
        <w:rPr>
          <w:sz w:val="28"/>
          <w:szCs w:val="28"/>
          <w:lang w:val="en-US"/>
        </w:rPr>
        <w:t>URL</w:t>
      </w:r>
      <w:r w:rsidR="00F7057C" w:rsidRPr="00B42C8F">
        <w:rPr>
          <w:sz w:val="28"/>
          <w:szCs w:val="28"/>
        </w:rPr>
        <w:t>:</w:t>
      </w:r>
      <w:r w:rsidR="00F7057C">
        <w:rPr>
          <w:sz w:val="28"/>
          <w:szCs w:val="28"/>
        </w:rPr>
        <w:t xml:space="preserve"> </w:t>
      </w:r>
      <w:hyperlink r:id="rId41" w:history="1">
        <w:r w:rsidR="00F7057C" w:rsidRPr="00D5736F">
          <w:rPr>
            <w:rStyle w:val="a8"/>
            <w:sz w:val="28"/>
            <w:szCs w:val="28"/>
            <w:lang w:val="en-US"/>
          </w:rPr>
          <w:t>https</w:t>
        </w:r>
        <w:r w:rsidR="00F7057C" w:rsidRPr="00D5736F">
          <w:rPr>
            <w:rStyle w:val="a8"/>
            <w:sz w:val="28"/>
            <w:szCs w:val="28"/>
          </w:rPr>
          <w:t>://</w:t>
        </w:r>
        <w:proofErr w:type="spellStart"/>
        <w:r w:rsidR="00F7057C" w:rsidRPr="00D5736F">
          <w:rPr>
            <w:rStyle w:val="a8"/>
            <w:sz w:val="28"/>
            <w:szCs w:val="28"/>
            <w:lang w:val="en-US"/>
          </w:rPr>
          <w:t>loginom</w:t>
        </w:r>
        <w:proofErr w:type="spellEnd"/>
        <w:r w:rsidR="00F7057C" w:rsidRPr="00D5736F">
          <w:rPr>
            <w:rStyle w:val="a8"/>
            <w:sz w:val="28"/>
            <w:szCs w:val="28"/>
          </w:rPr>
          <w:t>.</w:t>
        </w:r>
        <w:proofErr w:type="spellStart"/>
        <w:r w:rsidR="00F7057C" w:rsidRPr="00D5736F">
          <w:rPr>
            <w:rStyle w:val="a8"/>
            <w:sz w:val="28"/>
            <w:szCs w:val="28"/>
            <w:lang w:val="en-US"/>
          </w:rPr>
          <w:t>ru</w:t>
        </w:r>
        <w:proofErr w:type="spellEnd"/>
        <w:r w:rsidR="00F7057C" w:rsidRPr="00D5736F">
          <w:rPr>
            <w:rStyle w:val="a8"/>
            <w:sz w:val="28"/>
            <w:szCs w:val="28"/>
          </w:rPr>
          <w:t>/</w:t>
        </w:r>
        <w:r w:rsidR="00F7057C" w:rsidRPr="00D5736F">
          <w:rPr>
            <w:rStyle w:val="a8"/>
            <w:sz w:val="28"/>
            <w:szCs w:val="28"/>
            <w:lang w:val="en-US"/>
          </w:rPr>
          <w:t>blog</w:t>
        </w:r>
        <w:r w:rsidR="00F7057C" w:rsidRPr="00D5736F">
          <w:rPr>
            <w:rStyle w:val="a8"/>
            <w:sz w:val="28"/>
            <w:szCs w:val="28"/>
          </w:rPr>
          <w:t>/</w:t>
        </w:r>
        <w:r w:rsidR="00F7057C" w:rsidRPr="00D5736F">
          <w:rPr>
            <w:rStyle w:val="a8"/>
            <w:sz w:val="28"/>
            <w:szCs w:val="28"/>
            <w:lang w:val="en-US"/>
          </w:rPr>
          <w:t>decision</w:t>
        </w:r>
        <w:r w:rsidR="00F7057C" w:rsidRPr="00D5736F">
          <w:rPr>
            <w:rStyle w:val="a8"/>
            <w:sz w:val="28"/>
            <w:szCs w:val="28"/>
          </w:rPr>
          <w:t>-</w:t>
        </w:r>
        <w:r w:rsidR="00F7057C" w:rsidRPr="00D5736F">
          <w:rPr>
            <w:rStyle w:val="a8"/>
            <w:sz w:val="28"/>
            <w:szCs w:val="28"/>
            <w:lang w:val="en-US"/>
          </w:rPr>
          <w:t>tree</w:t>
        </w:r>
        <w:r w:rsidR="00F7057C" w:rsidRPr="00D5736F">
          <w:rPr>
            <w:rStyle w:val="a8"/>
            <w:sz w:val="28"/>
            <w:szCs w:val="28"/>
          </w:rPr>
          <w:t>-</w:t>
        </w:r>
        <w:r w:rsidR="00F7057C" w:rsidRPr="00D5736F">
          <w:rPr>
            <w:rStyle w:val="a8"/>
            <w:sz w:val="28"/>
            <w:szCs w:val="28"/>
            <w:lang w:val="en-US"/>
          </w:rPr>
          <w:t>p</w:t>
        </w:r>
        <w:r w:rsidR="00F7057C" w:rsidRPr="00D5736F">
          <w:rPr>
            <w:rStyle w:val="a8"/>
            <w:sz w:val="28"/>
            <w:szCs w:val="28"/>
          </w:rPr>
          <w:t>1</w:t>
        </w:r>
      </w:hyperlink>
      <w:r w:rsidR="00F7057C">
        <w:rPr>
          <w:sz w:val="28"/>
          <w:szCs w:val="28"/>
        </w:rPr>
        <w:t xml:space="preserve"> </w:t>
      </w:r>
      <w:r w:rsidR="00F7057C" w:rsidRPr="002543C1">
        <w:rPr>
          <w:sz w:val="28"/>
          <w:szCs w:val="28"/>
        </w:rPr>
        <w:t>(дата обращения 2</w:t>
      </w:r>
      <w:r w:rsidR="00F7057C">
        <w:rPr>
          <w:sz w:val="28"/>
          <w:szCs w:val="28"/>
        </w:rPr>
        <w:t>3</w:t>
      </w:r>
      <w:r w:rsidR="00F7057C" w:rsidRPr="002543C1">
        <w:rPr>
          <w:sz w:val="28"/>
          <w:szCs w:val="28"/>
        </w:rPr>
        <w:t>.0</w:t>
      </w:r>
      <w:r w:rsidR="00F7057C">
        <w:rPr>
          <w:sz w:val="28"/>
          <w:szCs w:val="28"/>
        </w:rPr>
        <w:t>3</w:t>
      </w:r>
      <w:r w:rsidR="00F7057C" w:rsidRPr="002543C1">
        <w:rPr>
          <w:sz w:val="28"/>
          <w:szCs w:val="28"/>
        </w:rPr>
        <w:t>.202</w:t>
      </w:r>
      <w:r w:rsidR="00F7057C">
        <w:rPr>
          <w:sz w:val="28"/>
          <w:szCs w:val="28"/>
        </w:rPr>
        <w:t>4</w:t>
      </w:r>
      <w:r w:rsidR="00F7057C" w:rsidRPr="002543C1">
        <w:rPr>
          <w:sz w:val="28"/>
          <w:szCs w:val="28"/>
        </w:rPr>
        <w:t>).</w:t>
      </w:r>
    </w:p>
    <w:p w14:paraId="305F4C81" w14:textId="092D92BF" w:rsidR="00200569" w:rsidRDefault="00200569" w:rsidP="00F7057C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200569">
        <w:rPr>
          <w:sz w:val="28"/>
          <w:szCs w:val="28"/>
        </w:rPr>
        <w:lastRenderedPageBreak/>
        <w:t>Основные методы ценообразования: что это, механизмы и способы</w:t>
      </w:r>
      <w:r w:rsidR="00F7057C" w:rsidRPr="00B42C8F">
        <w:rPr>
          <w:sz w:val="28"/>
          <w:szCs w:val="28"/>
        </w:rPr>
        <w:t xml:space="preserve">. – </w:t>
      </w:r>
      <w:r w:rsidR="00F7057C" w:rsidRPr="00B42C8F">
        <w:rPr>
          <w:sz w:val="28"/>
          <w:szCs w:val="28"/>
          <w:lang w:val="en-US"/>
        </w:rPr>
        <w:t>URL</w:t>
      </w:r>
      <w:r w:rsidR="00F7057C" w:rsidRPr="00B42C8F">
        <w:rPr>
          <w:sz w:val="28"/>
          <w:szCs w:val="28"/>
        </w:rPr>
        <w:t>:</w:t>
      </w:r>
      <w:r w:rsidRPr="00200569">
        <w:rPr>
          <w:sz w:val="28"/>
          <w:szCs w:val="28"/>
        </w:rPr>
        <w:t xml:space="preserve"> </w:t>
      </w:r>
      <w:hyperlink r:id="rId42" w:history="1">
        <w:r w:rsidRPr="00D5736F">
          <w:rPr>
            <w:rStyle w:val="a8"/>
            <w:sz w:val="28"/>
            <w:szCs w:val="28"/>
          </w:rPr>
          <w:t>https://www.cleverence.ru/articles/finansy/metod-tsenoobrazovaniya-osnovnye-sposoby-i-mekhanizmy-obrazovaniya-i-rascheta/</w:t>
        </w:r>
      </w:hyperlink>
      <w:r w:rsidR="00F7057C">
        <w:rPr>
          <w:sz w:val="28"/>
          <w:szCs w:val="28"/>
        </w:rPr>
        <w:t xml:space="preserve"> </w:t>
      </w:r>
      <w:r w:rsidR="00F7057C" w:rsidRPr="002543C1">
        <w:rPr>
          <w:sz w:val="28"/>
          <w:szCs w:val="28"/>
        </w:rPr>
        <w:t>(дата обращения 2</w:t>
      </w:r>
      <w:r w:rsidR="00F7057C">
        <w:rPr>
          <w:sz w:val="28"/>
          <w:szCs w:val="28"/>
        </w:rPr>
        <w:t>3</w:t>
      </w:r>
      <w:r w:rsidR="00F7057C" w:rsidRPr="002543C1">
        <w:rPr>
          <w:sz w:val="28"/>
          <w:szCs w:val="28"/>
        </w:rPr>
        <w:t>.0</w:t>
      </w:r>
      <w:r w:rsidR="00F7057C">
        <w:rPr>
          <w:sz w:val="28"/>
          <w:szCs w:val="28"/>
        </w:rPr>
        <w:t>3</w:t>
      </w:r>
      <w:r w:rsidR="00F7057C" w:rsidRPr="002543C1">
        <w:rPr>
          <w:sz w:val="28"/>
          <w:szCs w:val="28"/>
        </w:rPr>
        <w:t>.202</w:t>
      </w:r>
      <w:r w:rsidR="00F7057C">
        <w:rPr>
          <w:sz w:val="28"/>
          <w:szCs w:val="28"/>
        </w:rPr>
        <w:t>4</w:t>
      </w:r>
      <w:r w:rsidR="00F7057C" w:rsidRPr="002543C1">
        <w:rPr>
          <w:sz w:val="28"/>
          <w:szCs w:val="28"/>
        </w:rPr>
        <w:t>).</w:t>
      </w:r>
    </w:p>
    <w:p w14:paraId="3C1B8099" w14:textId="502020BC" w:rsidR="003D76C0" w:rsidRDefault="003D76C0" w:rsidP="00F7057C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3D76C0">
        <w:rPr>
          <w:sz w:val="28"/>
          <w:szCs w:val="28"/>
        </w:rPr>
        <w:t>Логистическая регрессия</w:t>
      </w:r>
      <w:r w:rsidRPr="00B42C8F">
        <w:rPr>
          <w:sz w:val="28"/>
          <w:szCs w:val="28"/>
        </w:rPr>
        <w:t xml:space="preserve">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 w:rsidRPr="00200569">
        <w:rPr>
          <w:sz w:val="28"/>
          <w:szCs w:val="28"/>
        </w:rPr>
        <w:t xml:space="preserve"> </w:t>
      </w:r>
      <w:hyperlink r:id="rId43" w:history="1">
        <w:r w:rsidRPr="00DD0967">
          <w:rPr>
            <w:rStyle w:val="a8"/>
            <w:sz w:val="28"/>
            <w:szCs w:val="28"/>
          </w:rPr>
          <w:t>https://help.loginom.ru/userguide/processors/datamining/logistic-regression/index.html</w:t>
        </w:r>
      </w:hyperlink>
      <w:r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5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16BBB326" w14:textId="608437CE" w:rsidR="00514E41" w:rsidRPr="002304F1" w:rsidRDefault="00514E41" w:rsidP="00F7057C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514E41">
        <w:rPr>
          <w:sz w:val="28"/>
          <w:szCs w:val="28"/>
        </w:rPr>
        <w:t>Коэффициент Джини. Из экономики в машинное обучение</w:t>
      </w:r>
      <w:r w:rsidRPr="00B42C8F">
        <w:rPr>
          <w:sz w:val="28"/>
          <w:szCs w:val="28"/>
        </w:rPr>
        <w:t xml:space="preserve">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 w:rsidRPr="00200569">
        <w:rPr>
          <w:sz w:val="28"/>
          <w:szCs w:val="28"/>
        </w:rPr>
        <w:t xml:space="preserve"> </w:t>
      </w:r>
      <w:hyperlink r:id="rId44" w:history="1">
        <w:r w:rsidRPr="00597813">
          <w:rPr>
            <w:rStyle w:val="a8"/>
            <w:sz w:val="28"/>
            <w:szCs w:val="28"/>
          </w:rPr>
          <w:t>https://habr.com/ru/companies/ods/articles/350440/</w:t>
        </w:r>
      </w:hyperlink>
      <w:r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7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2D46F9C5" w14:textId="7AF2A841" w:rsidR="002304F1" w:rsidRPr="002304F1" w:rsidRDefault="002304F1" w:rsidP="002304F1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2304F1">
        <w:rPr>
          <w:sz w:val="28"/>
          <w:szCs w:val="28"/>
        </w:rPr>
        <w:t>Анализ с помощью характеристической кривой (ROC-</w:t>
      </w:r>
      <w:proofErr w:type="spellStart"/>
      <w:r w:rsidRPr="002304F1">
        <w:rPr>
          <w:sz w:val="28"/>
          <w:szCs w:val="28"/>
        </w:rPr>
        <w:t>analisys</w:t>
      </w:r>
      <w:proofErr w:type="spellEnd"/>
      <w:r w:rsidRPr="002304F1">
        <w:rPr>
          <w:sz w:val="28"/>
          <w:szCs w:val="28"/>
        </w:rPr>
        <w:t>)</w:t>
      </w:r>
      <w:r w:rsidRPr="00B42C8F">
        <w:rPr>
          <w:sz w:val="28"/>
          <w:szCs w:val="28"/>
        </w:rPr>
        <w:t xml:space="preserve">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 w:rsidRPr="002304F1">
        <w:rPr>
          <w:sz w:val="28"/>
          <w:szCs w:val="28"/>
        </w:rPr>
        <w:t xml:space="preserve"> </w:t>
      </w:r>
      <w:hyperlink r:id="rId45" w:history="1">
        <w:r w:rsidRPr="003720AB">
          <w:rPr>
            <w:rStyle w:val="a8"/>
            <w:sz w:val="28"/>
            <w:szCs w:val="28"/>
          </w:rPr>
          <w:t>https://wiki.loginom.ru/articles/roc-analysis.html</w:t>
        </w:r>
      </w:hyperlink>
      <w:r w:rsidRPr="002304F1"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7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23725E7E" w14:textId="03CCDA41" w:rsidR="00D26264" w:rsidRPr="002304F1" w:rsidRDefault="00D26264" w:rsidP="00D26264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D26264">
        <w:rPr>
          <w:sz w:val="28"/>
          <w:szCs w:val="28"/>
        </w:rPr>
        <w:t>Качество бинарной классификации</w:t>
      </w:r>
      <w:r w:rsidRPr="00B42C8F">
        <w:rPr>
          <w:sz w:val="28"/>
          <w:szCs w:val="28"/>
        </w:rPr>
        <w:t xml:space="preserve">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 w:rsidRPr="002304F1">
        <w:rPr>
          <w:sz w:val="28"/>
          <w:szCs w:val="28"/>
        </w:rPr>
        <w:t xml:space="preserve"> </w:t>
      </w:r>
      <w:hyperlink r:id="rId46" w:history="1">
        <w:r w:rsidRPr="003720AB">
          <w:rPr>
            <w:rStyle w:val="a8"/>
            <w:sz w:val="28"/>
            <w:szCs w:val="28"/>
          </w:rPr>
          <w:t>https://help.loginom.ru/userguide/visualization/binary-classification/index.html</w:t>
        </w:r>
      </w:hyperlink>
      <w:r w:rsidRPr="00D26264"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7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49D18DC1" w14:textId="171ED273" w:rsidR="00D26264" w:rsidRPr="002304F1" w:rsidRDefault="00D26264" w:rsidP="00D26264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D26264">
        <w:rPr>
          <w:sz w:val="28"/>
          <w:szCs w:val="28"/>
        </w:rPr>
        <w:t>Матрица ошибок</w:t>
      </w:r>
      <w:r w:rsidRPr="00B42C8F">
        <w:rPr>
          <w:sz w:val="28"/>
          <w:szCs w:val="28"/>
        </w:rPr>
        <w:t xml:space="preserve">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 w:rsidRPr="002304F1">
        <w:rPr>
          <w:sz w:val="28"/>
          <w:szCs w:val="28"/>
        </w:rPr>
        <w:t xml:space="preserve"> </w:t>
      </w:r>
      <w:hyperlink r:id="rId47" w:history="1">
        <w:r w:rsidRPr="003720AB">
          <w:rPr>
            <w:rStyle w:val="a8"/>
            <w:sz w:val="28"/>
            <w:szCs w:val="28"/>
          </w:rPr>
          <w:t>https://help.loginom.ru/6.4/userguide/visualization/binary-classification/error-matrix.html</w:t>
        </w:r>
      </w:hyperlink>
      <w:r w:rsidRPr="00D26264"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7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7FEEC747" w14:textId="13BAE870" w:rsidR="002304F1" w:rsidRPr="004961CC" w:rsidRDefault="00F3403E" w:rsidP="00F3403E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F3403E">
        <w:rPr>
          <w:sz w:val="28"/>
          <w:szCs w:val="28"/>
        </w:rPr>
        <w:t>Метрики качества моделей бинарной классификации</w:t>
      </w:r>
      <w:r w:rsidRPr="00B42C8F">
        <w:rPr>
          <w:sz w:val="28"/>
          <w:szCs w:val="28"/>
        </w:rPr>
        <w:t xml:space="preserve">. 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 w:rsidRPr="002304F1">
        <w:rPr>
          <w:sz w:val="28"/>
          <w:szCs w:val="28"/>
        </w:rPr>
        <w:t xml:space="preserve"> </w:t>
      </w:r>
      <w:hyperlink r:id="rId48" w:history="1">
        <w:r w:rsidRPr="003720AB">
          <w:rPr>
            <w:rStyle w:val="a8"/>
            <w:sz w:val="28"/>
            <w:szCs w:val="28"/>
          </w:rPr>
          <w:t>https://loginom.ru/blog/classification-quality</w:t>
        </w:r>
      </w:hyperlink>
      <w:r w:rsidRPr="00F3403E">
        <w:rPr>
          <w:sz w:val="28"/>
          <w:szCs w:val="28"/>
        </w:rPr>
        <w:t xml:space="preserve"> </w:t>
      </w:r>
      <w:r w:rsidRPr="002543C1">
        <w:rPr>
          <w:sz w:val="28"/>
          <w:szCs w:val="28"/>
        </w:rPr>
        <w:t>(дата обращения 2</w:t>
      </w:r>
      <w:r>
        <w:rPr>
          <w:sz w:val="28"/>
          <w:szCs w:val="28"/>
        </w:rPr>
        <w:t>7</w:t>
      </w:r>
      <w:r w:rsidRPr="002543C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2A994DA3" w14:textId="5ACB2E5E" w:rsidR="004961CC" w:rsidRPr="00F3403E" w:rsidRDefault="004961CC" w:rsidP="00F3403E">
      <w:pPr>
        <w:numPr>
          <w:ilvl w:val="0"/>
          <w:numId w:val="6"/>
        </w:numPr>
        <w:spacing w:line="360" w:lineRule="auto"/>
        <w:ind w:left="0" w:firstLine="862"/>
        <w:jc w:val="both"/>
        <w:rPr>
          <w:sz w:val="28"/>
          <w:szCs w:val="28"/>
        </w:rPr>
      </w:pPr>
      <w:r w:rsidRPr="004961CC">
        <w:rPr>
          <w:sz w:val="28"/>
          <w:szCs w:val="28"/>
        </w:rPr>
        <w:t>Метод локтя (</w:t>
      </w:r>
      <w:proofErr w:type="spellStart"/>
      <w:r w:rsidRPr="004961CC">
        <w:rPr>
          <w:sz w:val="28"/>
          <w:szCs w:val="28"/>
        </w:rPr>
        <w:t>Elbow</w:t>
      </w:r>
      <w:proofErr w:type="spellEnd"/>
      <w:r w:rsidRPr="004961CC">
        <w:rPr>
          <w:sz w:val="28"/>
          <w:szCs w:val="28"/>
        </w:rPr>
        <w:t xml:space="preserve"> </w:t>
      </w:r>
      <w:proofErr w:type="spellStart"/>
      <w:r w:rsidRPr="004961CC">
        <w:rPr>
          <w:sz w:val="28"/>
          <w:szCs w:val="28"/>
        </w:rPr>
        <w:t>method</w:t>
      </w:r>
      <w:proofErr w:type="spellEnd"/>
      <w:r w:rsidRPr="004961CC">
        <w:rPr>
          <w:sz w:val="28"/>
          <w:szCs w:val="28"/>
        </w:rPr>
        <w:t xml:space="preserve">) </w:t>
      </w:r>
      <w:r w:rsidRPr="00B42C8F">
        <w:rPr>
          <w:sz w:val="28"/>
          <w:szCs w:val="28"/>
        </w:rPr>
        <w:t xml:space="preserve">– </w:t>
      </w:r>
      <w:r w:rsidRPr="00B42C8F">
        <w:rPr>
          <w:sz w:val="28"/>
          <w:szCs w:val="28"/>
          <w:lang w:val="en-US"/>
        </w:rPr>
        <w:t>URL</w:t>
      </w:r>
      <w:r w:rsidRPr="00B42C8F">
        <w:rPr>
          <w:sz w:val="28"/>
          <w:szCs w:val="28"/>
        </w:rPr>
        <w:t>:</w:t>
      </w:r>
      <w:r w:rsidRPr="002304F1">
        <w:rPr>
          <w:sz w:val="28"/>
          <w:szCs w:val="28"/>
        </w:rPr>
        <w:t xml:space="preserve"> </w:t>
      </w:r>
      <w:r w:rsidRPr="004961CC">
        <w:rPr>
          <w:sz w:val="28"/>
          <w:szCs w:val="28"/>
        </w:rPr>
        <w:t xml:space="preserve">https://wiki.loginom.ru/articles/elbow-method.html </w:t>
      </w:r>
      <w:r w:rsidRPr="002543C1">
        <w:rPr>
          <w:sz w:val="28"/>
          <w:szCs w:val="28"/>
        </w:rPr>
        <w:t xml:space="preserve">(дата обращения </w:t>
      </w:r>
      <w:r w:rsidRPr="004961CC">
        <w:rPr>
          <w:sz w:val="28"/>
          <w:szCs w:val="28"/>
        </w:rPr>
        <w:t>04</w:t>
      </w:r>
      <w:r w:rsidRPr="002543C1">
        <w:rPr>
          <w:sz w:val="28"/>
          <w:szCs w:val="28"/>
        </w:rPr>
        <w:t>.0</w:t>
      </w:r>
      <w:r w:rsidRPr="004961CC">
        <w:rPr>
          <w:sz w:val="28"/>
          <w:szCs w:val="28"/>
        </w:rPr>
        <w:t>6</w:t>
      </w:r>
      <w:r w:rsidRPr="002543C1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2543C1">
        <w:rPr>
          <w:sz w:val="28"/>
          <w:szCs w:val="28"/>
        </w:rPr>
        <w:t>).</w:t>
      </w:r>
    </w:p>
    <w:p w14:paraId="50C02D5C" w14:textId="77777777" w:rsidR="00200569" w:rsidRPr="004961CC" w:rsidRDefault="0020056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C21F996" w14:textId="4FAD91D3" w:rsidR="00EC345A" w:rsidRPr="00EC345A" w:rsidRDefault="006B0FE6" w:rsidP="00EC345A">
      <w:pPr>
        <w:spacing w:line="360" w:lineRule="auto"/>
        <w:jc w:val="center"/>
        <w:rPr>
          <w:b/>
          <w:bCs/>
          <w:sz w:val="28"/>
          <w:szCs w:val="28"/>
        </w:rPr>
      </w:pPr>
      <w:r w:rsidRPr="00465B05">
        <w:rPr>
          <w:b/>
          <w:bCs/>
          <w:sz w:val="28"/>
          <w:szCs w:val="28"/>
        </w:rPr>
        <w:lastRenderedPageBreak/>
        <w:t>Приложени</w:t>
      </w:r>
      <w:r w:rsidR="00BB489E" w:rsidRPr="00465B05">
        <w:rPr>
          <w:b/>
          <w:bCs/>
          <w:sz w:val="28"/>
          <w:szCs w:val="28"/>
        </w:rPr>
        <w:t>е</w:t>
      </w:r>
      <w:r w:rsidR="00093372" w:rsidRPr="00465B05">
        <w:rPr>
          <w:b/>
          <w:bCs/>
          <w:sz w:val="28"/>
          <w:szCs w:val="28"/>
        </w:rPr>
        <w:t xml:space="preserve"> </w:t>
      </w:r>
      <w:r w:rsidR="00350375" w:rsidRPr="00465B05">
        <w:rPr>
          <w:b/>
          <w:bCs/>
          <w:sz w:val="28"/>
          <w:szCs w:val="28"/>
        </w:rPr>
        <w:t>А</w:t>
      </w:r>
      <w:r w:rsidR="008A188D" w:rsidRPr="00465B05">
        <w:rPr>
          <w:b/>
          <w:bCs/>
          <w:sz w:val="28"/>
          <w:szCs w:val="28"/>
        </w:rPr>
        <w:t xml:space="preserve"> </w:t>
      </w:r>
      <w:r w:rsidR="00EC345A">
        <w:rPr>
          <w:b/>
          <w:bCs/>
          <w:sz w:val="28"/>
          <w:szCs w:val="28"/>
        </w:rPr>
        <w:t>Настройки первой модели для предсказания спроса</w:t>
      </w:r>
    </w:p>
    <w:p w14:paraId="2E70B0AE" w14:textId="77777777" w:rsidR="00EC345A" w:rsidRPr="002C142A" w:rsidRDefault="00EC345A" w:rsidP="00EC345A">
      <w:pPr>
        <w:spacing w:line="360" w:lineRule="auto"/>
        <w:jc w:val="both"/>
        <w:rPr>
          <w:sz w:val="28"/>
          <w:szCs w:val="28"/>
        </w:rPr>
      </w:pPr>
    </w:p>
    <w:p w14:paraId="4B461C44" w14:textId="162C6263" w:rsidR="00F06696" w:rsidRPr="007C7ACF" w:rsidRDefault="00EC345A" w:rsidP="007C7ACF">
      <w:pPr>
        <w:spacing w:line="360" w:lineRule="auto"/>
        <w:jc w:val="both"/>
        <w:rPr>
          <w:sz w:val="28"/>
          <w:szCs w:val="28"/>
        </w:rPr>
      </w:pPr>
      <w:r w:rsidRPr="004A5A7B">
        <w:rPr>
          <w:noProof/>
          <w:sz w:val="28"/>
          <w:szCs w:val="28"/>
        </w:rPr>
        <w:drawing>
          <wp:inline distT="0" distB="0" distL="0" distR="0" wp14:anchorId="37F34B96" wp14:editId="0BA77F8E">
            <wp:extent cx="5759450" cy="20491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A7B">
        <w:rPr>
          <w:noProof/>
        </w:rPr>
        <w:t xml:space="preserve"> </w:t>
      </w:r>
      <w:r w:rsidRPr="004A5A7B">
        <w:rPr>
          <w:noProof/>
          <w:sz w:val="28"/>
          <w:szCs w:val="28"/>
        </w:rPr>
        <w:drawing>
          <wp:inline distT="0" distB="0" distL="0" distR="0" wp14:anchorId="33D517B2" wp14:editId="10FAC87B">
            <wp:extent cx="5759450" cy="54502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A7B">
        <w:rPr>
          <w:noProof/>
        </w:rPr>
        <w:t xml:space="preserve"> </w:t>
      </w:r>
      <w:r w:rsidRPr="004A5A7B">
        <w:rPr>
          <w:noProof/>
        </w:rPr>
        <w:lastRenderedPageBreak/>
        <w:drawing>
          <wp:inline distT="0" distB="0" distL="0" distR="0" wp14:anchorId="7FE9CEBA" wp14:editId="3F65895F">
            <wp:extent cx="5391397" cy="444864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3" cy="445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A7B">
        <w:rPr>
          <w:noProof/>
        </w:rPr>
        <w:t xml:space="preserve"> </w:t>
      </w:r>
      <w:r w:rsidRPr="004A5A7B">
        <w:rPr>
          <w:noProof/>
        </w:rPr>
        <w:drawing>
          <wp:inline distT="0" distB="0" distL="0" distR="0" wp14:anchorId="4702C778" wp14:editId="3347CD55">
            <wp:extent cx="5498275" cy="4017317"/>
            <wp:effectExtent l="0" t="0" r="762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00667" cy="40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696">
        <w:rPr>
          <w:b/>
          <w:bCs/>
          <w:sz w:val="28"/>
          <w:szCs w:val="28"/>
        </w:rPr>
        <w:br w:type="page"/>
      </w:r>
    </w:p>
    <w:p w14:paraId="5FC55CC8" w14:textId="7E7B4B43" w:rsidR="00350375" w:rsidRDefault="00350375" w:rsidP="00465B05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465B05">
        <w:rPr>
          <w:b/>
          <w:bCs/>
          <w:sz w:val="28"/>
          <w:szCs w:val="28"/>
        </w:rPr>
        <w:lastRenderedPageBreak/>
        <w:t xml:space="preserve">Приложение Б </w:t>
      </w:r>
      <w:r w:rsidR="00A50C59">
        <w:rPr>
          <w:b/>
          <w:bCs/>
          <w:sz w:val="28"/>
          <w:szCs w:val="28"/>
        </w:rPr>
        <w:t>Настройки второй модели для предсказания спроса</w:t>
      </w:r>
    </w:p>
    <w:p w14:paraId="66FA2F9D" w14:textId="44EAEF3A" w:rsidR="00F06696" w:rsidRDefault="00BD4440" w:rsidP="007C7ACF">
      <w:pPr>
        <w:spacing w:line="360" w:lineRule="auto"/>
        <w:jc w:val="center"/>
        <w:rPr>
          <w:b/>
          <w:bCs/>
          <w:sz w:val="28"/>
          <w:szCs w:val="28"/>
        </w:rPr>
      </w:pPr>
      <w:r w:rsidRPr="00BD4440">
        <w:rPr>
          <w:b/>
          <w:bCs/>
          <w:noProof/>
          <w:sz w:val="28"/>
          <w:szCs w:val="28"/>
        </w:rPr>
        <w:drawing>
          <wp:inline distT="0" distB="0" distL="0" distR="0" wp14:anchorId="710283FA" wp14:editId="7F559036">
            <wp:extent cx="5759450" cy="25393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440">
        <w:rPr>
          <w:noProof/>
        </w:rPr>
        <w:t xml:space="preserve"> </w:t>
      </w:r>
      <w:r w:rsidRPr="00BD4440">
        <w:rPr>
          <w:b/>
          <w:bCs/>
          <w:noProof/>
          <w:sz w:val="28"/>
          <w:szCs w:val="28"/>
        </w:rPr>
        <w:drawing>
          <wp:inline distT="0" distB="0" distL="0" distR="0" wp14:anchorId="4CCDEBB2" wp14:editId="12C7C600">
            <wp:extent cx="5676323" cy="5236987"/>
            <wp:effectExtent l="0" t="0" r="63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85029" cy="524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440">
        <w:rPr>
          <w:noProof/>
        </w:rPr>
        <w:t xml:space="preserve"> </w:t>
      </w:r>
      <w:r w:rsidRPr="00BD4440">
        <w:rPr>
          <w:noProof/>
        </w:rPr>
        <w:lastRenderedPageBreak/>
        <w:drawing>
          <wp:inline distT="0" distB="0" distL="0" distR="0" wp14:anchorId="5A719D62" wp14:editId="7443EFF6">
            <wp:extent cx="5320145" cy="4817459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3413" cy="482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440">
        <w:rPr>
          <w:noProof/>
        </w:rPr>
        <w:t xml:space="preserve"> </w:t>
      </w:r>
      <w:r w:rsidRPr="00BD4440">
        <w:rPr>
          <w:noProof/>
        </w:rPr>
        <w:drawing>
          <wp:inline distT="0" distB="0" distL="0" distR="0" wp14:anchorId="0964AECE" wp14:editId="66A7992A">
            <wp:extent cx="5438898" cy="3726874"/>
            <wp:effectExtent l="0" t="0" r="952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41977" cy="37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696">
        <w:rPr>
          <w:b/>
          <w:bCs/>
          <w:sz w:val="28"/>
          <w:szCs w:val="28"/>
        </w:rPr>
        <w:br w:type="page"/>
      </w:r>
    </w:p>
    <w:p w14:paraId="23878A43" w14:textId="53FAACD2" w:rsidR="00145330" w:rsidRDefault="00145330" w:rsidP="00465B05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В</w:t>
      </w:r>
      <w:r w:rsidR="00B54CE3">
        <w:rPr>
          <w:b/>
          <w:bCs/>
          <w:sz w:val="28"/>
          <w:szCs w:val="28"/>
        </w:rPr>
        <w:t xml:space="preserve"> </w:t>
      </w:r>
      <w:r w:rsidR="00F101F4">
        <w:rPr>
          <w:b/>
          <w:bCs/>
          <w:sz w:val="28"/>
          <w:szCs w:val="28"/>
        </w:rPr>
        <w:t>Настройки третьей модели для предсказания спроса</w:t>
      </w:r>
    </w:p>
    <w:p w14:paraId="5D0B07AE" w14:textId="16ECCBD6" w:rsidR="007C7ACF" w:rsidRDefault="007C7ACF" w:rsidP="007C7ACF">
      <w:pPr>
        <w:spacing w:line="360" w:lineRule="auto"/>
        <w:jc w:val="center"/>
        <w:rPr>
          <w:b/>
          <w:bCs/>
          <w:sz w:val="28"/>
          <w:szCs w:val="28"/>
        </w:rPr>
      </w:pPr>
      <w:r w:rsidRPr="007C7ACF">
        <w:rPr>
          <w:b/>
          <w:bCs/>
          <w:noProof/>
          <w:sz w:val="28"/>
          <w:szCs w:val="28"/>
        </w:rPr>
        <w:drawing>
          <wp:inline distT="0" distB="0" distL="0" distR="0" wp14:anchorId="60A30343" wp14:editId="69C4FB56">
            <wp:extent cx="5382038" cy="280257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5231" cy="281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CF">
        <w:rPr>
          <w:b/>
          <w:bCs/>
          <w:noProof/>
          <w:sz w:val="28"/>
          <w:szCs w:val="28"/>
        </w:rPr>
        <w:drawing>
          <wp:inline distT="0" distB="0" distL="0" distR="0" wp14:anchorId="1554A198" wp14:editId="7AE90EFC">
            <wp:extent cx="5494214" cy="518951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17838" cy="521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C59D" w14:textId="5B13B051" w:rsidR="007C7ACF" w:rsidRDefault="007C7ACF" w:rsidP="00145330">
      <w:pPr>
        <w:spacing w:line="360" w:lineRule="auto"/>
        <w:jc w:val="center"/>
        <w:rPr>
          <w:noProof/>
        </w:rPr>
      </w:pPr>
      <w:r w:rsidRPr="007C7ACF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F410082" wp14:editId="69F041C7">
            <wp:extent cx="5332020" cy="4416112"/>
            <wp:effectExtent l="0" t="0" r="254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4712" cy="441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CF">
        <w:rPr>
          <w:noProof/>
        </w:rPr>
        <w:t xml:space="preserve"> </w:t>
      </w:r>
      <w:r w:rsidRPr="007C7ACF">
        <w:rPr>
          <w:noProof/>
        </w:rPr>
        <w:drawing>
          <wp:inline distT="0" distB="0" distL="0" distR="0" wp14:anchorId="6363F93E" wp14:editId="67EC3B59">
            <wp:extent cx="5355771" cy="4015352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55771" cy="401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C8AF" w14:textId="3B3DECC8" w:rsidR="00E12402" w:rsidRDefault="00E12402" w:rsidP="00E12402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Приложение </w:t>
      </w:r>
      <w:r w:rsidR="0024653C">
        <w:rPr>
          <w:b/>
          <w:bCs/>
          <w:sz w:val="28"/>
          <w:szCs w:val="28"/>
        </w:rPr>
        <w:t>Г</w:t>
      </w:r>
      <w:r>
        <w:rPr>
          <w:b/>
          <w:bCs/>
          <w:sz w:val="28"/>
          <w:szCs w:val="28"/>
        </w:rPr>
        <w:t xml:space="preserve"> Настройки </w:t>
      </w:r>
      <w:r w:rsidR="0066143B">
        <w:rPr>
          <w:b/>
          <w:bCs/>
          <w:sz w:val="28"/>
          <w:szCs w:val="28"/>
        </w:rPr>
        <w:t>первой</w:t>
      </w:r>
      <w:r>
        <w:rPr>
          <w:b/>
          <w:bCs/>
          <w:sz w:val="28"/>
          <w:szCs w:val="28"/>
        </w:rPr>
        <w:t xml:space="preserve"> модели для </w:t>
      </w:r>
      <w:r w:rsidR="0046694B">
        <w:rPr>
          <w:b/>
          <w:bCs/>
          <w:sz w:val="28"/>
          <w:szCs w:val="28"/>
        </w:rPr>
        <w:t>адаптации ценообразования</w:t>
      </w:r>
    </w:p>
    <w:p w14:paraId="1A98AEFA" w14:textId="69435A58" w:rsidR="00E12402" w:rsidRDefault="00AB37FF" w:rsidP="0024653C">
      <w:pPr>
        <w:spacing w:line="360" w:lineRule="auto"/>
        <w:rPr>
          <w:b/>
          <w:bCs/>
          <w:sz w:val="28"/>
          <w:szCs w:val="28"/>
        </w:rPr>
      </w:pPr>
      <w:r w:rsidRPr="00AB37FF">
        <w:rPr>
          <w:b/>
          <w:bCs/>
          <w:noProof/>
          <w:sz w:val="28"/>
          <w:szCs w:val="28"/>
        </w:rPr>
        <w:drawing>
          <wp:inline distT="0" distB="0" distL="0" distR="0" wp14:anchorId="03E2D251" wp14:editId="19225152">
            <wp:extent cx="5582379" cy="2626242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84288" cy="26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7FF">
        <w:rPr>
          <w:noProof/>
        </w:rPr>
        <w:t xml:space="preserve"> </w:t>
      </w:r>
      <w:r w:rsidRPr="00AB37FF">
        <w:rPr>
          <w:b/>
          <w:bCs/>
          <w:noProof/>
          <w:sz w:val="28"/>
          <w:szCs w:val="28"/>
        </w:rPr>
        <w:drawing>
          <wp:inline distT="0" distB="0" distL="0" distR="0" wp14:anchorId="7E955157" wp14:editId="4702DFDE">
            <wp:extent cx="5599806" cy="5226280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07655" cy="52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7FF">
        <w:rPr>
          <w:noProof/>
        </w:rPr>
        <w:t xml:space="preserve"> </w:t>
      </w:r>
      <w:r w:rsidRPr="00AB37FF">
        <w:rPr>
          <w:noProof/>
        </w:rPr>
        <w:lastRenderedPageBreak/>
        <w:drawing>
          <wp:inline distT="0" distB="0" distL="0" distR="0" wp14:anchorId="40BB52E3" wp14:editId="1A2A69CB">
            <wp:extent cx="5759450" cy="4300220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7FF">
        <w:rPr>
          <w:noProof/>
        </w:rPr>
        <w:t xml:space="preserve"> </w:t>
      </w:r>
      <w:r w:rsidRPr="00AB37FF">
        <w:rPr>
          <w:noProof/>
        </w:rPr>
        <w:drawing>
          <wp:inline distT="0" distB="0" distL="0" distR="0" wp14:anchorId="1686C677" wp14:editId="16F92C9E">
            <wp:extent cx="5759450" cy="37801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895C" w14:textId="23F68CD6" w:rsidR="00E12402" w:rsidRDefault="00E12402" w:rsidP="00E12402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Приложение </w:t>
      </w:r>
      <w:r w:rsidR="0024653C">
        <w:rPr>
          <w:b/>
          <w:bCs/>
          <w:sz w:val="28"/>
          <w:szCs w:val="28"/>
        </w:rPr>
        <w:t>Д</w:t>
      </w:r>
      <w:r>
        <w:rPr>
          <w:b/>
          <w:bCs/>
          <w:sz w:val="28"/>
          <w:szCs w:val="28"/>
        </w:rPr>
        <w:t xml:space="preserve"> Настройки </w:t>
      </w:r>
      <w:r w:rsidR="0066143B">
        <w:rPr>
          <w:b/>
          <w:bCs/>
          <w:sz w:val="28"/>
          <w:szCs w:val="28"/>
        </w:rPr>
        <w:t>второй</w:t>
      </w:r>
      <w:r>
        <w:rPr>
          <w:b/>
          <w:bCs/>
          <w:sz w:val="28"/>
          <w:szCs w:val="28"/>
        </w:rPr>
        <w:t xml:space="preserve"> модели </w:t>
      </w:r>
      <w:r w:rsidR="0024653C">
        <w:rPr>
          <w:b/>
          <w:bCs/>
          <w:sz w:val="28"/>
          <w:szCs w:val="28"/>
        </w:rPr>
        <w:t>для адаптации ценообразования</w:t>
      </w:r>
    </w:p>
    <w:p w14:paraId="1D5FF2E4" w14:textId="2F0207E4" w:rsidR="00E12402" w:rsidRDefault="00B2235C" w:rsidP="00145330">
      <w:pPr>
        <w:spacing w:line="360" w:lineRule="auto"/>
        <w:jc w:val="center"/>
        <w:rPr>
          <w:b/>
          <w:bCs/>
          <w:sz w:val="28"/>
          <w:szCs w:val="28"/>
        </w:rPr>
      </w:pPr>
      <w:r w:rsidRPr="00B2235C">
        <w:rPr>
          <w:b/>
          <w:bCs/>
          <w:noProof/>
          <w:sz w:val="28"/>
          <w:szCs w:val="28"/>
        </w:rPr>
        <w:drawing>
          <wp:inline distT="0" distB="0" distL="0" distR="0" wp14:anchorId="2AE1D9DA" wp14:editId="369DF32B">
            <wp:extent cx="5220586" cy="25337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27993" cy="2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35C">
        <w:rPr>
          <w:noProof/>
        </w:rPr>
        <w:t xml:space="preserve"> </w:t>
      </w:r>
      <w:r w:rsidRPr="00B2235C">
        <w:rPr>
          <w:b/>
          <w:bCs/>
          <w:noProof/>
          <w:sz w:val="28"/>
          <w:szCs w:val="28"/>
        </w:rPr>
        <w:drawing>
          <wp:inline distT="0" distB="0" distL="0" distR="0" wp14:anchorId="07EF7790" wp14:editId="3CBD1D79">
            <wp:extent cx="5337545" cy="5025649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46311" cy="503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35C">
        <w:rPr>
          <w:noProof/>
        </w:rPr>
        <w:t xml:space="preserve"> </w:t>
      </w:r>
      <w:r w:rsidRPr="00B2235C">
        <w:rPr>
          <w:noProof/>
        </w:rPr>
        <w:lastRenderedPageBreak/>
        <w:drawing>
          <wp:inline distT="0" distB="0" distL="0" distR="0" wp14:anchorId="375A70E7" wp14:editId="5DC59CDC">
            <wp:extent cx="5337545" cy="423472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46706" cy="42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35C">
        <w:rPr>
          <w:noProof/>
        </w:rPr>
        <w:t xml:space="preserve"> </w:t>
      </w:r>
      <w:r w:rsidRPr="00B2235C">
        <w:rPr>
          <w:noProof/>
        </w:rPr>
        <w:drawing>
          <wp:inline distT="0" distB="0" distL="0" distR="0" wp14:anchorId="3F24B55F" wp14:editId="60006E4E">
            <wp:extent cx="5167424" cy="404392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74848" cy="404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6D39" w14:textId="588070BE" w:rsidR="00E12402" w:rsidRDefault="00E12402" w:rsidP="00E12402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Приложение </w:t>
      </w:r>
      <w:r w:rsidR="0024653C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Настройки третьей модели </w:t>
      </w:r>
      <w:r w:rsidR="0024653C">
        <w:rPr>
          <w:b/>
          <w:bCs/>
          <w:sz w:val="28"/>
          <w:szCs w:val="28"/>
        </w:rPr>
        <w:t>для адаптации ценообразования</w:t>
      </w:r>
    </w:p>
    <w:p w14:paraId="443EA623" w14:textId="349172AB" w:rsidR="00E12402" w:rsidRDefault="0046694B" w:rsidP="00145330">
      <w:pPr>
        <w:spacing w:line="360" w:lineRule="auto"/>
        <w:jc w:val="center"/>
        <w:rPr>
          <w:b/>
          <w:bCs/>
          <w:sz w:val="28"/>
          <w:szCs w:val="28"/>
        </w:rPr>
      </w:pPr>
      <w:r w:rsidRPr="0046694B">
        <w:rPr>
          <w:b/>
          <w:bCs/>
          <w:noProof/>
          <w:sz w:val="28"/>
          <w:szCs w:val="28"/>
        </w:rPr>
        <w:drawing>
          <wp:inline distT="0" distB="0" distL="0" distR="0" wp14:anchorId="7BD82B91" wp14:editId="7C8DA997">
            <wp:extent cx="5263117" cy="2531170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80" cy="253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94B">
        <w:rPr>
          <w:noProof/>
        </w:rPr>
        <w:t xml:space="preserve"> </w:t>
      </w:r>
      <w:r w:rsidRPr="0046694B">
        <w:rPr>
          <w:b/>
          <w:bCs/>
          <w:noProof/>
          <w:sz w:val="28"/>
          <w:szCs w:val="28"/>
        </w:rPr>
        <w:drawing>
          <wp:inline distT="0" distB="0" distL="0" distR="0" wp14:anchorId="42B3A41E" wp14:editId="354D3A89">
            <wp:extent cx="5188689" cy="49764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99937" cy="498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94B">
        <w:rPr>
          <w:noProof/>
        </w:rPr>
        <w:t xml:space="preserve"> </w:t>
      </w:r>
      <w:r w:rsidRPr="0046694B">
        <w:rPr>
          <w:noProof/>
        </w:rPr>
        <w:lastRenderedPageBreak/>
        <w:drawing>
          <wp:inline distT="0" distB="0" distL="0" distR="0" wp14:anchorId="722DBA26" wp14:editId="15AB93ED">
            <wp:extent cx="5135526" cy="4187690"/>
            <wp:effectExtent l="0" t="0" r="825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39431" cy="419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94B">
        <w:rPr>
          <w:noProof/>
        </w:rPr>
        <w:t xml:space="preserve"> </w:t>
      </w:r>
      <w:r w:rsidRPr="0046694B">
        <w:rPr>
          <w:noProof/>
        </w:rPr>
        <w:drawing>
          <wp:inline distT="0" distB="0" distL="0" distR="0" wp14:anchorId="512FC1D9" wp14:editId="2682E505">
            <wp:extent cx="5135526" cy="4257334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39439" cy="42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0E6C" w14:textId="7DE4276C" w:rsidR="00E12402" w:rsidRDefault="00E12402" w:rsidP="00E12402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Приложение </w:t>
      </w:r>
      <w:r w:rsidR="0024653C">
        <w:rPr>
          <w:b/>
          <w:bCs/>
          <w:sz w:val="28"/>
          <w:szCs w:val="28"/>
        </w:rPr>
        <w:t>Ж</w:t>
      </w:r>
      <w:r>
        <w:rPr>
          <w:b/>
          <w:bCs/>
          <w:sz w:val="28"/>
          <w:szCs w:val="28"/>
        </w:rPr>
        <w:t xml:space="preserve"> Настройки </w:t>
      </w:r>
      <w:r w:rsidR="00FC0FE9">
        <w:rPr>
          <w:b/>
          <w:bCs/>
          <w:sz w:val="28"/>
          <w:szCs w:val="28"/>
        </w:rPr>
        <w:t>четвертой модели</w:t>
      </w:r>
      <w:r>
        <w:rPr>
          <w:b/>
          <w:bCs/>
          <w:sz w:val="28"/>
          <w:szCs w:val="28"/>
        </w:rPr>
        <w:t xml:space="preserve"> </w:t>
      </w:r>
      <w:r w:rsidR="0024653C">
        <w:rPr>
          <w:b/>
          <w:bCs/>
          <w:sz w:val="28"/>
          <w:szCs w:val="28"/>
        </w:rPr>
        <w:t>для адаптации ценообразования</w:t>
      </w:r>
    </w:p>
    <w:p w14:paraId="7A80B8A2" w14:textId="3671D209" w:rsidR="00E12402" w:rsidRDefault="00FC0FE9" w:rsidP="00145330">
      <w:pPr>
        <w:spacing w:line="360" w:lineRule="auto"/>
        <w:jc w:val="center"/>
        <w:rPr>
          <w:b/>
          <w:bCs/>
          <w:sz w:val="28"/>
          <w:szCs w:val="28"/>
        </w:rPr>
      </w:pPr>
      <w:r w:rsidRPr="00FC0FE9">
        <w:rPr>
          <w:b/>
          <w:bCs/>
          <w:noProof/>
          <w:sz w:val="28"/>
          <w:szCs w:val="28"/>
        </w:rPr>
        <w:drawing>
          <wp:inline distT="0" distB="0" distL="0" distR="0" wp14:anchorId="295D832E" wp14:editId="3A33BF1C">
            <wp:extent cx="5579533" cy="2632899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75084" cy="26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53C" w:rsidRPr="00FC0FE9">
        <w:rPr>
          <w:b/>
          <w:bCs/>
          <w:noProof/>
          <w:sz w:val="28"/>
          <w:szCs w:val="28"/>
        </w:rPr>
        <w:drawing>
          <wp:inline distT="0" distB="0" distL="0" distR="0" wp14:anchorId="4793643B" wp14:editId="7AD69FEE">
            <wp:extent cx="5623334" cy="526311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56271" cy="529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9C11" w14:textId="09362830" w:rsidR="00FC0FE9" w:rsidRDefault="00FC0FE9" w:rsidP="00FC0FE9">
      <w:pPr>
        <w:spacing w:line="360" w:lineRule="auto"/>
        <w:jc w:val="center"/>
        <w:rPr>
          <w:noProof/>
        </w:rPr>
      </w:pPr>
      <w:r w:rsidRPr="00FC0FE9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A170C29" wp14:editId="49935611">
            <wp:extent cx="5759450" cy="44437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FE9">
        <w:rPr>
          <w:noProof/>
        </w:rPr>
        <w:t xml:space="preserve"> </w:t>
      </w:r>
      <w:r w:rsidRPr="00FC0FE9">
        <w:rPr>
          <w:noProof/>
        </w:rPr>
        <w:drawing>
          <wp:inline distT="0" distB="0" distL="0" distR="0" wp14:anchorId="4DEB8398" wp14:editId="24EF07C1">
            <wp:extent cx="5759450" cy="38487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0A0D" w14:textId="66567F7E" w:rsidR="001E38D6" w:rsidRDefault="001E38D6">
      <w:pPr>
        <w:rPr>
          <w:noProof/>
        </w:rPr>
      </w:pPr>
      <w:r>
        <w:rPr>
          <w:noProof/>
        </w:rPr>
        <w:br w:type="page"/>
      </w:r>
    </w:p>
    <w:p w14:paraId="675EA3A7" w14:textId="02C60169" w:rsidR="001E38D6" w:rsidRDefault="001E38D6" w:rsidP="001E38D6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З Настройки логической регрессии</w:t>
      </w:r>
    </w:p>
    <w:p w14:paraId="70375102" w14:textId="4F50AAD0" w:rsidR="00E12402" w:rsidRDefault="001E38D6" w:rsidP="0057683E">
      <w:pPr>
        <w:spacing w:line="360" w:lineRule="auto"/>
        <w:jc w:val="center"/>
        <w:rPr>
          <w:noProof/>
        </w:rPr>
      </w:pPr>
      <w:r w:rsidRPr="001E38D6">
        <w:rPr>
          <w:b/>
          <w:bCs/>
          <w:noProof/>
          <w:sz w:val="28"/>
          <w:szCs w:val="28"/>
        </w:rPr>
        <w:drawing>
          <wp:inline distT="0" distB="0" distL="0" distR="0" wp14:anchorId="1DB01B4C" wp14:editId="3AD57163">
            <wp:extent cx="5759450" cy="2544445"/>
            <wp:effectExtent l="0" t="0" r="0" b="8255"/>
            <wp:docPr id="2118126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26367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8D6">
        <w:rPr>
          <w:noProof/>
        </w:rPr>
        <w:t xml:space="preserve"> </w:t>
      </w:r>
      <w:r w:rsidRPr="001E38D6">
        <w:rPr>
          <w:b/>
          <w:bCs/>
          <w:noProof/>
          <w:sz w:val="28"/>
          <w:szCs w:val="28"/>
        </w:rPr>
        <w:drawing>
          <wp:inline distT="0" distB="0" distL="0" distR="0" wp14:anchorId="566E8FA1" wp14:editId="29B5A82C">
            <wp:extent cx="5759450" cy="2142490"/>
            <wp:effectExtent l="0" t="0" r="0" b="0"/>
            <wp:docPr id="1876165891" name="Рисунок 1" descr="Изображение выглядит как текст, Шрифт, число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65891" name="Рисунок 1" descr="Изображение выглядит как текст, Шрифт, число, линия&#10;&#10;Автоматически созданное описание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EC9" w:rsidRPr="00DF5EC9">
        <w:rPr>
          <w:noProof/>
        </w:rPr>
        <w:t xml:space="preserve"> </w:t>
      </w:r>
      <w:r w:rsidR="00DF5EC9" w:rsidRPr="00DF5EC9">
        <w:rPr>
          <w:noProof/>
        </w:rPr>
        <w:drawing>
          <wp:inline distT="0" distB="0" distL="0" distR="0" wp14:anchorId="3228BB9D" wp14:editId="2512FE4F">
            <wp:extent cx="5759450" cy="3297555"/>
            <wp:effectExtent l="0" t="0" r="0" b="0"/>
            <wp:docPr id="861792190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92190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EC9" w:rsidRPr="00DF5EC9">
        <w:rPr>
          <w:noProof/>
        </w:rPr>
        <w:t xml:space="preserve"> </w:t>
      </w:r>
      <w:r w:rsidR="00DF5EC9" w:rsidRPr="00DF5EC9">
        <w:rPr>
          <w:noProof/>
        </w:rPr>
        <w:lastRenderedPageBreak/>
        <w:drawing>
          <wp:inline distT="0" distB="0" distL="0" distR="0" wp14:anchorId="553167FE" wp14:editId="3813E81D">
            <wp:extent cx="5273040" cy="4237618"/>
            <wp:effectExtent l="0" t="0" r="3810" b="0"/>
            <wp:docPr id="1237705355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05355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82850" cy="42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A81" w:rsidRPr="00104A81">
        <w:rPr>
          <w:noProof/>
        </w:rPr>
        <w:t xml:space="preserve"> </w:t>
      </w:r>
      <w:r w:rsidR="00104A81" w:rsidRPr="00104A81">
        <w:rPr>
          <w:noProof/>
        </w:rPr>
        <w:drawing>
          <wp:inline distT="0" distB="0" distL="0" distR="0" wp14:anchorId="494D7D69" wp14:editId="0961F1B4">
            <wp:extent cx="5273040" cy="4272500"/>
            <wp:effectExtent l="0" t="0" r="3810" b="0"/>
            <wp:docPr id="1488345185" name="Рисунок 1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45185" name="Рисунок 1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87103" cy="42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AB53" w14:textId="15E7BA31" w:rsidR="00AD3C63" w:rsidRDefault="00AD3C63" w:rsidP="00AD3C6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bookmarkStart w:id="8" w:name="_Hlk168409163"/>
      <w:r>
        <w:rPr>
          <w:b/>
          <w:bCs/>
          <w:sz w:val="28"/>
          <w:szCs w:val="28"/>
        </w:rPr>
        <w:lastRenderedPageBreak/>
        <w:t>Приложение И Настройки Цикла</w:t>
      </w:r>
    </w:p>
    <w:bookmarkEnd w:id="8"/>
    <w:p w14:paraId="77A0A5D5" w14:textId="7BA41587" w:rsidR="00AD3C63" w:rsidRDefault="00AD3C63" w:rsidP="00AD3C6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0DADCEB" wp14:editId="0FB543F8">
            <wp:extent cx="5759450" cy="5005236"/>
            <wp:effectExtent l="0" t="0" r="0" b="5080"/>
            <wp:docPr id="787669147" name="Рисунок 7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69147" name="Рисунок 7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7A8B72F2" wp14:editId="7D23CD5C">
            <wp:extent cx="5760720" cy="1752600"/>
            <wp:effectExtent l="0" t="0" r="0" b="0"/>
            <wp:docPr id="5035741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CBF82" w14:textId="77777777" w:rsidR="00AD3C63" w:rsidRPr="00465B05" w:rsidRDefault="00AD3C63" w:rsidP="0057683E">
      <w:pPr>
        <w:spacing w:line="360" w:lineRule="auto"/>
        <w:jc w:val="center"/>
        <w:rPr>
          <w:b/>
          <w:bCs/>
          <w:sz w:val="28"/>
          <w:szCs w:val="28"/>
        </w:rPr>
      </w:pPr>
    </w:p>
    <w:sectPr w:rsidR="00AD3C63" w:rsidRPr="00465B05" w:rsidSect="009868D2">
      <w:footerReference w:type="default" r:id="rId84"/>
      <w:pgSz w:w="11906" w:h="16838"/>
      <w:pgMar w:top="141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CE6F3C" w14:textId="77777777" w:rsidR="00AB0987" w:rsidRDefault="00AB0987" w:rsidP="003B1684">
      <w:r>
        <w:separator/>
      </w:r>
    </w:p>
  </w:endnote>
  <w:endnote w:type="continuationSeparator" w:id="0">
    <w:p w14:paraId="7D7EB8EC" w14:textId="77777777" w:rsidR="00AB0987" w:rsidRDefault="00AB0987" w:rsidP="003B1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C392F" w14:textId="77777777" w:rsidR="003B1684" w:rsidRDefault="003B1684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6C1AB5C9" w14:textId="77777777" w:rsidR="003B1684" w:rsidRDefault="003B16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2A5AD" w14:textId="77777777" w:rsidR="00AB0987" w:rsidRDefault="00AB0987" w:rsidP="003B1684">
      <w:r>
        <w:separator/>
      </w:r>
    </w:p>
  </w:footnote>
  <w:footnote w:type="continuationSeparator" w:id="0">
    <w:p w14:paraId="7E6742DA" w14:textId="77777777" w:rsidR="00AB0987" w:rsidRDefault="00AB0987" w:rsidP="003B16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12FD5"/>
    <w:multiLevelType w:val="hybridMultilevel"/>
    <w:tmpl w:val="92FC3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3E0267"/>
    <w:multiLevelType w:val="multilevel"/>
    <w:tmpl w:val="C180F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962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A953BF"/>
    <w:multiLevelType w:val="hybridMultilevel"/>
    <w:tmpl w:val="66C62B56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1B5258F5"/>
    <w:multiLevelType w:val="multilevel"/>
    <w:tmpl w:val="7FCC21FC"/>
    <w:lvl w:ilvl="0">
      <w:start w:val="1"/>
      <w:numFmt w:val="decimal"/>
      <w:lvlText w:val="%1"/>
      <w:lvlJc w:val="left"/>
      <w:pPr>
        <w:ind w:left="158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93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6" w:hanging="2160"/>
      </w:pPr>
      <w:rPr>
        <w:rFonts w:hint="default"/>
      </w:rPr>
    </w:lvl>
  </w:abstractNum>
  <w:abstractNum w:abstractNumId="5" w15:restartNumberingAfterBreak="0">
    <w:nsid w:val="20255B6D"/>
    <w:multiLevelType w:val="multilevel"/>
    <w:tmpl w:val="5E72D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A56630"/>
    <w:multiLevelType w:val="hybridMultilevel"/>
    <w:tmpl w:val="080644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F43317"/>
    <w:multiLevelType w:val="hybridMultilevel"/>
    <w:tmpl w:val="7C6481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594E70"/>
    <w:multiLevelType w:val="hybridMultilevel"/>
    <w:tmpl w:val="7F2ACFA8"/>
    <w:lvl w:ilvl="0" w:tplc="06C63012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 w15:restartNumberingAfterBreak="0">
    <w:nsid w:val="315247BA"/>
    <w:multiLevelType w:val="multilevel"/>
    <w:tmpl w:val="F2487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2627BE"/>
    <w:multiLevelType w:val="hybridMultilevel"/>
    <w:tmpl w:val="C11827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EC34F3"/>
    <w:multiLevelType w:val="hybridMultilevel"/>
    <w:tmpl w:val="0B2CD1B8"/>
    <w:lvl w:ilvl="0" w:tplc="F120DA22">
      <w:numFmt w:val="bullet"/>
      <w:lvlText w:val="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7CA7D3B"/>
    <w:multiLevelType w:val="multilevel"/>
    <w:tmpl w:val="31BED574"/>
    <w:lvl w:ilvl="0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A407B5"/>
    <w:multiLevelType w:val="multilevel"/>
    <w:tmpl w:val="BC76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9E70E4"/>
    <w:multiLevelType w:val="hybridMultilevel"/>
    <w:tmpl w:val="CE74E182"/>
    <w:lvl w:ilvl="0" w:tplc="FFFFFFFF">
      <w:start w:val="1"/>
      <w:numFmt w:val="decimal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5" w15:restartNumberingAfterBreak="0">
    <w:nsid w:val="3FC1223B"/>
    <w:multiLevelType w:val="hybridMultilevel"/>
    <w:tmpl w:val="B9B00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1433A"/>
    <w:multiLevelType w:val="multilevel"/>
    <w:tmpl w:val="BA9A1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231A35"/>
    <w:multiLevelType w:val="multilevel"/>
    <w:tmpl w:val="41C20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866CDE"/>
    <w:multiLevelType w:val="multilevel"/>
    <w:tmpl w:val="909C3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00FE9"/>
    <w:multiLevelType w:val="multilevel"/>
    <w:tmpl w:val="43B2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0C6E9F"/>
    <w:multiLevelType w:val="multilevel"/>
    <w:tmpl w:val="7FCC21FC"/>
    <w:lvl w:ilvl="0">
      <w:start w:val="1"/>
      <w:numFmt w:val="decimal"/>
      <w:lvlText w:val="%1"/>
      <w:lvlJc w:val="left"/>
      <w:pPr>
        <w:ind w:left="158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93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6" w:hanging="2160"/>
      </w:pPr>
      <w:rPr>
        <w:rFonts w:hint="default"/>
      </w:rPr>
    </w:lvl>
  </w:abstractNum>
  <w:abstractNum w:abstractNumId="21" w15:restartNumberingAfterBreak="0">
    <w:nsid w:val="4F1B74DF"/>
    <w:multiLevelType w:val="hybridMultilevel"/>
    <w:tmpl w:val="A656C7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3D125B"/>
    <w:multiLevelType w:val="hybridMultilevel"/>
    <w:tmpl w:val="CD12A3D4"/>
    <w:lvl w:ilvl="0" w:tplc="491E647E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3" w15:restartNumberingAfterBreak="0">
    <w:nsid w:val="53047D0F"/>
    <w:multiLevelType w:val="multilevel"/>
    <w:tmpl w:val="05A6F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98474F"/>
    <w:multiLevelType w:val="multilevel"/>
    <w:tmpl w:val="CBC6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895AF1"/>
    <w:multiLevelType w:val="hybridMultilevel"/>
    <w:tmpl w:val="4BDEDF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55E4725"/>
    <w:multiLevelType w:val="hybridMultilevel"/>
    <w:tmpl w:val="4D4825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AE201C"/>
    <w:multiLevelType w:val="hybridMultilevel"/>
    <w:tmpl w:val="F34C7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F7C51"/>
    <w:multiLevelType w:val="multilevel"/>
    <w:tmpl w:val="0EC4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A804C5"/>
    <w:multiLevelType w:val="multilevel"/>
    <w:tmpl w:val="2E724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B02A37"/>
    <w:multiLevelType w:val="multilevel"/>
    <w:tmpl w:val="82BE2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6928C6"/>
    <w:multiLevelType w:val="multilevel"/>
    <w:tmpl w:val="E2A0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0545B4"/>
    <w:multiLevelType w:val="multilevel"/>
    <w:tmpl w:val="A5ECB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6D60E6"/>
    <w:multiLevelType w:val="hybridMultilevel"/>
    <w:tmpl w:val="47587206"/>
    <w:lvl w:ilvl="0" w:tplc="491E647E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37CF4"/>
    <w:multiLevelType w:val="multilevel"/>
    <w:tmpl w:val="E4DC4952"/>
    <w:lvl w:ilvl="0">
      <w:start w:val="1"/>
      <w:numFmt w:val="decimal"/>
      <w:lvlText w:val="%1."/>
      <w:lvlJc w:val="left"/>
      <w:pPr>
        <w:ind w:left="158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93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6" w:hanging="2160"/>
      </w:pPr>
      <w:rPr>
        <w:rFonts w:hint="default"/>
      </w:rPr>
    </w:lvl>
  </w:abstractNum>
  <w:abstractNum w:abstractNumId="35" w15:restartNumberingAfterBreak="0">
    <w:nsid w:val="6FC47AB5"/>
    <w:multiLevelType w:val="hybridMultilevel"/>
    <w:tmpl w:val="6E88F8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FC77E9A"/>
    <w:multiLevelType w:val="hybridMultilevel"/>
    <w:tmpl w:val="1A12A3B6"/>
    <w:lvl w:ilvl="0" w:tplc="3DB6DBB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00D0527"/>
    <w:multiLevelType w:val="hybridMultilevel"/>
    <w:tmpl w:val="B2A884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7A83381"/>
    <w:multiLevelType w:val="multilevel"/>
    <w:tmpl w:val="136A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AA1A29"/>
    <w:multiLevelType w:val="hybridMultilevel"/>
    <w:tmpl w:val="E124CDAA"/>
    <w:lvl w:ilvl="0" w:tplc="D42AD522">
      <w:start w:val="1"/>
      <w:numFmt w:val="decimal"/>
      <w:lvlText w:val="%1."/>
      <w:lvlJc w:val="center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 w15:restartNumberingAfterBreak="0">
    <w:nsid w:val="7EEF6E4C"/>
    <w:multiLevelType w:val="hybridMultilevel"/>
    <w:tmpl w:val="6BC6292E"/>
    <w:lvl w:ilvl="0" w:tplc="0419000F">
      <w:start w:val="1"/>
      <w:numFmt w:val="decimal"/>
      <w:lvlText w:val="%1."/>
      <w:lvlJc w:val="left"/>
      <w:pPr>
        <w:ind w:left="1582" w:hanging="360"/>
      </w:pPr>
    </w:lvl>
    <w:lvl w:ilvl="1" w:tplc="04190019" w:tentative="1">
      <w:start w:val="1"/>
      <w:numFmt w:val="lowerLetter"/>
      <w:lvlText w:val="%2."/>
      <w:lvlJc w:val="left"/>
      <w:pPr>
        <w:ind w:left="2302" w:hanging="360"/>
      </w:pPr>
    </w:lvl>
    <w:lvl w:ilvl="2" w:tplc="0419001B" w:tentative="1">
      <w:start w:val="1"/>
      <w:numFmt w:val="lowerRoman"/>
      <w:lvlText w:val="%3."/>
      <w:lvlJc w:val="right"/>
      <w:pPr>
        <w:ind w:left="3022" w:hanging="180"/>
      </w:pPr>
    </w:lvl>
    <w:lvl w:ilvl="3" w:tplc="0419000F" w:tentative="1">
      <w:start w:val="1"/>
      <w:numFmt w:val="decimal"/>
      <w:lvlText w:val="%4."/>
      <w:lvlJc w:val="left"/>
      <w:pPr>
        <w:ind w:left="3742" w:hanging="360"/>
      </w:pPr>
    </w:lvl>
    <w:lvl w:ilvl="4" w:tplc="04190019" w:tentative="1">
      <w:start w:val="1"/>
      <w:numFmt w:val="lowerLetter"/>
      <w:lvlText w:val="%5."/>
      <w:lvlJc w:val="left"/>
      <w:pPr>
        <w:ind w:left="4462" w:hanging="360"/>
      </w:pPr>
    </w:lvl>
    <w:lvl w:ilvl="5" w:tplc="0419001B" w:tentative="1">
      <w:start w:val="1"/>
      <w:numFmt w:val="lowerRoman"/>
      <w:lvlText w:val="%6."/>
      <w:lvlJc w:val="right"/>
      <w:pPr>
        <w:ind w:left="5182" w:hanging="180"/>
      </w:pPr>
    </w:lvl>
    <w:lvl w:ilvl="6" w:tplc="0419000F" w:tentative="1">
      <w:start w:val="1"/>
      <w:numFmt w:val="decimal"/>
      <w:lvlText w:val="%7."/>
      <w:lvlJc w:val="left"/>
      <w:pPr>
        <w:ind w:left="5902" w:hanging="360"/>
      </w:pPr>
    </w:lvl>
    <w:lvl w:ilvl="7" w:tplc="04190019" w:tentative="1">
      <w:start w:val="1"/>
      <w:numFmt w:val="lowerLetter"/>
      <w:lvlText w:val="%8."/>
      <w:lvlJc w:val="left"/>
      <w:pPr>
        <w:ind w:left="6622" w:hanging="360"/>
      </w:pPr>
    </w:lvl>
    <w:lvl w:ilvl="8" w:tplc="041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1" w15:restartNumberingAfterBreak="0">
    <w:nsid w:val="7EF41C74"/>
    <w:multiLevelType w:val="hybridMultilevel"/>
    <w:tmpl w:val="685AD2E0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num w:numId="1" w16cid:durableId="1376731581">
    <w:abstractNumId w:val="27"/>
  </w:num>
  <w:num w:numId="2" w16cid:durableId="104732450">
    <w:abstractNumId w:val="41"/>
  </w:num>
  <w:num w:numId="3" w16cid:durableId="835339455">
    <w:abstractNumId w:val="39"/>
  </w:num>
  <w:num w:numId="4" w16cid:durableId="535579578">
    <w:abstractNumId w:val="8"/>
  </w:num>
  <w:num w:numId="5" w16cid:durableId="856650699">
    <w:abstractNumId w:val="22"/>
  </w:num>
  <w:num w:numId="6" w16cid:durableId="1468670163">
    <w:abstractNumId w:val="33"/>
  </w:num>
  <w:num w:numId="7" w16cid:durableId="372311895">
    <w:abstractNumId w:val="4"/>
  </w:num>
  <w:num w:numId="8" w16cid:durableId="2040157364">
    <w:abstractNumId w:val="2"/>
  </w:num>
  <w:num w:numId="9" w16cid:durableId="1992558374">
    <w:abstractNumId w:val="12"/>
  </w:num>
  <w:num w:numId="10" w16cid:durableId="564603226">
    <w:abstractNumId w:val="37"/>
  </w:num>
  <w:num w:numId="11" w16cid:durableId="221597854">
    <w:abstractNumId w:val="11"/>
  </w:num>
  <w:num w:numId="12" w16cid:durableId="1794514823">
    <w:abstractNumId w:val="3"/>
  </w:num>
  <w:num w:numId="13" w16cid:durableId="345180451">
    <w:abstractNumId w:val="14"/>
  </w:num>
  <w:num w:numId="14" w16cid:durableId="1916893428">
    <w:abstractNumId w:val="15"/>
  </w:num>
  <w:num w:numId="15" w16cid:durableId="1680159256">
    <w:abstractNumId w:val="40"/>
  </w:num>
  <w:num w:numId="16" w16cid:durableId="1722246242">
    <w:abstractNumId w:val="36"/>
  </w:num>
  <w:num w:numId="17" w16cid:durableId="2117867347">
    <w:abstractNumId w:val="1"/>
  </w:num>
  <w:num w:numId="18" w16cid:durableId="141240931">
    <w:abstractNumId w:val="5"/>
  </w:num>
  <w:num w:numId="19" w16cid:durableId="870915145">
    <w:abstractNumId w:val="35"/>
  </w:num>
  <w:num w:numId="20" w16cid:durableId="2042704835">
    <w:abstractNumId w:val="32"/>
  </w:num>
  <w:num w:numId="21" w16cid:durableId="2027514213">
    <w:abstractNumId w:val="28"/>
  </w:num>
  <w:num w:numId="22" w16cid:durableId="1410078419">
    <w:abstractNumId w:val="16"/>
  </w:num>
  <w:num w:numId="23" w16cid:durableId="1027098614">
    <w:abstractNumId w:val="20"/>
  </w:num>
  <w:num w:numId="24" w16cid:durableId="1867448612">
    <w:abstractNumId w:val="34"/>
  </w:num>
  <w:num w:numId="25" w16cid:durableId="325326163">
    <w:abstractNumId w:val="29"/>
  </w:num>
  <w:num w:numId="26" w16cid:durableId="1543980221">
    <w:abstractNumId w:val="30"/>
  </w:num>
  <w:num w:numId="27" w16cid:durableId="597719250">
    <w:abstractNumId w:val="25"/>
  </w:num>
  <w:num w:numId="28" w16cid:durableId="286201812">
    <w:abstractNumId w:val="24"/>
  </w:num>
  <w:num w:numId="29" w16cid:durableId="1854801515">
    <w:abstractNumId w:val="23"/>
  </w:num>
  <w:num w:numId="30" w16cid:durableId="294992525">
    <w:abstractNumId w:val="31"/>
  </w:num>
  <w:num w:numId="31" w16cid:durableId="1930040285">
    <w:abstractNumId w:val="38"/>
  </w:num>
  <w:num w:numId="32" w16cid:durableId="738286158">
    <w:abstractNumId w:val="18"/>
  </w:num>
  <w:num w:numId="33" w16cid:durableId="1200824797">
    <w:abstractNumId w:val="13"/>
  </w:num>
  <w:num w:numId="34" w16cid:durableId="1139880200">
    <w:abstractNumId w:val="9"/>
  </w:num>
  <w:num w:numId="35" w16cid:durableId="2070032500">
    <w:abstractNumId w:val="17"/>
  </w:num>
  <w:num w:numId="36" w16cid:durableId="1677688252">
    <w:abstractNumId w:val="19"/>
  </w:num>
  <w:num w:numId="37" w16cid:durableId="1026981463">
    <w:abstractNumId w:val="10"/>
  </w:num>
  <w:num w:numId="38" w16cid:durableId="1087926255">
    <w:abstractNumId w:val="0"/>
  </w:num>
  <w:num w:numId="39" w16cid:durableId="1515899">
    <w:abstractNumId w:val="6"/>
  </w:num>
  <w:num w:numId="40" w16cid:durableId="1755273075">
    <w:abstractNumId w:val="7"/>
  </w:num>
  <w:num w:numId="41" w16cid:durableId="762720914">
    <w:abstractNumId w:val="21"/>
  </w:num>
  <w:num w:numId="42" w16cid:durableId="14362903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89B"/>
    <w:rsid w:val="00000A12"/>
    <w:rsid w:val="00003723"/>
    <w:rsid w:val="00006093"/>
    <w:rsid w:val="000070BE"/>
    <w:rsid w:val="000071F0"/>
    <w:rsid w:val="000072B2"/>
    <w:rsid w:val="0001457C"/>
    <w:rsid w:val="000152D6"/>
    <w:rsid w:val="00021270"/>
    <w:rsid w:val="000217B1"/>
    <w:rsid w:val="00024BCE"/>
    <w:rsid w:val="0002698C"/>
    <w:rsid w:val="00030A17"/>
    <w:rsid w:val="000328E6"/>
    <w:rsid w:val="00032BD1"/>
    <w:rsid w:val="0005281E"/>
    <w:rsid w:val="0006102E"/>
    <w:rsid w:val="00062D81"/>
    <w:rsid w:val="00064D5D"/>
    <w:rsid w:val="00067AE9"/>
    <w:rsid w:val="00067F16"/>
    <w:rsid w:val="00077FD3"/>
    <w:rsid w:val="000859CE"/>
    <w:rsid w:val="00085EB7"/>
    <w:rsid w:val="00090A89"/>
    <w:rsid w:val="00093372"/>
    <w:rsid w:val="000960A0"/>
    <w:rsid w:val="00097B75"/>
    <w:rsid w:val="000A04E8"/>
    <w:rsid w:val="000A2957"/>
    <w:rsid w:val="000A4406"/>
    <w:rsid w:val="000B19D8"/>
    <w:rsid w:val="000B4306"/>
    <w:rsid w:val="000C1EC4"/>
    <w:rsid w:val="000C4F7A"/>
    <w:rsid w:val="000D5A15"/>
    <w:rsid w:val="000D5EED"/>
    <w:rsid w:val="000E0690"/>
    <w:rsid w:val="000E10A2"/>
    <w:rsid w:val="000E25DB"/>
    <w:rsid w:val="000F2237"/>
    <w:rsid w:val="000F63D3"/>
    <w:rsid w:val="000F734C"/>
    <w:rsid w:val="00101819"/>
    <w:rsid w:val="00104A81"/>
    <w:rsid w:val="001217BB"/>
    <w:rsid w:val="001247CD"/>
    <w:rsid w:val="001250C7"/>
    <w:rsid w:val="00126923"/>
    <w:rsid w:val="00132F13"/>
    <w:rsid w:val="00135F9E"/>
    <w:rsid w:val="001366C9"/>
    <w:rsid w:val="00140065"/>
    <w:rsid w:val="001417BB"/>
    <w:rsid w:val="00145330"/>
    <w:rsid w:val="001576C9"/>
    <w:rsid w:val="00160728"/>
    <w:rsid w:val="001624EC"/>
    <w:rsid w:val="00162F72"/>
    <w:rsid w:val="001638A8"/>
    <w:rsid w:val="00163D06"/>
    <w:rsid w:val="00163E96"/>
    <w:rsid w:val="00164061"/>
    <w:rsid w:val="0017381D"/>
    <w:rsid w:val="001810D5"/>
    <w:rsid w:val="001819B4"/>
    <w:rsid w:val="001862B8"/>
    <w:rsid w:val="00186664"/>
    <w:rsid w:val="00186A6C"/>
    <w:rsid w:val="001967C9"/>
    <w:rsid w:val="001A0038"/>
    <w:rsid w:val="001A115D"/>
    <w:rsid w:val="001A3211"/>
    <w:rsid w:val="001B3FD7"/>
    <w:rsid w:val="001B4D4D"/>
    <w:rsid w:val="001B5300"/>
    <w:rsid w:val="001C243B"/>
    <w:rsid w:val="001C5C0B"/>
    <w:rsid w:val="001C6430"/>
    <w:rsid w:val="001C6B16"/>
    <w:rsid w:val="001C780F"/>
    <w:rsid w:val="001D022B"/>
    <w:rsid w:val="001D54F9"/>
    <w:rsid w:val="001E38D6"/>
    <w:rsid w:val="001E4718"/>
    <w:rsid w:val="001E5C93"/>
    <w:rsid w:val="001F1A71"/>
    <w:rsid w:val="001F456B"/>
    <w:rsid w:val="001F46E2"/>
    <w:rsid w:val="00200569"/>
    <w:rsid w:val="0020136F"/>
    <w:rsid w:val="00203D7D"/>
    <w:rsid w:val="00214079"/>
    <w:rsid w:val="0021689B"/>
    <w:rsid w:val="002214EE"/>
    <w:rsid w:val="002304F1"/>
    <w:rsid w:val="00230E59"/>
    <w:rsid w:val="00235EE7"/>
    <w:rsid w:val="002364AB"/>
    <w:rsid w:val="00236D7E"/>
    <w:rsid w:val="00243498"/>
    <w:rsid w:val="002438A8"/>
    <w:rsid w:val="0024653C"/>
    <w:rsid w:val="0024721E"/>
    <w:rsid w:val="002478AA"/>
    <w:rsid w:val="00252995"/>
    <w:rsid w:val="002543C1"/>
    <w:rsid w:val="00261F49"/>
    <w:rsid w:val="00263D6A"/>
    <w:rsid w:val="002645CF"/>
    <w:rsid w:val="00264BBA"/>
    <w:rsid w:val="00265263"/>
    <w:rsid w:val="0027644F"/>
    <w:rsid w:val="002802B9"/>
    <w:rsid w:val="002827DC"/>
    <w:rsid w:val="002921D2"/>
    <w:rsid w:val="0029268D"/>
    <w:rsid w:val="0029408B"/>
    <w:rsid w:val="002952A3"/>
    <w:rsid w:val="0029588D"/>
    <w:rsid w:val="00295D09"/>
    <w:rsid w:val="002B3B07"/>
    <w:rsid w:val="002C00FA"/>
    <w:rsid w:val="002C13EC"/>
    <w:rsid w:val="002C142A"/>
    <w:rsid w:val="002C3722"/>
    <w:rsid w:val="002C5CA8"/>
    <w:rsid w:val="002E3D9B"/>
    <w:rsid w:val="002E5C0B"/>
    <w:rsid w:val="002E7002"/>
    <w:rsid w:val="002E78E7"/>
    <w:rsid w:val="002F5754"/>
    <w:rsid w:val="003153C3"/>
    <w:rsid w:val="003166B0"/>
    <w:rsid w:val="00316D10"/>
    <w:rsid w:val="003237CF"/>
    <w:rsid w:val="00323BC7"/>
    <w:rsid w:val="00323C23"/>
    <w:rsid w:val="00327753"/>
    <w:rsid w:val="0033165F"/>
    <w:rsid w:val="00332553"/>
    <w:rsid w:val="0033513A"/>
    <w:rsid w:val="00335CFA"/>
    <w:rsid w:val="00336BDB"/>
    <w:rsid w:val="00337174"/>
    <w:rsid w:val="00344E40"/>
    <w:rsid w:val="00350375"/>
    <w:rsid w:val="00352B39"/>
    <w:rsid w:val="00353D7F"/>
    <w:rsid w:val="00354C4B"/>
    <w:rsid w:val="003556AA"/>
    <w:rsid w:val="00357F70"/>
    <w:rsid w:val="00361786"/>
    <w:rsid w:val="003679E1"/>
    <w:rsid w:val="003752A9"/>
    <w:rsid w:val="00382BF2"/>
    <w:rsid w:val="00384B97"/>
    <w:rsid w:val="00385088"/>
    <w:rsid w:val="0039762F"/>
    <w:rsid w:val="00397FC2"/>
    <w:rsid w:val="003A1EFB"/>
    <w:rsid w:val="003A46A4"/>
    <w:rsid w:val="003A5105"/>
    <w:rsid w:val="003B00C2"/>
    <w:rsid w:val="003B1684"/>
    <w:rsid w:val="003B2211"/>
    <w:rsid w:val="003B514A"/>
    <w:rsid w:val="003C58E0"/>
    <w:rsid w:val="003C7FE1"/>
    <w:rsid w:val="003D4355"/>
    <w:rsid w:val="003D61EE"/>
    <w:rsid w:val="003D76C0"/>
    <w:rsid w:val="003E5609"/>
    <w:rsid w:val="003F3D12"/>
    <w:rsid w:val="0040155C"/>
    <w:rsid w:val="00401B79"/>
    <w:rsid w:val="00412FFD"/>
    <w:rsid w:val="0041477A"/>
    <w:rsid w:val="00420781"/>
    <w:rsid w:val="00423C6B"/>
    <w:rsid w:val="00442C74"/>
    <w:rsid w:val="00446E01"/>
    <w:rsid w:val="00456604"/>
    <w:rsid w:val="00456A7B"/>
    <w:rsid w:val="00465B05"/>
    <w:rsid w:val="0046694B"/>
    <w:rsid w:val="00472472"/>
    <w:rsid w:val="00487A10"/>
    <w:rsid w:val="00487F35"/>
    <w:rsid w:val="004909CB"/>
    <w:rsid w:val="004961CC"/>
    <w:rsid w:val="004A04AE"/>
    <w:rsid w:val="004A311C"/>
    <w:rsid w:val="004A5A7B"/>
    <w:rsid w:val="004A6DED"/>
    <w:rsid w:val="004B263C"/>
    <w:rsid w:val="004B5872"/>
    <w:rsid w:val="004B7E85"/>
    <w:rsid w:val="004C672C"/>
    <w:rsid w:val="004D3763"/>
    <w:rsid w:val="004D5047"/>
    <w:rsid w:val="004E174F"/>
    <w:rsid w:val="004E494B"/>
    <w:rsid w:val="004F233D"/>
    <w:rsid w:val="0050289F"/>
    <w:rsid w:val="00503481"/>
    <w:rsid w:val="00504D6E"/>
    <w:rsid w:val="00506C85"/>
    <w:rsid w:val="005109E3"/>
    <w:rsid w:val="00514E41"/>
    <w:rsid w:val="00515234"/>
    <w:rsid w:val="00515A18"/>
    <w:rsid w:val="00521DA6"/>
    <w:rsid w:val="00532CB1"/>
    <w:rsid w:val="0053510E"/>
    <w:rsid w:val="00540FCB"/>
    <w:rsid w:val="005417FC"/>
    <w:rsid w:val="00543B51"/>
    <w:rsid w:val="00553535"/>
    <w:rsid w:val="005540BA"/>
    <w:rsid w:val="00557C52"/>
    <w:rsid w:val="00560283"/>
    <w:rsid w:val="005638D5"/>
    <w:rsid w:val="00563E2E"/>
    <w:rsid w:val="0057477F"/>
    <w:rsid w:val="0057683E"/>
    <w:rsid w:val="00576A18"/>
    <w:rsid w:val="00577AB4"/>
    <w:rsid w:val="00596D40"/>
    <w:rsid w:val="005973CA"/>
    <w:rsid w:val="005A189D"/>
    <w:rsid w:val="005A25CA"/>
    <w:rsid w:val="005A2870"/>
    <w:rsid w:val="005A76DE"/>
    <w:rsid w:val="005B0026"/>
    <w:rsid w:val="005B3430"/>
    <w:rsid w:val="005D1F75"/>
    <w:rsid w:val="005D750C"/>
    <w:rsid w:val="005E044D"/>
    <w:rsid w:val="005E291B"/>
    <w:rsid w:val="005E356F"/>
    <w:rsid w:val="005E5FBA"/>
    <w:rsid w:val="005F0CE4"/>
    <w:rsid w:val="005F1079"/>
    <w:rsid w:val="005F584D"/>
    <w:rsid w:val="005F760B"/>
    <w:rsid w:val="00600451"/>
    <w:rsid w:val="00600C3B"/>
    <w:rsid w:val="00604627"/>
    <w:rsid w:val="00604FD9"/>
    <w:rsid w:val="006051F1"/>
    <w:rsid w:val="00606718"/>
    <w:rsid w:val="00606F26"/>
    <w:rsid w:val="006117BE"/>
    <w:rsid w:val="006219D0"/>
    <w:rsid w:val="00627CEA"/>
    <w:rsid w:val="00632CF1"/>
    <w:rsid w:val="00643776"/>
    <w:rsid w:val="006469FD"/>
    <w:rsid w:val="00650EC7"/>
    <w:rsid w:val="00651CC1"/>
    <w:rsid w:val="00652B4D"/>
    <w:rsid w:val="00653E1A"/>
    <w:rsid w:val="006576D4"/>
    <w:rsid w:val="0066143B"/>
    <w:rsid w:val="0066607C"/>
    <w:rsid w:val="0067410C"/>
    <w:rsid w:val="006777DD"/>
    <w:rsid w:val="00681D0C"/>
    <w:rsid w:val="00682010"/>
    <w:rsid w:val="00682970"/>
    <w:rsid w:val="0068309F"/>
    <w:rsid w:val="00683AD3"/>
    <w:rsid w:val="00684978"/>
    <w:rsid w:val="00690843"/>
    <w:rsid w:val="0069200B"/>
    <w:rsid w:val="00695AEC"/>
    <w:rsid w:val="00696C3F"/>
    <w:rsid w:val="006B0FE6"/>
    <w:rsid w:val="006B1C13"/>
    <w:rsid w:val="006B2958"/>
    <w:rsid w:val="006B4BA8"/>
    <w:rsid w:val="006B65FD"/>
    <w:rsid w:val="006B7BB5"/>
    <w:rsid w:val="006C1AFC"/>
    <w:rsid w:val="006C3201"/>
    <w:rsid w:val="006C6AF6"/>
    <w:rsid w:val="006D00E3"/>
    <w:rsid w:val="006D222A"/>
    <w:rsid w:val="006D3784"/>
    <w:rsid w:val="006E0A21"/>
    <w:rsid w:val="006E69D6"/>
    <w:rsid w:val="00702554"/>
    <w:rsid w:val="007036C8"/>
    <w:rsid w:val="00703F9C"/>
    <w:rsid w:val="007079E3"/>
    <w:rsid w:val="007147CB"/>
    <w:rsid w:val="00716A7C"/>
    <w:rsid w:val="00717DF9"/>
    <w:rsid w:val="00725C95"/>
    <w:rsid w:val="007359E0"/>
    <w:rsid w:val="00736BF6"/>
    <w:rsid w:val="00754DD3"/>
    <w:rsid w:val="0075582E"/>
    <w:rsid w:val="0076290D"/>
    <w:rsid w:val="00772A36"/>
    <w:rsid w:val="007741FA"/>
    <w:rsid w:val="00791E38"/>
    <w:rsid w:val="00794BD2"/>
    <w:rsid w:val="00794BDA"/>
    <w:rsid w:val="00797C20"/>
    <w:rsid w:val="007A4672"/>
    <w:rsid w:val="007A68DB"/>
    <w:rsid w:val="007B236A"/>
    <w:rsid w:val="007C4A72"/>
    <w:rsid w:val="007C7ACF"/>
    <w:rsid w:val="007D422A"/>
    <w:rsid w:val="007D4AC3"/>
    <w:rsid w:val="007D614B"/>
    <w:rsid w:val="007F3894"/>
    <w:rsid w:val="008156CB"/>
    <w:rsid w:val="00817918"/>
    <w:rsid w:val="00820AF8"/>
    <w:rsid w:val="00822D35"/>
    <w:rsid w:val="00825BFA"/>
    <w:rsid w:val="0082628A"/>
    <w:rsid w:val="008273F2"/>
    <w:rsid w:val="00827A27"/>
    <w:rsid w:val="00833989"/>
    <w:rsid w:val="00840D78"/>
    <w:rsid w:val="00842C8F"/>
    <w:rsid w:val="00850420"/>
    <w:rsid w:val="008529EB"/>
    <w:rsid w:val="00852CEB"/>
    <w:rsid w:val="00855B94"/>
    <w:rsid w:val="00857FC2"/>
    <w:rsid w:val="008621CE"/>
    <w:rsid w:val="008623CC"/>
    <w:rsid w:val="008629CE"/>
    <w:rsid w:val="00865A6F"/>
    <w:rsid w:val="008704DC"/>
    <w:rsid w:val="00872537"/>
    <w:rsid w:val="008747CE"/>
    <w:rsid w:val="00875C9D"/>
    <w:rsid w:val="0088186A"/>
    <w:rsid w:val="008837BA"/>
    <w:rsid w:val="00887535"/>
    <w:rsid w:val="0089389E"/>
    <w:rsid w:val="008A188D"/>
    <w:rsid w:val="008B71B1"/>
    <w:rsid w:val="008C10D1"/>
    <w:rsid w:val="008D288F"/>
    <w:rsid w:val="008D6BF2"/>
    <w:rsid w:val="008E0A63"/>
    <w:rsid w:val="008E5208"/>
    <w:rsid w:val="008E5595"/>
    <w:rsid w:val="008E566B"/>
    <w:rsid w:val="008E5E6E"/>
    <w:rsid w:val="008F0F7A"/>
    <w:rsid w:val="008F3A4B"/>
    <w:rsid w:val="00901027"/>
    <w:rsid w:val="009031CA"/>
    <w:rsid w:val="00903203"/>
    <w:rsid w:val="00904609"/>
    <w:rsid w:val="00906F97"/>
    <w:rsid w:val="00910C15"/>
    <w:rsid w:val="00911D3A"/>
    <w:rsid w:val="00912B4F"/>
    <w:rsid w:val="009141D7"/>
    <w:rsid w:val="009166CC"/>
    <w:rsid w:val="0092499E"/>
    <w:rsid w:val="00931281"/>
    <w:rsid w:val="00933814"/>
    <w:rsid w:val="009346BC"/>
    <w:rsid w:val="0093526A"/>
    <w:rsid w:val="00943FEB"/>
    <w:rsid w:val="00947152"/>
    <w:rsid w:val="009533F3"/>
    <w:rsid w:val="00957751"/>
    <w:rsid w:val="009626D6"/>
    <w:rsid w:val="009651E6"/>
    <w:rsid w:val="00965FED"/>
    <w:rsid w:val="009709C2"/>
    <w:rsid w:val="00971395"/>
    <w:rsid w:val="00973D1A"/>
    <w:rsid w:val="009743FF"/>
    <w:rsid w:val="009768E1"/>
    <w:rsid w:val="00976A3E"/>
    <w:rsid w:val="00985F2C"/>
    <w:rsid w:val="00986607"/>
    <w:rsid w:val="009868D2"/>
    <w:rsid w:val="0099767F"/>
    <w:rsid w:val="00997736"/>
    <w:rsid w:val="0099797B"/>
    <w:rsid w:val="009A1AA8"/>
    <w:rsid w:val="009A2336"/>
    <w:rsid w:val="009A3C19"/>
    <w:rsid w:val="009A453E"/>
    <w:rsid w:val="009A49CC"/>
    <w:rsid w:val="009A52D1"/>
    <w:rsid w:val="009A5BA6"/>
    <w:rsid w:val="009B078F"/>
    <w:rsid w:val="009B1E5E"/>
    <w:rsid w:val="009B3C00"/>
    <w:rsid w:val="009B68FB"/>
    <w:rsid w:val="009B76C8"/>
    <w:rsid w:val="009B79AB"/>
    <w:rsid w:val="009C30BB"/>
    <w:rsid w:val="009C516F"/>
    <w:rsid w:val="009C5439"/>
    <w:rsid w:val="009D3DB2"/>
    <w:rsid w:val="009D4C0B"/>
    <w:rsid w:val="009D7766"/>
    <w:rsid w:val="009E10CF"/>
    <w:rsid w:val="009E48EB"/>
    <w:rsid w:val="009E5C27"/>
    <w:rsid w:val="009E680D"/>
    <w:rsid w:val="009F1938"/>
    <w:rsid w:val="00A001B8"/>
    <w:rsid w:val="00A03B2A"/>
    <w:rsid w:val="00A05695"/>
    <w:rsid w:val="00A0628C"/>
    <w:rsid w:val="00A142A4"/>
    <w:rsid w:val="00A150B6"/>
    <w:rsid w:val="00A210DC"/>
    <w:rsid w:val="00A2119D"/>
    <w:rsid w:val="00A220B6"/>
    <w:rsid w:val="00A22B00"/>
    <w:rsid w:val="00A232FC"/>
    <w:rsid w:val="00A32082"/>
    <w:rsid w:val="00A40D77"/>
    <w:rsid w:val="00A4248B"/>
    <w:rsid w:val="00A50C59"/>
    <w:rsid w:val="00A50D4D"/>
    <w:rsid w:val="00A52969"/>
    <w:rsid w:val="00A5448D"/>
    <w:rsid w:val="00A601CA"/>
    <w:rsid w:val="00A639DE"/>
    <w:rsid w:val="00A64056"/>
    <w:rsid w:val="00A6421D"/>
    <w:rsid w:val="00A67163"/>
    <w:rsid w:val="00A75115"/>
    <w:rsid w:val="00A77C9B"/>
    <w:rsid w:val="00A829D4"/>
    <w:rsid w:val="00A84C94"/>
    <w:rsid w:val="00A90AD0"/>
    <w:rsid w:val="00A967AB"/>
    <w:rsid w:val="00AA1405"/>
    <w:rsid w:val="00AA176F"/>
    <w:rsid w:val="00AA5BF0"/>
    <w:rsid w:val="00AA6A87"/>
    <w:rsid w:val="00AA77EE"/>
    <w:rsid w:val="00AA78B4"/>
    <w:rsid w:val="00AA7C3B"/>
    <w:rsid w:val="00AB0987"/>
    <w:rsid w:val="00AB37FF"/>
    <w:rsid w:val="00AB4182"/>
    <w:rsid w:val="00AB6326"/>
    <w:rsid w:val="00AC4315"/>
    <w:rsid w:val="00AC712E"/>
    <w:rsid w:val="00AD0A1E"/>
    <w:rsid w:val="00AD0FFE"/>
    <w:rsid w:val="00AD3C63"/>
    <w:rsid w:val="00AD52F6"/>
    <w:rsid w:val="00AD53F5"/>
    <w:rsid w:val="00AE71AF"/>
    <w:rsid w:val="00AF0E33"/>
    <w:rsid w:val="00AF12CD"/>
    <w:rsid w:val="00AF174C"/>
    <w:rsid w:val="00AF17A8"/>
    <w:rsid w:val="00AF6F4C"/>
    <w:rsid w:val="00AF76D2"/>
    <w:rsid w:val="00AF7A60"/>
    <w:rsid w:val="00AF7AB7"/>
    <w:rsid w:val="00B01F2D"/>
    <w:rsid w:val="00B20218"/>
    <w:rsid w:val="00B2235C"/>
    <w:rsid w:val="00B22EE9"/>
    <w:rsid w:val="00B22FF0"/>
    <w:rsid w:val="00B25F78"/>
    <w:rsid w:val="00B27446"/>
    <w:rsid w:val="00B31BAE"/>
    <w:rsid w:val="00B36980"/>
    <w:rsid w:val="00B36BB7"/>
    <w:rsid w:val="00B42C8F"/>
    <w:rsid w:val="00B51799"/>
    <w:rsid w:val="00B51EBF"/>
    <w:rsid w:val="00B527F3"/>
    <w:rsid w:val="00B54CE3"/>
    <w:rsid w:val="00B558C5"/>
    <w:rsid w:val="00B55B26"/>
    <w:rsid w:val="00B55E41"/>
    <w:rsid w:val="00B60542"/>
    <w:rsid w:val="00B60FC4"/>
    <w:rsid w:val="00B71D40"/>
    <w:rsid w:val="00B737E8"/>
    <w:rsid w:val="00B73AA0"/>
    <w:rsid w:val="00B7427B"/>
    <w:rsid w:val="00B75EAC"/>
    <w:rsid w:val="00B811D8"/>
    <w:rsid w:val="00B81393"/>
    <w:rsid w:val="00B81C15"/>
    <w:rsid w:val="00B821F1"/>
    <w:rsid w:val="00B93515"/>
    <w:rsid w:val="00B9489B"/>
    <w:rsid w:val="00B961C5"/>
    <w:rsid w:val="00BA00CF"/>
    <w:rsid w:val="00BA2557"/>
    <w:rsid w:val="00BA3A3E"/>
    <w:rsid w:val="00BA3CCD"/>
    <w:rsid w:val="00BA7115"/>
    <w:rsid w:val="00BB28D8"/>
    <w:rsid w:val="00BB489E"/>
    <w:rsid w:val="00BC650F"/>
    <w:rsid w:val="00BC6F07"/>
    <w:rsid w:val="00BC74AE"/>
    <w:rsid w:val="00BD4440"/>
    <w:rsid w:val="00BD4901"/>
    <w:rsid w:val="00BD508C"/>
    <w:rsid w:val="00BD5EE2"/>
    <w:rsid w:val="00BE2DD8"/>
    <w:rsid w:val="00BE519E"/>
    <w:rsid w:val="00BF74B6"/>
    <w:rsid w:val="00C00803"/>
    <w:rsid w:val="00C0570E"/>
    <w:rsid w:val="00C11D37"/>
    <w:rsid w:val="00C16813"/>
    <w:rsid w:val="00C25314"/>
    <w:rsid w:val="00C262C9"/>
    <w:rsid w:val="00C351A5"/>
    <w:rsid w:val="00C376E7"/>
    <w:rsid w:val="00C442A3"/>
    <w:rsid w:val="00C473C6"/>
    <w:rsid w:val="00C53BA4"/>
    <w:rsid w:val="00C55925"/>
    <w:rsid w:val="00C5774F"/>
    <w:rsid w:val="00C6452C"/>
    <w:rsid w:val="00C6791D"/>
    <w:rsid w:val="00C80C55"/>
    <w:rsid w:val="00C91DE5"/>
    <w:rsid w:val="00C96DC6"/>
    <w:rsid w:val="00CA0F3E"/>
    <w:rsid w:val="00CA57D0"/>
    <w:rsid w:val="00CB764E"/>
    <w:rsid w:val="00CB7E21"/>
    <w:rsid w:val="00CC56C6"/>
    <w:rsid w:val="00CD0E7B"/>
    <w:rsid w:val="00CD4D56"/>
    <w:rsid w:val="00CE4698"/>
    <w:rsid w:val="00CE64CA"/>
    <w:rsid w:val="00D0432E"/>
    <w:rsid w:val="00D10033"/>
    <w:rsid w:val="00D11381"/>
    <w:rsid w:val="00D17E96"/>
    <w:rsid w:val="00D20FF5"/>
    <w:rsid w:val="00D26264"/>
    <w:rsid w:val="00D27AD3"/>
    <w:rsid w:val="00D345CA"/>
    <w:rsid w:val="00D4725F"/>
    <w:rsid w:val="00D54E30"/>
    <w:rsid w:val="00D5557A"/>
    <w:rsid w:val="00D6184F"/>
    <w:rsid w:val="00D63BF4"/>
    <w:rsid w:val="00D74C22"/>
    <w:rsid w:val="00D7585C"/>
    <w:rsid w:val="00D76665"/>
    <w:rsid w:val="00D77795"/>
    <w:rsid w:val="00D806DA"/>
    <w:rsid w:val="00D8663F"/>
    <w:rsid w:val="00D912F5"/>
    <w:rsid w:val="00D91373"/>
    <w:rsid w:val="00D94547"/>
    <w:rsid w:val="00D9640A"/>
    <w:rsid w:val="00DA264C"/>
    <w:rsid w:val="00DB54FA"/>
    <w:rsid w:val="00DC08CB"/>
    <w:rsid w:val="00DC1D7B"/>
    <w:rsid w:val="00DC25BD"/>
    <w:rsid w:val="00DC2610"/>
    <w:rsid w:val="00DC526A"/>
    <w:rsid w:val="00DC5C83"/>
    <w:rsid w:val="00DE2B29"/>
    <w:rsid w:val="00DE65F2"/>
    <w:rsid w:val="00DE7DB1"/>
    <w:rsid w:val="00DF4BF2"/>
    <w:rsid w:val="00DF5EC9"/>
    <w:rsid w:val="00DF7DA7"/>
    <w:rsid w:val="00E03DBE"/>
    <w:rsid w:val="00E108E9"/>
    <w:rsid w:val="00E10FD7"/>
    <w:rsid w:val="00E12402"/>
    <w:rsid w:val="00E13682"/>
    <w:rsid w:val="00E14A02"/>
    <w:rsid w:val="00E2020B"/>
    <w:rsid w:val="00E52EB6"/>
    <w:rsid w:val="00E57B98"/>
    <w:rsid w:val="00E82182"/>
    <w:rsid w:val="00E82337"/>
    <w:rsid w:val="00E92EE1"/>
    <w:rsid w:val="00E9381F"/>
    <w:rsid w:val="00E96A75"/>
    <w:rsid w:val="00EA10F9"/>
    <w:rsid w:val="00EA1A29"/>
    <w:rsid w:val="00EA3470"/>
    <w:rsid w:val="00EA3FC2"/>
    <w:rsid w:val="00EA3FDC"/>
    <w:rsid w:val="00EB3288"/>
    <w:rsid w:val="00EB6343"/>
    <w:rsid w:val="00EB644A"/>
    <w:rsid w:val="00EB729C"/>
    <w:rsid w:val="00EB72D0"/>
    <w:rsid w:val="00EC345A"/>
    <w:rsid w:val="00EC5272"/>
    <w:rsid w:val="00EC5274"/>
    <w:rsid w:val="00ED1A73"/>
    <w:rsid w:val="00ED23A2"/>
    <w:rsid w:val="00EE250F"/>
    <w:rsid w:val="00EE38F3"/>
    <w:rsid w:val="00EF34B8"/>
    <w:rsid w:val="00EF7C31"/>
    <w:rsid w:val="00F0004E"/>
    <w:rsid w:val="00F00CFF"/>
    <w:rsid w:val="00F06696"/>
    <w:rsid w:val="00F101F4"/>
    <w:rsid w:val="00F1061D"/>
    <w:rsid w:val="00F10710"/>
    <w:rsid w:val="00F3403E"/>
    <w:rsid w:val="00F40575"/>
    <w:rsid w:val="00F41FCD"/>
    <w:rsid w:val="00F462A6"/>
    <w:rsid w:val="00F5049A"/>
    <w:rsid w:val="00F516A8"/>
    <w:rsid w:val="00F56450"/>
    <w:rsid w:val="00F7057C"/>
    <w:rsid w:val="00F71DD2"/>
    <w:rsid w:val="00F7513B"/>
    <w:rsid w:val="00F77D90"/>
    <w:rsid w:val="00F8237F"/>
    <w:rsid w:val="00F9063A"/>
    <w:rsid w:val="00FA440B"/>
    <w:rsid w:val="00FA6308"/>
    <w:rsid w:val="00FA7F5E"/>
    <w:rsid w:val="00FB23A6"/>
    <w:rsid w:val="00FB7EBD"/>
    <w:rsid w:val="00FC0FE9"/>
    <w:rsid w:val="00FD679C"/>
    <w:rsid w:val="00FD67CB"/>
    <w:rsid w:val="00FD779F"/>
    <w:rsid w:val="00FE04A9"/>
    <w:rsid w:val="00FE1936"/>
    <w:rsid w:val="00FE29EF"/>
    <w:rsid w:val="00FE3291"/>
    <w:rsid w:val="00FE3ECB"/>
    <w:rsid w:val="00FE49B7"/>
    <w:rsid w:val="00FE502E"/>
    <w:rsid w:val="00FF4D60"/>
    <w:rsid w:val="00FF5CC4"/>
    <w:rsid w:val="00FF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7EE5C9"/>
  <w15:chartTrackingRefBased/>
  <w15:docId w15:val="{AA36C0C6-C880-2C47-BEEB-B7A3AFD4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381"/>
  </w:style>
  <w:style w:type="paragraph" w:styleId="1">
    <w:name w:val="heading 1"/>
    <w:basedOn w:val="a"/>
    <w:next w:val="a"/>
    <w:link w:val="10"/>
    <w:qFormat/>
    <w:rsid w:val="001967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034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1967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596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489B"/>
    <w:pPr>
      <w:tabs>
        <w:tab w:val="center" w:pos="4153"/>
        <w:tab w:val="right" w:pos="8306"/>
      </w:tabs>
    </w:pPr>
    <w:rPr>
      <w:sz w:val="28"/>
    </w:rPr>
  </w:style>
  <w:style w:type="paragraph" w:customStyle="1" w:styleId="Web">
    <w:name w:val="Обычный (Web)"/>
    <w:basedOn w:val="a"/>
    <w:rsid w:val="0029268D"/>
  </w:style>
  <w:style w:type="paragraph" w:styleId="a5">
    <w:name w:val="Balloon Text"/>
    <w:basedOn w:val="a"/>
    <w:semiHidden/>
    <w:rsid w:val="008E5595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3B168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B1684"/>
  </w:style>
  <w:style w:type="character" w:styleId="a8">
    <w:name w:val="Hyperlink"/>
    <w:uiPriority w:val="99"/>
    <w:rsid w:val="00DC5C83"/>
    <w:rPr>
      <w:color w:val="0563C1"/>
      <w:u w:val="single"/>
    </w:rPr>
  </w:style>
  <w:style w:type="character" w:styleId="a9">
    <w:name w:val="Unresolved Mention"/>
    <w:uiPriority w:val="99"/>
    <w:semiHidden/>
    <w:unhideWhenUsed/>
    <w:rsid w:val="00DC5C83"/>
    <w:rPr>
      <w:color w:val="605E5C"/>
      <w:shd w:val="clear" w:color="auto" w:fill="E1DFDD"/>
    </w:rPr>
  </w:style>
  <w:style w:type="character" w:styleId="aa">
    <w:name w:val="FollowedHyperlink"/>
    <w:rsid w:val="00515234"/>
    <w:rPr>
      <w:color w:val="954F72"/>
      <w:u w:val="single"/>
    </w:rPr>
  </w:style>
  <w:style w:type="paragraph" w:styleId="ab">
    <w:name w:val="List Paragraph"/>
    <w:basedOn w:val="a"/>
    <w:uiPriority w:val="34"/>
    <w:qFormat/>
    <w:rsid w:val="009A52D1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rsid w:val="00965FED"/>
    <w:rPr>
      <w:sz w:val="28"/>
    </w:rPr>
  </w:style>
  <w:style w:type="paragraph" w:customStyle="1" w:styleId="whitespace-pre-wrap">
    <w:name w:val="whitespace-pre-wrap"/>
    <w:basedOn w:val="a"/>
    <w:rsid w:val="00C0570E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967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semiHidden/>
    <w:rsid w:val="001967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1967C9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rsid w:val="001967C9"/>
    <w:pPr>
      <w:spacing w:before="240"/>
    </w:pPr>
    <w:rPr>
      <w:rFonts w:asciiTheme="minorHAnsi" w:hAnsiTheme="minorHAnsi" w:cstheme="minorHAnsi"/>
      <w:b/>
      <w:bCs/>
    </w:rPr>
  </w:style>
  <w:style w:type="paragraph" w:styleId="31">
    <w:name w:val="toc 3"/>
    <w:basedOn w:val="a"/>
    <w:next w:val="a"/>
    <w:autoRedefine/>
    <w:rsid w:val="001967C9"/>
    <w:pPr>
      <w:ind w:left="200"/>
    </w:pPr>
    <w:rPr>
      <w:rFonts w:asciiTheme="minorHAnsi" w:hAnsiTheme="minorHAnsi" w:cstheme="minorHAnsi"/>
    </w:rPr>
  </w:style>
  <w:style w:type="paragraph" w:styleId="41">
    <w:name w:val="toc 4"/>
    <w:basedOn w:val="a"/>
    <w:next w:val="a"/>
    <w:autoRedefine/>
    <w:rsid w:val="001967C9"/>
    <w:pPr>
      <w:ind w:left="400"/>
    </w:pPr>
    <w:rPr>
      <w:rFonts w:asciiTheme="minorHAnsi" w:hAnsiTheme="minorHAnsi" w:cstheme="minorHAnsi"/>
    </w:rPr>
  </w:style>
  <w:style w:type="paragraph" w:styleId="5">
    <w:name w:val="toc 5"/>
    <w:basedOn w:val="a"/>
    <w:next w:val="a"/>
    <w:autoRedefine/>
    <w:rsid w:val="001967C9"/>
    <w:pPr>
      <w:ind w:left="600"/>
    </w:pPr>
    <w:rPr>
      <w:rFonts w:asciiTheme="minorHAnsi" w:hAnsiTheme="minorHAnsi" w:cstheme="minorHAnsi"/>
    </w:rPr>
  </w:style>
  <w:style w:type="paragraph" w:styleId="6">
    <w:name w:val="toc 6"/>
    <w:basedOn w:val="a"/>
    <w:next w:val="a"/>
    <w:autoRedefine/>
    <w:rsid w:val="001967C9"/>
    <w:pPr>
      <w:ind w:left="800"/>
    </w:pPr>
    <w:rPr>
      <w:rFonts w:asciiTheme="minorHAnsi" w:hAnsiTheme="minorHAnsi" w:cstheme="minorHAnsi"/>
    </w:rPr>
  </w:style>
  <w:style w:type="paragraph" w:styleId="7">
    <w:name w:val="toc 7"/>
    <w:basedOn w:val="a"/>
    <w:next w:val="a"/>
    <w:autoRedefine/>
    <w:rsid w:val="001967C9"/>
    <w:pPr>
      <w:ind w:left="1000"/>
    </w:pPr>
    <w:rPr>
      <w:rFonts w:asciiTheme="minorHAnsi" w:hAnsiTheme="minorHAnsi" w:cstheme="minorHAnsi"/>
    </w:rPr>
  </w:style>
  <w:style w:type="paragraph" w:styleId="8">
    <w:name w:val="toc 8"/>
    <w:basedOn w:val="a"/>
    <w:next w:val="a"/>
    <w:autoRedefine/>
    <w:rsid w:val="001967C9"/>
    <w:pPr>
      <w:ind w:left="1200"/>
    </w:pPr>
    <w:rPr>
      <w:rFonts w:asciiTheme="minorHAnsi" w:hAnsiTheme="minorHAnsi" w:cstheme="minorHAnsi"/>
    </w:rPr>
  </w:style>
  <w:style w:type="paragraph" w:styleId="9">
    <w:name w:val="toc 9"/>
    <w:basedOn w:val="a"/>
    <w:next w:val="a"/>
    <w:autoRedefine/>
    <w:rsid w:val="001967C9"/>
    <w:pPr>
      <w:ind w:left="1400"/>
    </w:pPr>
    <w:rPr>
      <w:rFonts w:asciiTheme="minorHAnsi" w:hAnsiTheme="minorHAnsi" w:cstheme="minorHAnsi"/>
    </w:rPr>
  </w:style>
  <w:style w:type="character" w:customStyle="1" w:styleId="20">
    <w:name w:val="Заголовок 2 Знак"/>
    <w:basedOn w:val="a0"/>
    <w:link w:val="2"/>
    <w:semiHidden/>
    <w:rsid w:val="005034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c">
    <w:name w:val="Table Grid"/>
    <w:basedOn w:val="a1"/>
    <w:rsid w:val="004A5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1D54F9"/>
    <w:pPr>
      <w:spacing w:before="100" w:beforeAutospacing="1" w:after="100" w:afterAutospacing="1"/>
    </w:pPr>
    <w:rPr>
      <w:sz w:val="24"/>
      <w:szCs w:val="24"/>
    </w:rPr>
  </w:style>
  <w:style w:type="character" w:styleId="ae">
    <w:name w:val="Placeholder Text"/>
    <w:basedOn w:val="a0"/>
    <w:uiPriority w:val="99"/>
    <w:semiHidden/>
    <w:rsid w:val="00514E41"/>
    <w:rPr>
      <w:color w:val="666666"/>
    </w:rPr>
  </w:style>
  <w:style w:type="character" w:styleId="af">
    <w:name w:val="Strong"/>
    <w:basedOn w:val="a0"/>
    <w:uiPriority w:val="22"/>
    <w:qFormat/>
    <w:rsid w:val="009E680D"/>
    <w:rPr>
      <w:b/>
      <w:bCs/>
    </w:rPr>
  </w:style>
  <w:style w:type="character" w:customStyle="1" w:styleId="mjx-char">
    <w:name w:val="mjx-char"/>
    <w:basedOn w:val="a0"/>
    <w:rsid w:val="009E680D"/>
  </w:style>
  <w:style w:type="character" w:customStyle="1" w:styleId="40">
    <w:name w:val="Заголовок 4 Знак"/>
    <w:basedOn w:val="a0"/>
    <w:link w:val="4"/>
    <w:semiHidden/>
    <w:rsid w:val="00596D40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6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1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7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hyperlink" Target="https://www.cleverence.ru/articles/finansy/metod-tsenoobrazovaniya-osnovnye-sposoby-i-mekhanizmy-obrazovaniya-i-rascheta/" TargetMode="External"/><Relationship Id="rId47" Type="http://schemas.openxmlformats.org/officeDocument/2006/relationships/hyperlink" Target="https://help.loginom.ru/6.4/userguide/visualization/binary-classification/error-matrix.html" TargetMode="External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footer" Target="footer1.xml"/><Relationship Id="rId16" Type="http://schemas.openxmlformats.org/officeDocument/2006/relationships/image" Target="media/image3.png"/><Relationship Id="rId11" Type="http://schemas.openxmlformats.org/officeDocument/2006/relationships/image" Target="media/image1.jpeg"/><Relationship Id="rId32" Type="http://schemas.openxmlformats.org/officeDocument/2006/relationships/image" Target="media/image19.png"/><Relationship Id="rId37" Type="http://schemas.openxmlformats.org/officeDocument/2006/relationships/hyperlink" Target="https://help.loginom.ru/userguide/processors/normalization/normalization-continuous.html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5" Type="http://schemas.openxmlformats.org/officeDocument/2006/relationships/numbering" Target="numbering.xml"/><Relationship Id="rId19" Type="http://schemas.openxmlformats.org/officeDocument/2006/relationships/image" Target="media/image6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friendly-possum-13e.notion.site/aa5c0691236241d49573e6eaad1c9f4f" TargetMode="External"/><Relationship Id="rId43" Type="http://schemas.openxmlformats.org/officeDocument/2006/relationships/hyperlink" Target="https://help.loginom.ru/userguide/processors/datamining/logistic-regression/index.html" TargetMode="External"/><Relationship Id="rId48" Type="http://schemas.openxmlformats.org/officeDocument/2006/relationships/hyperlink" Target="https://loginom.ru/blog/classification-quality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77" Type="http://schemas.openxmlformats.org/officeDocument/2006/relationships/image" Target="media/image50.png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www.rzd.ru/ru/9330" TargetMode="External"/><Relationship Id="rId46" Type="http://schemas.openxmlformats.org/officeDocument/2006/relationships/hyperlink" Target="https://help.loginom.ru/userguide/visualization/binary-classification/index.html" TargetMode="External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20" Type="http://schemas.openxmlformats.org/officeDocument/2006/relationships/image" Target="media/image7.png"/><Relationship Id="rId41" Type="http://schemas.openxmlformats.org/officeDocument/2006/relationships/hyperlink" Target="https://loginom.ru/blog/decision-tree-p1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wiki.loginom.ru/articles/monte-carlo-technique.html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hyperlink" Target="https://habr.com/ru/companies/ods/articles/350440/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39" Type="http://schemas.openxmlformats.org/officeDocument/2006/relationships/hyperlink" Target="https://ar2019.fpc.ru/ru/results/marketing/pricing-policy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6" Type="http://schemas.openxmlformats.org/officeDocument/2006/relationships/image" Target="media/image49.png"/><Relationship Id="rId7" Type="http://schemas.openxmlformats.org/officeDocument/2006/relationships/settings" Target="settings.xml"/><Relationship Id="rId71" Type="http://schemas.openxmlformats.org/officeDocument/2006/relationships/image" Target="media/image44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hyperlink" Target="https://wiki.loginom.ru/articles/decision-trees.html" TargetMode="External"/><Relationship Id="rId45" Type="http://schemas.openxmlformats.org/officeDocument/2006/relationships/hyperlink" Target="https://wiki.loginom.ru/articles/roc-analysis.html" TargetMode="External"/><Relationship Id="rId66" Type="http://schemas.openxmlformats.org/officeDocument/2006/relationships/image" Target="media/image39.png"/><Relationship Id="rId61" Type="http://schemas.openxmlformats.org/officeDocument/2006/relationships/image" Target="media/image34.png"/><Relationship Id="rId82" Type="http://schemas.openxmlformats.org/officeDocument/2006/relationships/image" Target="media/image5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Результаты трех моделей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Лист1!$A$2:$A$3</c:f>
              <c:strCache>
                <c:ptCount val="2"/>
                <c:pt idx="0">
                  <c:v>Среднеквадратическая ошибка на тестовом множестве</c:v>
                </c:pt>
                <c:pt idx="1">
                  <c:v>Средняя абсолютная ошибка на тестовом множестве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0.55600548267443595</c:v>
                </c:pt>
                <c:pt idx="1">
                  <c:v>0.258901958898553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C2-4E7F-BC71-24E3A1C8F8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Лист1!$A$2:$A$3</c:f>
              <c:strCache>
                <c:ptCount val="2"/>
                <c:pt idx="0">
                  <c:v>Среднеквадратическая ошибка на тестовом множестве</c:v>
                </c:pt>
                <c:pt idx="1">
                  <c:v>Средняя абсолютная ошибка на тестовом множестве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0.47925522055112302</c:v>
                </c:pt>
                <c:pt idx="1">
                  <c:v>0.26059030340808698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C2-4E7F-BC71-24E3A1C8F8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Лист1!$A$2:$A$3</c:f>
              <c:strCache>
                <c:ptCount val="2"/>
                <c:pt idx="0">
                  <c:v>Среднеквадратическая ошибка на тестовом множестве</c:v>
                </c:pt>
                <c:pt idx="1">
                  <c:v>Средняя абсолютная ошибка на тестовом множестве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0.37839388480016201</c:v>
                </c:pt>
                <c:pt idx="1">
                  <c:v>0.21721283515106901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C2-4E7F-BC71-24E3A1C8F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marker val="1"/>
        <c:smooth val="0"/>
        <c:axId val="2089500463"/>
        <c:axId val="2089500047"/>
      </c:lineChart>
      <c:catAx>
        <c:axId val="2089500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9500047"/>
        <c:crosses val="autoZero"/>
        <c:auto val="1"/>
        <c:lblAlgn val="ctr"/>
        <c:lblOffset val="100"/>
        <c:noMultiLvlLbl val="0"/>
      </c:catAx>
      <c:valAx>
        <c:axId val="2089500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9500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Результаты трех моделей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Среднеквадратическая ошибка при кросс-валидации</c:v>
                </c:pt>
                <c:pt idx="1">
                  <c:v>Средняя абсолютная ошибка при кросс-валидации</c:v>
                </c:pt>
                <c:pt idx="2">
                  <c:v>Средняя относительная ошибка при кросс-валидации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1.67550652775541</c:v>
                </c:pt>
                <c:pt idx="1">
                  <c:v>1.2261862007270301</c:v>
                </c:pt>
                <c:pt idx="2">
                  <c:v>1.08985371822738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7D-439F-A0C7-F950ED6D0B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Среднеквадратическая ошибка при кросс-валидации</c:v>
                </c:pt>
                <c:pt idx="1">
                  <c:v>Средняя абсолютная ошибка при кросс-валидации</c:v>
                </c:pt>
                <c:pt idx="2">
                  <c:v>Средняя относительная ошибка при кросс-валидации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0.57508140277362496</c:v>
                </c:pt>
                <c:pt idx="1">
                  <c:v>0.27896453168477803</c:v>
                </c:pt>
                <c:pt idx="2">
                  <c:v>0.19150833643533399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7D-439F-A0C7-F950ED6D0B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Среднеквадратическая ошибка при кросс-валидации</c:v>
                </c:pt>
                <c:pt idx="1">
                  <c:v>Средняя абсолютная ошибка при кросс-валидации</c:v>
                </c:pt>
                <c:pt idx="2">
                  <c:v>Средняя относительная ошибка при кросс-валидации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0.55040141845100399</c:v>
                </c:pt>
                <c:pt idx="1">
                  <c:v>0.20994359568602899</c:v>
                </c:pt>
                <c:pt idx="2">
                  <c:v>0.125916078387528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7D-439F-A0C7-F950ED6D0B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89500463"/>
        <c:axId val="2089500047"/>
      </c:barChart>
      <c:catAx>
        <c:axId val="20895004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9500047"/>
        <c:crosses val="autoZero"/>
        <c:auto val="1"/>
        <c:lblAlgn val="ctr"/>
        <c:lblOffset val="100"/>
        <c:noMultiLvlLbl val="0"/>
      </c:catAx>
      <c:valAx>
        <c:axId val="20895000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9500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Результаты четырех моделей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Лист1!$A$2:$A$3</c:f>
              <c:strCache>
                <c:ptCount val="2"/>
                <c:pt idx="0">
                  <c:v>Среднеквадратическая ошибка на тестовом множестве</c:v>
                </c:pt>
                <c:pt idx="1">
                  <c:v>Средняя абсолютная ошибка на тестовом множестве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0.21645715739281299</c:v>
                </c:pt>
                <c:pt idx="1">
                  <c:v>0.13225759830119099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72-4E0E-9610-CA6FDF516D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Лист1!$A$2:$A$3</c:f>
              <c:strCache>
                <c:ptCount val="2"/>
                <c:pt idx="0">
                  <c:v>Среднеквадратическая ошибка на тестовом множестве</c:v>
                </c:pt>
                <c:pt idx="1">
                  <c:v>Средняя абсолютная ошибка на тестовом множестве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7152.6402282456602</c:v>
                </c:pt>
                <c:pt idx="1">
                  <c:v>2550.8449903955898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72-4E0E-9610-CA6FDF516DB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Лист1!$A$2:$A$3</c:f>
              <c:strCache>
                <c:ptCount val="2"/>
                <c:pt idx="0">
                  <c:v>Среднеквадратическая ошибка на тестовом множестве</c:v>
                </c:pt>
                <c:pt idx="1">
                  <c:v>Средняя абсолютная ошибка на тестовом множестве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4.6530081526407002E-2</c:v>
                </c:pt>
                <c:pt idx="1">
                  <c:v>2.5485042356069101E-2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72-4E0E-9610-CA6FDF516DB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Лист1!$A$2:$A$3</c:f>
              <c:strCache>
                <c:ptCount val="2"/>
                <c:pt idx="0">
                  <c:v>Среднеквадратическая ошибка на тестовом множестве</c:v>
                </c:pt>
                <c:pt idx="1">
                  <c:v>Средняя абсолютная ошибка на тестовом множестве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9.3790141928831797E-2</c:v>
                </c:pt>
                <c:pt idx="1">
                  <c:v>7.8229724236325598E-2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072-4E0E-9610-CA6FDF516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marker val="1"/>
        <c:smooth val="0"/>
        <c:axId val="2089500463"/>
        <c:axId val="2089500047"/>
      </c:lineChart>
      <c:catAx>
        <c:axId val="2089500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9500047"/>
        <c:crosses val="autoZero"/>
        <c:auto val="1"/>
        <c:lblAlgn val="ctr"/>
        <c:lblOffset val="100"/>
        <c:noMultiLvlLbl val="0"/>
      </c:catAx>
      <c:valAx>
        <c:axId val="2089500047"/>
        <c:scaling>
          <c:orientation val="minMax"/>
          <c:max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9500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11076531032E44E8537941A0BC56B6B" ma:contentTypeVersion="10" ma:contentTypeDescription="Создание документа." ma:contentTypeScope="" ma:versionID="b20873316993aa584677199617a910a7">
  <xsd:schema xmlns:xsd="http://www.w3.org/2001/XMLSchema" xmlns:xs="http://www.w3.org/2001/XMLSchema" xmlns:p="http://schemas.microsoft.com/office/2006/metadata/properties" xmlns:ns2="bb0f82e4-6d17-4b5c-b4f3-a98cf09d9784" targetNamespace="http://schemas.microsoft.com/office/2006/metadata/properties" ma:root="true" ma:fieldsID="62013eb2a7107467a64d48617ddf56f6" ns2:_="">
    <xsd:import namespace="bb0f82e4-6d17-4b5c-b4f3-a98cf09d97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f82e4-6d17-4b5c-b4f3-a98cf09d9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FEE728-0C8D-42B6-81BA-407CF17631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E02EE2-BB5A-4D98-8098-D4BE5D8FE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0f82e4-6d17-4b5c-b4f3-a98cf09d97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CC338A-1105-42D2-9BCD-0BDE966AF1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03B90A-A228-40DC-A3FF-8BB2D67AE3F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8778</Words>
  <Characters>50038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KUBSU</Company>
  <LinksUpToDate>false</LinksUpToDate>
  <CharactersWithSpaces>58699</CharactersWithSpaces>
  <SharedDoc>false</SharedDoc>
  <HLinks>
    <vt:vector size="180" baseType="variant">
      <vt:variant>
        <vt:i4>6684776</vt:i4>
      </vt:variant>
      <vt:variant>
        <vt:i4>87</vt:i4>
      </vt:variant>
      <vt:variant>
        <vt:i4>0</vt:i4>
      </vt:variant>
      <vt:variant>
        <vt:i4>5</vt:i4>
      </vt:variant>
      <vt:variant>
        <vt:lpwstr>https://urait.ru/viewer/innovacionnyy-menedzhment-489083</vt:lpwstr>
      </vt:variant>
      <vt:variant>
        <vt:lpwstr>page/6</vt:lpwstr>
      </vt:variant>
      <vt:variant>
        <vt:i4>3670137</vt:i4>
      </vt:variant>
      <vt:variant>
        <vt:i4>84</vt:i4>
      </vt:variant>
      <vt:variant>
        <vt:i4>0</vt:i4>
      </vt:variant>
      <vt:variant>
        <vt:i4>5</vt:i4>
      </vt:variant>
      <vt:variant>
        <vt:lpwstr>https://urait.ru/viewer/osnovy-innovacionnoy-deyatelnosti-496184</vt:lpwstr>
      </vt:variant>
      <vt:variant>
        <vt:lpwstr>page/4</vt:lpwstr>
      </vt:variant>
      <vt:variant>
        <vt:i4>2556007</vt:i4>
      </vt:variant>
      <vt:variant>
        <vt:i4>81</vt:i4>
      </vt:variant>
      <vt:variant>
        <vt:i4>0</vt:i4>
      </vt:variant>
      <vt:variant>
        <vt:i4>5</vt:i4>
      </vt:variant>
      <vt:variant>
        <vt:lpwstr>https://urait.ru/viewer/analiz-innovacionnoy-deyatelnosti-489573</vt:lpwstr>
      </vt:variant>
      <vt:variant>
        <vt:lpwstr>page/4</vt:lpwstr>
      </vt:variant>
      <vt:variant>
        <vt:i4>65539</vt:i4>
      </vt:variant>
      <vt:variant>
        <vt:i4>78</vt:i4>
      </vt:variant>
      <vt:variant>
        <vt:i4>0</vt:i4>
      </vt:variant>
      <vt:variant>
        <vt:i4>5</vt:i4>
      </vt:variant>
      <vt:variant>
        <vt:lpwstr>https://be5.biz/ekonomika1/r2012/2278.htm</vt:lpwstr>
      </vt:variant>
      <vt:variant>
        <vt:lpwstr/>
      </vt:variant>
      <vt:variant>
        <vt:i4>3014705</vt:i4>
      </vt:variant>
      <vt:variant>
        <vt:i4>75</vt:i4>
      </vt:variant>
      <vt:variant>
        <vt:i4>0</vt:i4>
      </vt:variant>
      <vt:variant>
        <vt:i4>5</vt:i4>
      </vt:variant>
      <vt:variant>
        <vt:lpwstr>https://web.snauka.ru/issues/2018/06/86672</vt:lpwstr>
      </vt:variant>
      <vt:variant>
        <vt:lpwstr/>
      </vt:variant>
      <vt:variant>
        <vt:i4>1769489</vt:i4>
      </vt:variant>
      <vt:variant>
        <vt:i4>72</vt:i4>
      </vt:variant>
      <vt:variant>
        <vt:i4>0</vt:i4>
      </vt:variant>
      <vt:variant>
        <vt:i4>5</vt:i4>
      </vt:variant>
      <vt:variant>
        <vt:lpwstr>https://www.bibliofond.ru/view.aspx?id=882114</vt:lpwstr>
      </vt:variant>
      <vt:variant>
        <vt:lpwstr/>
      </vt:variant>
      <vt:variant>
        <vt:i4>2752629</vt:i4>
      </vt:variant>
      <vt:variant>
        <vt:i4>69</vt:i4>
      </vt:variant>
      <vt:variant>
        <vt:i4>0</vt:i4>
      </vt:variant>
      <vt:variant>
        <vt:i4>5</vt:i4>
      </vt:variant>
      <vt:variant>
        <vt:lpwstr>https://studopedia.ru/7_54147_stimulirovanie-novovvedeniy-na-predpriyatii.html</vt:lpwstr>
      </vt:variant>
      <vt:variant>
        <vt:lpwstr/>
      </vt:variant>
      <vt:variant>
        <vt:i4>4456538</vt:i4>
      </vt:variant>
      <vt:variant>
        <vt:i4>66</vt:i4>
      </vt:variant>
      <vt:variant>
        <vt:i4>0</vt:i4>
      </vt:variant>
      <vt:variant>
        <vt:i4>5</vt:i4>
      </vt:variant>
      <vt:variant>
        <vt:lpwstr>https://econ.wikireading.ru/21852</vt:lpwstr>
      </vt:variant>
      <vt:variant>
        <vt:lpwstr/>
      </vt:variant>
      <vt:variant>
        <vt:i4>3604578</vt:i4>
      </vt:variant>
      <vt:variant>
        <vt:i4>63</vt:i4>
      </vt:variant>
      <vt:variant>
        <vt:i4>0</vt:i4>
      </vt:variant>
      <vt:variant>
        <vt:i4>5</vt:i4>
      </vt:variant>
      <vt:variant>
        <vt:lpwstr>https://lfirmal.com/innovacionnaya-motivaciya/</vt:lpwstr>
      </vt:variant>
      <vt:variant>
        <vt:lpwstr/>
      </vt:variant>
      <vt:variant>
        <vt:i4>1835039</vt:i4>
      </vt:variant>
      <vt:variant>
        <vt:i4>60</vt:i4>
      </vt:variant>
      <vt:variant>
        <vt:i4>0</vt:i4>
      </vt:variant>
      <vt:variant>
        <vt:i4>5</vt:i4>
      </vt:variant>
      <vt:variant>
        <vt:lpwstr>https://novainfo.ru/article/3532</vt:lpwstr>
      </vt:variant>
      <vt:variant>
        <vt:lpwstr/>
      </vt:variant>
      <vt:variant>
        <vt:i4>2555910</vt:i4>
      </vt:variant>
      <vt:variant>
        <vt:i4>57</vt:i4>
      </vt:variant>
      <vt:variant>
        <vt:i4>0</vt:i4>
      </vt:variant>
      <vt:variant>
        <vt:i4>5</vt:i4>
      </vt:variant>
      <vt:variant>
        <vt:lpwstr>https://studbooks.net/83670/investirovanie/motivatsionnyy_mehanizm_innovatsionnoy_deyatelnosti</vt:lpwstr>
      </vt:variant>
      <vt:variant>
        <vt:lpwstr/>
      </vt:variant>
      <vt:variant>
        <vt:i4>3670063</vt:i4>
      </vt:variant>
      <vt:variant>
        <vt:i4>54</vt:i4>
      </vt:variant>
      <vt:variant>
        <vt:i4>0</vt:i4>
      </vt:variant>
      <vt:variant>
        <vt:i4>5</vt:i4>
      </vt:variant>
      <vt:variant>
        <vt:lpwstr>https://cyberleninka.ru/article/n/motivatsiya-innovatsionnogo-povedeniya-personala</vt:lpwstr>
      </vt:variant>
      <vt:variant>
        <vt:lpwstr/>
      </vt:variant>
      <vt:variant>
        <vt:i4>7143454</vt:i4>
      </vt:variant>
      <vt:variant>
        <vt:i4>51</vt:i4>
      </vt:variant>
      <vt:variant>
        <vt:i4>0</vt:i4>
      </vt:variant>
      <vt:variant>
        <vt:i4>5</vt:i4>
      </vt:variant>
      <vt:variant>
        <vt:lpwstr>https://otherreferats.allbest.ru/management/00987577_0.html</vt:lpwstr>
      </vt:variant>
      <vt:variant>
        <vt:lpwstr/>
      </vt:variant>
      <vt:variant>
        <vt:i4>4653177</vt:i4>
      </vt:variant>
      <vt:variant>
        <vt:i4>48</vt:i4>
      </vt:variant>
      <vt:variant>
        <vt:i4>0</vt:i4>
      </vt:variant>
      <vt:variant>
        <vt:i4>5</vt:i4>
      </vt:variant>
      <vt:variant>
        <vt:lpwstr>https://studme.org/91205/investirovanie/motivatsiya_innovatsiy</vt:lpwstr>
      </vt:variant>
      <vt:variant>
        <vt:lpwstr/>
      </vt:variant>
      <vt:variant>
        <vt:i4>2949193</vt:i4>
      </vt:variant>
      <vt:variant>
        <vt:i4>45</vt:i4>
      </vt:variant>
      <vt:variant>
        <vt:i4>0</vt:i4>
      </vt:variant>
      <vt:variant>
        <vt:i4>5</vt:i4>
      </vt:variant>
      <vt:variant>
        <vt:lpwstr>https://stud.wiki/management/3c0b65625b2bc69b4d53a88521316c37_0.html</vt:lpwstr>
      </vt:variant>
      <vt:variant>
        <vt:lpwstr/>
      </vt:variant>
      <vt:variant>
        <vt:i4>7012464</vt:i4>
      </vt:variant>
      <vt:variant>
        <vt:i4>42</vt:i4>
      </vt:variant>
      <vt:variant>
        <vt:i4>0</vt:i4>
      </vt:variant>
      <vt:variant>
        <vt:i4>5</vt:i4>
      </vt:variant>
      <vt:variant>
        <vt:lpwstr>https://moluch.ru/conf/stud/archive/382/16085/</vt:lpwstr>
      </vt:variant>
      <vt:variant>
        <vt:lpwstr/>
      </vt:variant>
      <vt:variant>
        <vt:i4>8192111</vt:i4>
      </vt:variant>
      <vt:variant>
        <vt:i4>39</vt:i4>
      </vt:variant>
      <vt:variant>
        <vt:i4>0</vt:i4>
      </vt:variant>
      <vt:variant>
        <vt:i4>5</vt:i4>
      </vt:variant>
      <vt:variant>
        <vt:lpwstr>https://scienceforum.ru/2018/article/2018002370</vt:lpwstr>
      </vt:variant>
      <vt:variant>
        <vt:lpwstr/>
      </vt:variant>
      <vt:variant>
        <vt:i4>4390981</vt:i4>
      </vt:variant>
      <vt:variant>
        <vt:i4>36</vt:i4>
      </vt:variant>
      <vt:variant>
        <vt:i4>0</vt:i4>
      </vt:variant>
      <vt:variant>
        <vt:i4>5</vt:i4>
      </vt:variant>
      <vt:variant>
        <vt:lpwstr>https://moluch.ru/archive/354/79220/</vt:lpwstr>
      </vt:variant>
      <vt:variant>
        <vt:lpwstr/>
      </vt:variant>
      <vt:variant>
        <vt:i4>2621538</vt:i4>
      </vt:variant>
      <vt:variant>
        <vt:i4>33</vt:i4>
      </vt:variant>
      <vt:variant>
        <vt:i4>0</vt:i4>
      </vt:variant>
      <vt:variant>
        <vt:i4>5</vt:i4>
      </vt:variant>
      <vt:variant>
        <vt:lpwstr>https://lektsia.com/4x3ed7.html</vt:lpwstr>
      </vt:variant>
      <vt:variant>
        <vt:lpwstr/>
      </vt:variant>
      <vt:variant>
        <vt:i4>5374042</vt:i4>
      </vt:variant>
      <vt:variant>
        <vt:i4>30</vt:i4>
      </vt:variant>
      <vt:variant>
        <vt:i4>0</vt:i4>
      </vt:variant>
      <vt:variant>
        <vt:i4>5</vt:i4>
      </vt:variant>
      <vt:variant>
        <vt:lpwstr>https://science-education.ru/ru/article/view?id=9477</vt:lpwstr>
      </vt:variant>
      <vt:variant>
        <vt:lpwstr/>
      </vt:variant>
      <vt:variant>
        <vt:i4>3211302</vt:i4>
      </vt:variant>
      <vt:variant>
        <vt:i4>27</vt:i4>
      </vt:variant>
      <vt:variant>
        <vt:i4>0</vt:i4>
      </vt:variant>
      <vt:variant>
        <vt:i4>5</vt:i4>
      </vt:variant>
      <vt:variant>
        <vt:lpwstr>https://bank.nauchniestati.ru/primery/kursovaja-rabota-na-temu-motivacija-v-innovacionnom-menedzhmente/</vt:lpwstr>
      </vt:variant>
      <vt:variant>
        <vt:lpwstr/>
      </vt:variant>
      <vt:variant>
        <vt:i4>3211311</vt:i4>
      </vt:variant>
      <vt:variant>
        <vt:i4>24</vt:i4>
      </vt:variant>
      <vt:variant>
        <vt:i4>0</vt:i4>
      </vt:variant>
      <vt:variant>
        <vt:i4>5</vt:i4>
      </vt:variant>
      <vt:variant>
        <vt:lpwstr>https://hr-portal.ru/article/motivaciya-personala-v-usloviyah-vnedreniya-innovaciy</vt:lpwstr>
      </vt:variant>
      <vt:variant>
        <vt:lpwstr/>
      </vt:variant>
      <vt:variant>
        <vt:i4>3539014</vt:i4>
      </vt:variant>
      <vt:variant>
        <vt:i4>21</vt:i4>
      </vt:variant>
      <vt:variant>
        <vt:i4>0</vt:i4>
      </vt:variant>
      <vt:variant>
        <vt:i4>5</vt:i4>
      </vt:variant>
      <vt:variant>
        <vt:lpwstr>https://bstudy.net/683577/ekonomika/osobennosti_motivatsii_innovatsionnyh_organizatsiy</vt:lpwstr>
      </vt:variant>
      <vt:variant>
        <vt:lpwstr/>
      </vt:variant>
      <vt:variant>
        <vt:i4>2424852</vt:i4>
      </vt:variant>
      <vt:variant>
        <vt:i4>18</vt:i4>
      </vt:variant>
      <vt:variant>
        <vt:i4>0</vt:i4>
      </vt:variant>
      <vt:variant>
        <vt:i4>5</vt:i4>
      </vt:variant>
      <vt:variant>
        <vt:lpwstr>http://www.unn.ru/pages/e-library/vestnik_soc/99990201_West_soc_2013_1(29)/8.pdf</vt:lpwstr>
      </vt:variant>
      <vt:variant>
        <vt:lpwstr/>
      </vt:variant>
      <vt:variant>
        <vt:i4>2424936</vt:i4>
      </vt:variant>
      <vt:variant>
        <vt:i4>15</vt:i4>
      </vt:variant>
      <vt:variant>
        <vt:i4>0</vt:i4>
      </vt:variant>
      <vt:variant>
        <vt:i4>5</vt:i4>
      </vt:variant>
      <vt:variant>
        <vt:lpwstr>http://www.psu.ru/files/docs/science/books/uchebnie-posobiya/shilova-innovacionnyj-menedzhment-ch3.pdf</vt:lpwstr>
      </vt:variant>
      <vt:variant>
        <vt:lpwstr/>
      </vt:variant>
      <vt:variant>
        <vt:i4>5308425</vt:i4>
      </vt:variant>
      <vt:variant>
        <vt:i4>12</vt:i4>
      </vt:variant>
      <vt:variant>
        <vt:i4>0</vt:i4>
      </vt:variant>
      <vt:variant>
        <vt:i4>5</vt:i4>
      </vt:variant>
      <vt:variant>
        <vt:lpwstr>https://scilead.ru/article/158-metodi-stimulirovaniya-innovatsionnoj-aktivnos</vt:lpwstr>
      </vt:variant>
      <vt:variant>
        <vt:lpwstr/>
      </vt:variant>
      <vt:variant>
        <vt:i4>4325386</vt:i4>
      </vt:variant>
      <vt:variant>
        <vt:i4>9</vt:i4>
      </vt:variant>
      <vt:variant>
        <vt:i4>0</vt:i4>
      </vt:variant>
      <vt:variant>
        <vt:i4>5</vt:i4>
      </vt:variant>
      <vt:variant>
        <vt:lpwstr>https://foresight-journal.hse.ru/data/2013/06/05/1285045297/3-Simachev-18-42.pdf</vt:lpwstr>
      </vt:variant>
      <vt:variant>
        <vt:lpwstr/>
      </vt:variant>
      <vt:variant>
        <vt:i4>7864445</vt:i4>
      </vt:variant>
      <vt:variant>
        <vt:i4>6</vt:i4>
      </vt:variant>
      <vt:variant>
        <vt:i4>0</vt:i4>
      </vt:variant>
      <vt:variant>
        <vt:i4>5</vt:i4>
      </vt:variant>
      <vt:variant>
        <vt:lpwstr>https://www.econ.msu.ru/cmt2/lib/a/1457/file/Zvezdilin.pdf</vt:lpwstr>
      </vt:variant>
      <vt:variant>
        <vt:lpwstr/>
      </vt:variant>
      <vt:variant>
        <vt:i4>7929916</vt:i4>
      </vt:variant>
      <vt:variant>
        <vt:i4>3</vt:i4>
      </vt:variant>
      <vt:variant>
        <vt:i4>0</vt:i4>
      </vt:variant>
      <vt:variant>
        <vt:i4>5</vt:i4>
      </vt:variant>
      <vt:variant>
        <vt:lpwstr>https://www.referat911.ru/Menedjment/motivaciya-v-innovacionnoj-deyatelnosti/454391-3058617-place1.html</vt:lpwstr>
      </vt:variant>
      <vt:variant>
        <vt:lpwstr/>
      </vt:variant>
      <vt:variant>
        <vt:i4>3539012</vt:i4>
      </vt:variant>
      <vt:variant>
        <vt:i4>0</vt:i4>
      </vt:variant>
      <vt:variant>
        <vt:i4>0</vt:i4>
      </vt:variant>
      <vt:variant>
        <vt:i4>5</vt:i4>
      </vt:variant>
      <vt:variant>
        <vt:lpwstr>https://revolution.allbest.ru/management/00331213_0.html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cp:lastModifiedBy>Анастасия Кулягина</cp:lastModifiedBy>
  <cp:revision>2</cp:revision>
  <cp:lastPrinted>2021-04-05T09:25:00Z</cp:lastPrinted>
  <dcterms:created xsi:type="dcterms:W3CDTF">2024-06-13T02:02:00Z</dcterms:created>
  <dcterms:modified xsi:type="dcterms:W3CDTF">2024-06-13T02:02:00Z</dcterms:modified>
</cp:coreProperties>
</file>