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6BBA2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lang w:eastAsia="ru-RU"/>
        </w:rPr>
      </w:pPr>
      <w:r w:rsidRPr="00C11A9B">
        <w:rPr>
          <w:rFonts w:ascii="Times New Roman" w:eastAsia="Times New Roman" w:hAnsi="Times New Roman"/>
          <w:color w:val="000000"/>
          <w:lang w:eastAsia="ru-RU"/>
        </w:rPr>
        <w:t>МИНИСТЕРСТВО НАУКИ И ВЫСШЕГО ОБРАЗОВАНИЯ РОССИЙСКОЙ ФЕДЕРАЦИИ</w:t>
      </w:r>
    </w:p>
    <w:p w14:paraId="0D091F5B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32048FF2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высшего образования</w:t>
      </w:r>
    </w:p>
    <w:p w14:paraId="7412FEFE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17CD4C70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(ФГБОУ ВО «КубГУ»)</w:t>
      </w:r>
    </w:p>
    <w:p w14:paraId="39FA2966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0" w:name="_Toc135072067"/>
      <w:bookmarkStart w:id="1" w:name="_Toc135500134"/>
      <w:bookmarkStart w:id="2" w:name="_Toc136290297"/>
      <w:bookmarkStart w:id="3" w:name="_Toc136633984"/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Экономический факультет</w:t>
      </w:r>
      <w:bookmarkEnd w:id="0"/>
      <w:bookmarkEnd w:id="1"/>
      <w:bookmarkEnd w:id="2"/>
      <w:bookmarkEnd w:id="3"/>
    </w:p>
    <w:p w14:paraId="4D12F72F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4" w:name="_Toc135072068"/>
      <w:bookmarkStart w:id="5" w:name="_Toc135500135"/>
      <w:bookmarkStart w:id="6" w:name="_Toc136290298"/>
      <w:bookmarkStart w:id="7" w:name="_Toc136633985"/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Кафедра экономики и управления инновационными системами</w:t>
      </w:r>
      <w:bookmarkEnd w:id="4"/>
      <w:bookmarkEnd w:id="5"/>
      <w:bookmarkEnd w:id="6"/>
      <w:bookmarkEnd w:id="7"/>
    </w:p>
    <w:p w14:paraId="6BA1AAB3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41E930F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8" w:name="_Toc135072069"/>
      <w:bookmarkStart w:id="9" w:name="_Toc135500136"/>
      <w:bookmarkStart w:id="10" w:name="_Toc136290299"/>
      <w:bookmarkStart w:id="11" w:name="_Toc136633986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Допустить к защите</w:t>
      </w:r>
      <w:bookmarkEnd w:id="8"/>
      <w:bookmarkEnd w:id="9"/>
      <w:bookmarkEnd w:id="10"/>
      <w:bookmarkEnd w:id="11"/>
    </w:p>
    <w:p w14:paraId="13FC6E02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2" w:name="_Toc135072070"/>
      <w:bookmarkStart w:id="13" w:name="_Toc135500137"/>
      <w:bookmarkStart w:id="14" w:name="_Toc136290300"/>
      <w:bookmarkStart w:id="15" w:name="_Toc136633987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Заведующий кафедрой</w:t>
      </w:r>
      <w:bookmarkEnd w:id="12"/>
      <w:bookmarkEnd w:id="13"/>
      <w:bookmarkEnd w:id="14"/>
      <w:bookmarkEnd w:id="15"/>
    </w:p>
    <w:p w14:paraId="5615081C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6" w:name="_Toc135072071"/>
      <w:bookmarkStart w:id="17" w:name="_Toc135500138"/>
      <w:bookmarkStart w:id="18" w:name="_Toc136290301"/>
      <w:bookmarkStart w:id="19" w:name="_Toc136633988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канд. экон. наук, доц.</w:t>
      </w:r>
      <w:bookmarkEnd w:id="16"/>
      <w:bookmarkEnd w:id="17"/>
      <w:bookmarkEnd w:id="18"/>
      <w:bookmarkEnd w:id="19"/>
    </w:p>
    <w:p w14:paraId="7FE4FBA6" w14:textId="77777777" w:rsidR="005E7F1B" w:rsidRPr="00C11A9B" w:rsidRDefault="005E7F1B" w:rsidP="005E7F1B">
      <w:pPr>
        <w:shd w:val="clear" w:color="auto" w:fill="FFFFFF"/>
        <w:autoSpaceDE w:val="0"/>
        <w:autoSpaceDN w:val="0"/>
        <w:adjustRightInd w:val="0"/>
        <w:spacing w:after="0" w:line="240" w:lineRule="auto"/>
        <w:ind w:left="5670"/>
        <w:outlineLvl w:val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20" w:name="_Toc135072072"/>
      <w:bookmarkStart w:id="21" w:name="_Toc135500139"/>
      <w:bookmarkStart w:id="22" w:name="_Toc136290302"/>
      <w:bookmarkStart w:id="23" w:name="_Toc136633989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___________ К.О. </w:t>
      </w: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Литвинский</w:t>
      </w:r>
      <w:bookmarkEnd w:id="20"/>
      <w:bookmarkEnd w:id="21"/>
      <w:bookmarkEnd w:id="22"/>
      <w:bookmarkEnd w:id="23"/>
      <w:proofErr w:type="spellEnd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0E971B93" w14:textId="77777777" w:rsidR="005E7F1B" w:rsidRPr="00C11A9B" w:rsidRDefault="005E7F1B" w:rsidP="005E7F1B">
      <w:pPr>
        <w:spacing w:after="0" w:line="240" w:lineRule="auto"/>
        <w:ind w:left="56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(подпись)           </w:t>
      </w:r>
    </w:p>
    <w:p w14:paraId="56098B13" w14:textId="41E44620" w:rsidR="005E7F1B" w:rsidRPr="00C11A9B" w:rsidRDefault="005E7F1B" w:rsidP="00125DAD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______________202</w:t>
      </w:r>
      <w:r w:rsidR="00747D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</w:t>
      </w:r>
    </w:p>
    <w:p w14:paraId="47294C57" w14:textId="77777777" w:rsidR="005E7F1B" w:rsidRPr="00C11A9B" w:rsidRDefault="005E7F1B" w:rsidP="005E7F1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66289CA" w14:textId="77777777" w:rsidR="005E7F1B" w:rsidRPr="00C11A9B" w:rsidRDefault="005E7F1B" w:rsidP="005E7F1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5D4CB83D" w14:textId="77777777" w:rsidR="005E7F1B" w:rsidRPr="00C11A9B" w:rsidRDefault="005E7F1B" w:rsidP="005E7F1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344DC4B" w14:textId="77777777" w:rsidR="005E7F1B" w:rsidRPr="00C11A9B" w:rsidRDefault="005E7F1B" w:rsidP="005E7F1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14:paraId="63C404CE" w14:textId="77777777" w:rsidR="005E7F1B" w:rsidRPr="00C11A9B" w:rsidRDefault="005E7F1B" w:rsidP="005E7F1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(БАКАЛАВРСКАЯ РАБОТА)</w:t>
      </w:r>
    </w:p>
    <w:p w14:paraId="71F951B0" w14:textId="77777777" w:rsidR="005E7F1B" w:rsidRPr="00C11A9B" w:rsidRDefault="005E7F1B" w:rsidP="005E7F1B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caps/>
          <w:color w:val="000000"/>
          <w:sz w:val="28"/>
          <w:szCs w:val="28"/>
          <w:lang w:eastAsia="ru-RU"/>
        </w:rPr>
      </w:pPr>
    </w:p>
    <w:p w14:paraId="04BFBAA3" w14:textId="77777777" w:rsidR="005E7F1B" w:rsidRDefault="005E7F1B" w:rsidP="005E7F1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ИМИТАЦИОННОЕ МОДЕЛИРОВАНИЕ </w:t>
      </w:r>
    </w:p>
    <w:p w14:paraId="2DC9AC49" w14:textId="10F1A67E" w:rsidR="005E7F1B" w:rsidRDefault="005E7F1B" w:rsidP="005E7F1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РИСКОВ В ФИНАНСОВОЙ СФЕРЕ</w:t>
      </w:r>
      <w:r w:rsidR="00F0416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ОСНОВЕ</w:t>
      </w:r>
    </w:p>
    <w:p w14:paraId="06CC0726" w14:textId="1D2229CA" w:rsidR="005E7F1B" w:rsidRPr="00C11A9B" w:rsidRDefault="005E7F1B" w:rsidP="005E7F1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МЕТОД</w:t>
      </w:r>
      <w:r w:rsidR="00F0416E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МОНТЕ-КАРЛО</w:t>
      </w:r>
    </w:p>
    <w:p w14:paraId="5C3AFB38" w14:textId="77777777" w:rsidR="005E7F1B" w:rsidRPr="00C11A9B" w:rsidRDefault="005E7F1B" w:rsidP="005E7F1B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14:paraId="5DC478F2" w14:textId="77777777" w:rsidR="005E7F1B" w:rsidRDefault="005E7F1B" w:rsidP="005E7F1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560C171" w14:textId="77777777" w:rsidR="005E7F1B" w:rsidRPr="00C11A9B" w:rsidRDefault="005E7F1B" w:rsidP="005E7F1B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BE9EA9B" w14:textId="220FCD80" w:rsidR="005E7F1B" w:rsidRPr="00C11A9B" w:rsidRDefault="005E7F1B" w:rsidP="005E7F1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4"/>
        </w:rPr>
        <w:t>О</w:t>
      </w:r>
      <w:r w:rsidRPr="00C11A9B">
        <w:rPr>
          <w:rFonts w:ascii="Times New Roman" w:eastAsia="Times New Roman" w:hAnsi="Times New Roman"/>
          <w:color w:val="000000"/>
          <w:sz w:val="28"/>
          <w:szCs w:val="24"/>
        </w:rPr>
        <w:t>.</w:t>
      </w:r>
      <w:r>
        <w:rPr>
          <w:rFonts w:ascii="Times New Roman" w:eastAsia="Times New Roman" w:hAnsi="Times New Roman"/>
          <w:color w:val="000000"/>
          <w:sz w:val="28"/>
          <w:szCs w:val="24"/>
        </w:rPr>
        <w:t>Ю</w:t>
      </w:r>
      <w:r w:rsidRPr="00C11A9B">
        <w:rPr>
          <w:rFonts w:ascii="Times New Roman" w:eastAsia="Times New Roman" w:hAnsi="Times New Roman"/>
          <w:color w:val="000000"/>
          <w:sz w:val="28"/>
          <w:szCs w:val="24"/>
        </w:rPr>
        <w:t>.</w:t>
      </w:r>
      <w:proofErr w:type="gramEnd"/>
      <w:r w:rsidRPr="00C11A9B">
        <w:rPr>
          <w:rFonts w:ascii="Times New Roman" w:eastAsia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4"/>
        </w:rPr>
        <w:t>Иванова</w:t>
      </w:r>
    </w:p>
    <w:p w14:paraId="57DA455A" w14:textId="77777777" w:rsidR="005E7F1B" w:rsidRPr="00C11A9B" w:rsidRDefault="005E7F1B" w:rsidP="005E7F1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(подпись)           </w:t>
      </w:r>
    </w:p>
    <w:p w14:paraId="6BA37013" w14:textId="77777777" w:rsidR="005E7F1B" w:rsidRPr="00EE705C" w:rsidRDefault="005E7F1B" w:rsidP="005E7F1B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 w:rsidRPr="00EE705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Направление подготовки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EE705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27.03.03. Системный анализ и управление</w:t>
      </w:r>
      <w:r w:rsidRPr="00E14E6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  <w:r w:rsidRPr="00E14E60">
        <w:rPr>
          <w:rFonts w:ascii="Times New Roman" w:eastAsia="Times New Roman" w:hAnsi="Times New Roman"/>
          <w:noProof/>
          <w:color w:val="000000"/>
          <w:sz w:val="28"/>
          <w:szCs w:val="28"/>
          <w:u w:val="single"/>
          <w:lang w:eastAsia="ru-RU"/>
        </w:rPr>
        <w:t xml:space="preserve">            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14:paraId="780F75B2" w14:textId="77777777" w:rsidR="005E7F1B" w:rsidRPr="00E14E60" w:rsidRDefault="005E7F1B" w:rsidP="005E7F1B">
      <w:pPr>
        <w:tabs>
          <w:tab w:val="left" w:pos="9356"/>
        </w:tabs>
        <w:spacing w:after="0" w:line="360" w:lineRule="auto"/>
        <w:ind w:left="3261" w:right="-1" w:hanging="3261"/>
        <w:jc w:val="both"/>
        <w:rPr>
          <w:rFonts w:ascii="Times New Roman" w:eastAsia="Times New Roman" w:hAnsi="Times New Roman"/>
          <w:sz w:val="28"/>
          <w:szCs w:val="24"/>
          <w:u w:val="single"/>
        </w:rPr>
      </w:pPr>
      <w:r w:rsidRPr="00E14E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Направленность (профиль)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EE705C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Системный анализ и управление экономическими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</w:t>
      </w:r>
      <w:r w:rsidRPr="00E14E6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процессами    </w:t>
      </w:r>
      <w:r w:rsidRPr="00E14E60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  <w:r w:rsidRPr="00E14E6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14:paraId="042323FB" w14:textId="77777777" w:rsidR="005E7F1B" w:rsidRPr="00C11A9B" w:rsidRDefault="005E7F1B" w:rsidP="005E7F1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sz w:val="28"/>
          <w:szCs w:val="28"/>
          <w:lang w:eastAsia="ru-RU"/>
        </w:rPr>
        <w:t xml:space="preserve">Научный руководитель </w:t>
      </w:r>
    </w:p>
    <w:p w14:paraId="53280077" w14:textId="184320DC" w:rsidR="005E7F1B" w:rsidRPr="00C11A9B" w:rsidRDefault="005E7F1B" w:rsidP="005E7F1B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канд. </w:t>
      </w:r>
      <w:r w:rsidR="00747DD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наук,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доц.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</w:t>
      </w:r>
      <w:r w:rsidR="00747DD7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Нарыжная</w:t>
      </w:r>
      <w:proofErr w:type="spellEnd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</w:p>
    <w:p w14:paraId="40A6BC7B" w14:textId="77777777" w:rsidR="005E7F1B" w:rsidRPr="00C11A9B" w:rsidRDefault="005E7F1B" w:rsidP="005E7F1B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(подпись)</w:t>
      </w:r>
      <w:r w:rsidRPr="00C11A9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</w:p>
    <w:p w14:paraId="5799A00F" w14:textId="77777777" w:rsidR="005E7F1B" w:rsidRPr="00C11A9B" w:rsidRDefault="005E7F1B" w:rsidP="005E7F1B">
      <w:pPr>
        <w:tabs>
          <w:tab w:val="left" w:pos="0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Нормоконтролер</w:t>
      </w:r>
      <w:proofErr w:type="spellEnd"/>
    </w:p>
    <w:p w14:paraId="3B9E5670" w14:textId="36195CED" w:rsidR="005E7F1B" w:rsidRPr="00C11A9B" w:rsidRDefault="005E7F1B" w:rsidP="005E7F1B">
      <w:pPr>
        <w:tabs>
          <w:tab w:val="left" w:pos="1125"/>
          <w:tab w:val="center" w:pos="4819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канд. экон. наук, доц. 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Аведисян</w:t>
      </w:r>
      <w:proofErr w:type="spellEnd"/>
    </w:p>
    <w:p w14:paraId="4466CB3F" w14:textId="77777777" w:rsidR="005E7F1B" w:rsidRPr="00C11A9B" w:rsidRDefault="005E7F1B" w:rsidP="005E7F1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11A9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(подпись)                 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36901172" w14:textId="77777777" w:rsidR="005E7F1B" w:rsidRPr="00C11A9B" w:rsidRDefault="005E7F1B" w:rsidP="005E7F1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FFA08EC" w14:textId="77777777" w:rsidR="005E7F1B" w:rsidRPr="00C11A9B" w:rsidRDefault="005E7F1B" w:rsidP="005E7F1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E99011D" w14:textId="77777777" w:rsidR="005E7F1B" w:rsidRDefault="005E7F1B" w:rsidP="001C7EF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ECCBC8E" w14:textId="77777777" w:rsidR="005E7F1B" w:rsidRPr="00C11A9B" w:rsidRDefault="005E7F1B" w:rsidP="005E7F1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F6A79B7" w14:textId="77777777" w:rsidR="005E7F1B" w:rsidRPr="00C11A9B" w:rsidRDefault="005E7F1B" w:rsidP="005E7F1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Краснодар </w:t>
      </w:r>
    </w:p>
    <w:p w14:paraId="52CC2B0F" w14:textId="3FEBB927" w:rsidR="00BD71D8" w:rsidRDefault="005E7F1B" w:rsidP="005E7F1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1A9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</w:p>
    <w:p w14:paraId="4BB4FD84" w14:textId="77777777" w:rsidR="00BE3C64" w:rsidRPr="00BE3C64" w:rsidRDefault="00BE3C64" w:rsidP="00BE3C6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E3C6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96E7DFA" w14:textId="77777777" w:rsidR="00BE3C64" w:rsidRPr="00BE3C64" w:rsidRDefault="00BE3C64" w:rsidP="00BE3C64">
      <w:pPr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0098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431"/>
        <w:gridCol w:w="703"/>
        <w:gridCol w:w="16"/>
        <w:gridCol w:w="8477"/>
        <w:gridCol w:w="471"/>
      </w:tblGrid>
      <w:tr w:rsidR="00BE3C64" w:rsidRPr="00BE3C64" w14:paraId="471ED6C3" w14:textId="77777777" w:rsidTr="00DC5659">
        <w:trPr>
          <w:trHeight w:val="227"/>
        </w:trPr>
        <w:tc>
          <w:tcPr>
            <w:tcW w:w="9627" w:type="dxa"/>
            <w:gridSpan w:val="4"/>
          </w:tcPr>
          <w:p w14:paraId="1EE3D589" w14:textId="3A3EF8B9" w:rsidR="00BE3C64" w:rsidRPr="00BE3C64" w:rsidRDefault="00BE3C64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bookmarkStart w:id="24" w:name="_Toc158719802"/>
            <w:bookmarkStart w:id="25" w:name="_Toc158719979"/>
            <w:bookmarkStart w:id="26" w:name="_Toc158720230"/>
            <w:bookmarkStart w:id="27" w:name="_Toc160523552"/>
            <w:bookmarkStart w:id="28" w:name="_Toc160524092"/>
            <w:bookmarkStart w:id="29" w:name="_Toc161564614"/>
            <w:bookmarkStart w:id="30" w:name="_Toc161645553"/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</w:t>
            </w:r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ведение</w:t>
            </w:r>
            <w:r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…………………………………………………………………………………………………………....</w:t>
            </w:r>
            <w:r w:rsidR="000824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..</w:t>
            </w:r>
            <w:r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...</w:t>
            </w:r>
          </w:p>
        </w:tc>
        <w:tc>
          <w:tcPr>
            <w:tcW w:w="471" w:type="dxa"/>
            <w:vAlign w:val="bottom"/>
          </w:tcPr>
          <w:p w14:paraId="2583AA09" w14:textId="77777777" w:rsidR="00BE3C64" w:rsidRPr="00BE3C64" w:rsidRDefault="00BE3C64" w:rsidP="00BE3C64">
            <w:pPr>
              <w:keepNext/>
              <w:tabs>
                <w:tab w:val="left" w:pos="-23482"/>
                <w:tab w:val="left" w:pos="-11874"/>
              </w:tabs>
              <w:spacing w:after="0" w:line="360" w:lineRule="auto"/>
              <w:ind w:right="-108"/>
              <w:jc w:val="right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BE3C64" w:rsidRPr="00BE3C64" w14:paraId="1C4876B1" w14:textId="77777777" w:rsidTr="00DC5659">
        <w:trPr>
          <w:trHeight w:val="983"/>
        </w:trPr>
        <w:tc>
          <w:tcPr>
            <w:tcW w:w="431" w:type="dxa"/>
          </w:tcPr>
          <w:p w14:paraId="0521D939" w14:textId="77777777" w:rsidR="00BE3C64" w:rsidRPr="00BE3C64" w:rsidRDefault="00BE3C64" w:rsidP="00BE3C64">
            <w:pPr>
              <w:tabs>
                <w:tab w:val="right" w:leader="dot" w:pos="-2235"/>
                <w:tab w:val="left" w:pos="0"/>
              </w:tabs>
              <w:spacing w:after="0" w:line="240" w:lineRule="auto"/>
              <w:ind w:right="-249"/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  <w:t xml:space="preserve"> 1</w:t>
            </w:r>
          </w:p>
        </w:tc>
        <w:tc>
          <w:tcPr>
            <w:tcW w:w="9196" w:type="dxa"/>
            <w:gridSpan w:val="3"/>
          </w:tcPr>
          <w:p w14:paraId="079F0308" w14:textId="08554DDA" w:rsidR="00BE3C64" w:rsidRPr="00BE3C64" w:rsidRDefault="00BE3C64" w:rsidP="00BE3C64">
            <w:pPr>
              <w:tabs>
                <w:tab w:val="right" w:leader="dot" w:pos="-2235"/>
                <w:tab w:val="left" w:pos="0"/>
              </w:tabs>
              <w:spacing w:after="0" w:line="360" w:lineRule="auto"/>
              <w:ind w:right="-249"/>
              <w:rPr>
                <w:rFonts w:ascii="Times New Roman" w:eastAsia="Times New Roman" w:hAnsi="Times New Roman" w:cs="Times New Roman"/>
                <w:caps/>
                <w:noProof/>
                <w:sz w:val="20"/>
                <w:szCs w:val="20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Теоретические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основы использования имитационного моделирова</w:t>
            </w:r>
            <w:r w:rsidR="006347F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я как инструмента исследования рисков в финансовой сфере </w:t>
            </w:r>
            <w:r w:rsidRPr="00BE3C6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………</w:t>
            </w:r>
            <w:r w:rsidRPr="00BE3C64">
              <w:rPr>
                <w:rFonts w:ascii="Times New Roman" w:eastAsia="Times New Roman" w:hAnsi="Times New Roman" w:cs="Times New Roman"/>
                <w:caps/>
                <w:noProof/>
                <w:sz w:val="20"/>
                <w:szCs w:val="20"/>
                <w:lang w:eastAsia="ru-RU"/>
              </w:rPr>
              <w:t>………………………</w:t>
            </w:r>
          </w:p>
        </w:tc>
        <w:tc>
          <w:tcPr>
            <w:tcW w:w="471" w:type="dxa"/>
            <w:vAlign w:val="bottom"/>
          </w:tcPr>
          <w:p w14:paraId="7A43F630" w14:textId="60C45E8B" w:rsidR="00BE3C64" w:rsidRPr="00BE3C64" w:rsidRDefault="00E23255" w:rsidP="00BE3C64">
            <w:pPr>
              <w:tabs>
                <w:tab w:val="left" w:pos="-11874"/>
                <w:tab w:val="left" w:pos="-11732"/>
              </w:tabs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BE3C64" w:rsidRPr="00BE3C64" w14:paraId="7BBA06B9" w14:textId="77777777" w:rsidTr="00DC5659">
        <w:trPr>
          <w:trHeight w:val="303"/>
        </w:trPr>
        <w:tc>
          <w:tcPr>
            <w:tcW w:w="431" w:type="dxa"/>
          </w:tcPr>
          <w:p w14:paraId="22FE2378" w14:textId="77777777" w:rsidR="00BE3C64" w:rsidRPr="00BE3C64" w:rsidRDefault="00BE3C64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</w:tcPr>
          <w:p w14:paraId="0AA36ACB" w14:textId="77777777" w:rsidR="00BE3C64" w:rsidRPr="00BE3C64" w:rsidRDefault="00BE3C64" w:rsidP="00BE3C64">
            <w:pPr>
              <w:keepNext/>
              <w:spacing w:after="0" w:line="360" w:lineRule="auto"/>
              <w:ind w:right="-249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493" w:type="dxa"/>
            <w:gridSpan w:val="2"/>
            <w:vAlign w:val="center"/>
          </w:tcPr>
          <w:p w14:paraId="3A44AA10" w14:textId="31E2C446" w:rsidR="00BE3C64" w:rsidRPr="00BE3C64" w:rsidRDefault="00A34C05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Сущность имитационного моделирования</w:t>
            </w:r>
            <w:r w:rsidR="00BE3C64"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</w:t>
            </w:r>
            <w:r w:rsidR="00656FFD"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……………………………………</w:t>
            </w:r>
          </w:p>
        </w:tc>
        <w:tc>
          <w:tcPr>
            <w:tcW w:w="471" w:type="dxa"/>
            <w:vAlign w:val="bottom"/>
          </w:tcPr>
          <w:p w14:paraId="773D0A1E" w14:textId="0D81049D" w:rsidR="00BE3C64" w:rsidRPr="00BE3C64" w:rsidRDefault="00BE3C64" w:rsidP="00BE3C64">
            <w:pPr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3C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E2325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262EBD" w:rsidRPr="00BE3C64" w14:paraId="14075DB8" w14:textId="77777777" w:rsidTr="00DC5659">
        <w:trPr>
          <w:trHeight w:val="303"/>
        </w:trPr>
        <w:tc>
          <w:tcPr>
            <w:tcW w:w="431" w:type="dxa"/>
          </w:tcPr>
          <w:p w14:paraId="516B6B4B" w14:textId="77777777" w:rsidR="00262EBD" w:rsidRPr="00BE3C64" w:rsidRDefault="00262EBD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</w:tcPr>
          <w:p w14:paraId="21000346" w14:textId="5C760BBA" w:rsidR="00262EBD" w:rsidRPr="00BE3C64" w:rsidRDefault="00262EBD" w:rsidP="00BE3C64">
            <w:pPr>
              <w:keepNext/>
              <w:spacing w:after="0" w:line="360" w:lineRule="auto"/>
              <w:ind w:right="-249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493" w:type="dxa"/>
            <w:gridSpan w:val="2"/>
            <w:vAlign w:val="center"/>
          </w:tcPr>
          <w:p w14:paraId="188A64E8" w14:textId="59826E19" w:rsidR="00262EBD" w:rsidRDefault="00262EBD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Особенности исследования рисков в финан</w:t>
            </w:r>
            <w:r w:rsidR="0024643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овой с</w:t>
            </w:r>
            <w:r w:rsidR="0024643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фере</w:t>
            </w:r>
            <w:r w:rsidR="00246435"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</w:t>
            </w:r>
          </w:p>
        </w:tc>
        <w:tc>
          <w:tcPr>
            <w:tcW w:w="471" w:type="dxa"/>
            <w:vAlign w:val="bottom"/>
          </w:tcPr>
          <w:p w14:paraId="104DCEE8" w14:textId="1C7830A9" w:rsidR="00262EBD" w:rsidRPr="00BE3C64" w:rsidRDefault="00932519" w:rsidP="00BE3C64">
            <w:pPr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BE3C64" w:rsidRPr="00BE3C64" w14:paraId="04C40154" w14:textId="77777777" w:rsidTr="00DC5659">
        <w:trPr>
          <w:trHeight w:val="253"/>
        </w:trPr>
        <w:tc>
          <w:tcPr>
            <w:tcW w:w="431" w:type="dxa"/>
          </w:tcPr>
          <w:p w14:paraId="22487C8A" w14:textId="77777777" w:rsidR="00BE3C64" w:rsidRPr="00BE3C64" w:rsidRDefault="00BE3C64" w:rsidP="00BE3C6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  <w:vAlign w:val="center"/>
          </w:tcPr>
          <w:p w14:paraId="51DE7FF7" w14:textId="77777777" w:rsidR="00BE3C64" w:rsidRPr="00BE3C64" w:rsidRDefault="00BE3C64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493" w:type="dxa"/>
            <w:gridSpan w:val="2"/>
            <w:vAlign w:val="center"/>
          </w:tcPr>
          <w:p w14:paraId="5FE00BA8" w14:textId="585B7C9C" w:rsidR="00BE3C64" w:rsidRPr="00BE3C64" w:rsidRDefault="00331069" w:rsidP="00BE3C64">
            <w:pPr>
              <w:numPr>
                <w:ilvl w:val="0"/>
                <w:numId w:val="37"/>
              </w:numPr>
              <w:tabs>
                <w:tab w:val="left" w:pos="4184"/>
              </w:tabs>
              <w:spacing w:after="0" w:line="360" w:lineRule="auto"/>
              <w:ind w:left="0" w:right="-109" w:hanging="35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Методы оценки финансовых рисков и управлени</w:t>
            </w:r>
            <w:r w:rsidR="001933D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53ED5">
              <w:rPr>
                <w:rFonts w:ascii="Times New Roman" w:eastAsia="Calibri" w:hAnsi="Times New Roman" w:cs="Times New Roman"/>
                <w:sz w:val="28"/>
                <w:szCs w:val="28"/>
              </w:rPr>
              <w:t>ими</w:t>
            </w:r>
            <w:r w:rsidR="00453ED5"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</w:t>
            </w:r>
          </w:p>
        </w:tc>
        <w:tc>
          <w:tcPr>
            <w:tcW w:w="471" w:type="dxa"/>
            <w:vAlign w:val="bottom"/>
          </w:tcPr>
          <w:p w14:paraId="312C1F92" w14:textId="03D78939" w:rsidR="00BE3C64" w:rsidRPr="00BE3C64" w:rsidRDefault="00BE3C64" w:rsidP="00BE3C64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E3C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932519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6F5CD3" w:rsidRPr="00BE3C64" w14:paraId="74DAC40B" w14:textId="77777777" w:rsidTr="00DC5659">
        <w:trPr>
          <w:trHeight w:val="253"/>
        </w:trPr>
        <w:tc>
          <w:tcPr>
            <w:tcW w:w="431" w:type="dxa"/>
          </w:tcPr>
          <w:p w14:paraId="1A857D93" w14:textId="10145081" w:rsidR="006F5CD3" w:rsidRPr="00BE3C64" w:rsidRDefault="006F5CD3" w:rsidP="00BE3C6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3" w:type="dxa"/>
          </w:tcPr>
          <w:p w14:paraId="0E2F405B" w14:textId="282509F6" w:rsidR="006F5CD3" w:rsidRPr="00BE3C64" w:rsidRDefault="00453ED5" w:rsidP="00453ED5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493" w:type="dxa"/>
            <w:gridSpan w:val="2"/>
            <w:vAlign w:val="center"/>
          </w:tcPr>
          <w:p w14:paraId="45C48F44" w14:textId="5F1436EA" w:rsidR="006F5CD3" w:rsidRDefault="00246435" w:rsidP="00BE3C64">
            <w:pPr>
              <w:numPr>
                <w:ilvl w:val="0"/>
                <w:numId w:val="37"/>
              </w:numPr>
              <w:tabs>
                <w:tab w:val="left" w:pos="4184"/>
              </w:tabs>
              <w:spacing w:after="0" w:line="360" w:lineRule="auto"/>
              <w:ind w:left="0" w:right="-109" w:hanging="35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Особенности, возможности и направления </w:t>
            </w:r>
            <w:r w:rsidR="00453ED5">
              <w:rPr>
                <w:rFonts w:ascii="Times New Roman" w:eastAsia="Calibri" w:hAnsi="Times New Roman" w:cs="Times New Roman"/>
                <w:sz w:val="28"/>
                <w:szCs w:val="28"/>
              </w:rPr>
              <w:t>применения метода Монте-Карло</w:t>
            </w:r>
            <w:r w:rsidR="00453ED5"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……………………………………………………</w:t>
            </w:r>
            <w:r w:rsidR="00DD764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…………………………………...</w:t>
            </w:r>
          </w:p>
        </w:tc>
        <w:tc>
          <w:tcPr>
            <w:tcW w:w="471" w:type="dxa"/>
            <w:vAlign w:val="bottom"/>
          </w:tcPr>
          <w:p w14:paraId="20B903FD" w14:textId="4FBC4C4C" w:rsidR="006F5CD3" w:rsidRPr="00BE3C64" w:rsidRDefault="00932519" w:rsidP="00BE3C64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</w:tr>
      <w:tr w:rsidR="00BE3C64" w:rsidRPr="00BE3C64" w14:paraId="5505AD3C" w14:textId="77777777" w:rsidTr="00DC5659">
        <w:trPr>
          <w:trHeight w:val="583"/>
        </w:trPr>
        <w:tc>
          <w:tcPr>
            <w:tcW w:w="431" w:type="dxa"/>
          </w:tcPr>
          <w:p w14:paraId="6E73AC75" w14:textId="77777777" w:rsidR="00BE3C64" w:rsidRPr="00BE3C64" w:rsidRDefault="00BE3C64" w:rsidP="00BE3C64">
            <w:pPr>
              <w:tabs>
                <w:tab w:val="right" w:leader="dot" w:pos="-2235"/>
                <w:tab w:val="left" w:pos="0"/>
              </w:tabs>
              <w:spacing w:after="0" w:line="240" w:lineRule="auto"/>
              <w:ind w:right="-249"/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196" w:type="dxa"/>
            <w:gridSpan w:val="3"/>
            <w:vAlign w:val="center"/>
          </w:tcPr>
          <w:p w14:paraId="66AC0681" w14:textId="6E95FA41" w:rsidR="00BE3C64" w:rsidRPr="00BE3C64" w:rsidRDefault="00427F33" w:rsidP="00BE3C64">
            <w:pPr>
              <w:tabs>
                <w:tab w:val="left" w:pos="4184"/>
              </w:tabs>
              <w:spacing w:after="0" w:line="360" w:lineRule="auto"/>
              <w:ind w:right="-108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Моделирование процесса управления </w:t>
            </w:r>
            <w:r w:rsidR="00784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финансовыми рисками </w:t>
            </w:r>
            <w:proofErr w:type="gramStart"/>
            <w:r w:rsidR="007846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кредитной </w:t>
            </w:r>
            <w:r w:rsidR="00490E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84644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</w:t>
            </w:r>
            <w:proofErr w:type="gramEnd"/>
            <w:r w:rsidR="00BE3C6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="008D11F3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</w:t>
            </w:r>
            <w:r w:rsidR="00BE3C6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…………………....................</w:t>
            </w:r>
            <w:r w:rsidR="0078464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</w:t>
            </w:r>
            <w:r w:rsidR="00DD764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……………………………...</w:t>
            </w:r>
          </w:p>
        </w:tc>
        <w:tc>
          <w:tcPr>
            <w:tcW w:w="471" w:type="dxa"/>
            <w:vAlign w:val="bottom"/>
          </w:tcPr>
          <w:p w14:paraId="70826265" w14:textId="41778E1B" w:rsidR="00BE3C64" w:rsidRPr="00BE3C64" w:rsidRDefault="00494B00" w:rsidP="00BE3C64">
            <w:pPr>
              <w:spacing w:after="0" w:line="360" w:lineRule="auto"/>
              <w:ind w:right="-123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BE3C64" w:rsidRPr="00BE3C64" w14:paraId="56B13037" w14:textId="77777777" w:rsidTr="00DC5659">
        <w:trPr>
          <w:trHeight w:val="241"/>
        </w:trPr>
        <w:tc>
          <w:tcPr>
            <w:tcW w:w="431" w:type="dxa"/>
          </w:tcPr>
          <w:p w14:paraId="55D3AA0B" w14:textId="77777777" w:rsidR="00BE3C64" w:rsidRPr="00BE3C64" w:rsidRDefault="00BE3C64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</w:tcPr>
          <w:p w14:paraId="342F3A45" w14:textId="77777777" w:rsidR="00BE3C64" w:rsidRPr="00BE3C64" w:rsidRDefault="00BE3C64" w:rsidP="00BE3C6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3C64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493" w:type="dxa"/>
            <w:gridSpan w:val="2"/>
            <w:vAlign w:val="center"/>
          </w:tcPr>
          <w:p w14:paraId="7D6C74F0" w14:textId="1399EC57" w:rsidR="00BE3C64" w:rsidRPr="00BE3C64" w:rsidRDefault="00490E75" w:rsidP="00DC5659">
            <w:pPr>
              <w:tabs>
                <w:tab w:val="left" w:pos="4184"/>
              </w:tabs>
              <w:spacing w:after="0" w:line="360" w:lineRule="auto"/>
              <w:ind w:right="-154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Общая характеристика деятельности АО «Альфа-Банк»</w:t>
            </w:r>
            <w:r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………</w:t>
            </w:r>
            <w:r w:rsidR="00DD7644">
              <w:rPr>
                <w:rFonts w:ascii="Times New Roman" w:eastAsia="Calibri" w:hAnsi="Times New Roman" w:cs="Times New Roman"/>
                <w:sz w:val="20"/>
                <w:szCs w:val="20"/>
              </w:rPr>
              <w:t>………</w:t>
            </w:r>
            <w:r w:rsidR="00927F1E">
              <w:rPr>
                <w:rFonts w:ascii="Times New Roman" w:eastAsia="Calibri" w:hAnsi="Times New Roman" w:cs="Times New Roman"/>
                <w:sz w:val="20"/>
                <w:szCs w:val="20"/>
              </w:rPr>
              <w:t>……</w:t>
            </w:r>
            <w:r w:rsidR="00DC565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71" w:type="dxa"/>
            <w:vAlign w:val="bottom"/>
          </w:tcPr>
          <w:p w14:paraId="44CF104D" w14:textId="3F87603A" w:rsidR="00BE3C64" w:rsidRPr="00BE3C64" w:rsidRDefault="002C5B31" w:rsidP="00BE3C64">
            <w:pPr>
              <w:tabs>
                <w:tab w:val="left" w:pos="367"/>
              </w:tabs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6D5625" w:rsidRPr="00BE3C64" w14:paraId="20F604CE" w14:textId="77777777" w:rsidTr="00DC5659">
        <w:trPr>
          <w:trHeight w:val="241"/>
        </w:trPr>
        <w:tc>
          <w:tcPr>
            <w:tcW w:w="431" w:type="dxa"/>
          </w:tcPr>
          <w:p w14:paraId="7A935BE6" w14:textId="77777777" w:rsidR="006D5625" w:rsidRPr="00BE3C64" w:rsidRDefault="006D5625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</w:tcPr>
          <w:p w14:paraId="0239857D" w14:textId="17F512D5" w:rsidR="006D5625" w:rsidRPr="00BE3C64" w:rsidRDefault="006D5625" w:rsidP="00BE3C6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493" w:type="dxa"/>
            <w:gridSpan w:val="2"/>
            <w:vAlign w:val="center"/>
          </w:tcPr>
          <w:p w14:paraId="73C2B47E" w14:textId="3F32AAEF" w:rsidR="006D5625" w:rsidRDefault="006D5625" w:rsidP="00DC5659">
            <w:pPr>
              <w:tabs>
                <w:tab w:val="left" w:pos="4184"/>
              </w:tabs>
              <w:spacing w:after="0" w:line="360" w:lineRule="auto"/>
              <w:ind w:right="-15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Анализ основных показателей деятельности АО «Альфа-Банк»</w:t>
            </w:r>
            <w:r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……</w:t>
            </w:r>
            <w:r w:rsidR="00927F1E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="00927F1E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71" w:type="dxa"/>
            <w:vAlign w:val="bottom"/>
          </w:tcPr>
          <w:p w14:paraId="0F934CCD" w14:textId="2F0982A0" w:rsidR="006D5625" w:rsidRPr="00BE3C64" w:rsidRDefault="002C5B31" w:rsidP="00BE3C64">
            <w:pPr>
              <w:tabs>
                <w:tab w:val="left" w:pos="367"/>
              </w:tabs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  <w:tr w:rsidR="006D5625" w:rsidRPr="00BE3C64" w14:paraId="6A627279" w14:textId="77777777" w:rsidTr="00DC5659">
        <w:trPr>
          <w:trHeight w:val="241"/>
        </w:trPr>
        <w:tc>
          <w:tcPr>
            <w:tcW w:w="431" w:type="dxa"/>
          </w:tcPr>
          <w:p w14:paraId="45D1F79A" w14:textId="77777777" w:rsidR="006D5625" w:rsidRPr="00BE3C64" w:rsidRDefault="006D5625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</w:tcPr>
          <w:p w14:paraId="2314B5AD" w14:textId="73A53EA4" w:rsidR="006D5625" w:rsidRDefault="006D5625" w:rsidP="00BE3C6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493" w:type="dxa"/>
            <w:gridSpan w:val="2"/>
            <w:vAlign w:val="center"/>
          </w:tcPr>
          <w:p w14:paraId="6C8A6272" w14:textId="36E5A654" w:rsidR="006D5625" w:rsidRDefault="006D5625" w:rsidP="00DC5659">
            <w:pPr>
              <w:tabs>
                <w:tab w:val="left" w:pos="4184"/>
              </w:tabs>
              <w:spacing w:after="0" w:line="360" w:lineRule="auto"/>
              <w:ind w:right="-15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Оценка конкурентной среды</w:t>
            </w:r>
            <w:r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………………………………………………………………</w:t>
            </w:r>
            <w:r w:rsidR="00DC5659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471" w:type="dxa"/>
            <w:vAlign w:val="bottom"/>
          </w:tcPr>
          <w:p w14:paraId="13EF9CE3" w14:textId="40FDF427" w:rsidR="006D5625" w:rsidRDefault="006D5625" w:rsidP="00BE3C64">
            <w:pPr>
              <w:tabs>
                <w:tab w:val="left" w:pos="367"/>
              </w:tabs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F352D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D5625" w:rsidRPr="00BE3C64" w14:paraId="26430482" w14:textId="77777777" w:rsidTr="00DC5659">
        <w:trPr>
          <w:trHeight w:val="241"/>
        </w:trPr>
        <w:tc>
          <w:tcPr>
            <w:tcW w:w="431" w:type="dxa"/>
          </w:tcPr>
          <w:p w14:paraId="5D3C44E3" w14:textId="77777777" w:rsidR="006D5625" w:rsidRPr="00BE3C64" w:rsidRDefault="006D5625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03" w:type="dxa"/>
          </w:tcPr>
          <w:p w14:paraId="6C2BA914" w14:textId="035F8F8F" w:rsidR="006D5625" w:rsidRDefault="006D5625" w:rsidP="00BE3C6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493" w:type="dxa"/>
            <w:gridSpan w:val="2"/>
            <w:vAlign w:val="center"/>
          </w:tcPr>
          <w:p w14:paraId="620264B1" w14:textId="00D70174" w:rsidR="006D5625" w:rsidRDefault="00EC6C08" w:rsidP="00DC5659">
            <w:pPr>
              <w:tabs>
                <w:tab w:val="left" w:pos="4184"/>
              </w:tabs>
              <w:spacing w:after="0" w:line="360" w:lineRule="auto"/>
              <w:ind w:right="-15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Выбор методов оценки и </w:t>
            </w:r>
            <w:r w:rsidR="00E37CF4">
              <w:rPr>
                <w:rFonts w:ascii="Times New Roman" w:eastAsia="Calibri" w:hAnsi="Times New Roman" w:cs="Times New Roman"/>
                <w:sz w:val="28"/>
                <w:szCs w:val="28"/>
              </w:rPr>
              <w:t>моделирование рисков АО «Альфа-</w:t>
            </w:r>
            <w:proofErr w:type="gramStart"/>
            <w:r w:rsidR="005A11AA">
              <w:rPr>
                <w:rFonts w:ascii="Times New Roman" w:eastAsia="Calibri" w:hAnsi="Times New Roman" w:cs="Times New Roman"/>
                <w:sz w:val="28"/>
                <w:szCs w:val="28"/>
              </w:rPr>
              <w:t>Банк»</w:t>
            </w:r>
            <w:r w:rsidR="005A11AA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proofErr w:type="gramEnd"/>
            <w:r w:rsidR="005A11AA">
              <w:rPr>
                <w:rFonts w:ascii="Times New Roman" w:eastAsia="Calibri" w:hAnsi="Times New Roman" w:cs="Times New Roman"/>
                <w:sz w:val="20"/>
                <w:szCs w:val="20"/>
              </w:rPr>
              <w:t>...</w:t>
            </w:r>
          </w:p>
        </w:tc>
        <w:tc>
          <w:tcPr>
            <w:tcW w:w="471" w:type="dxa"/>
            <w:vAlign w:val="bottom"/>
          </w:tcPr>
          <w:p w14:paraId="10DDC108" w14:textId="48D7B05F" w:rsidR="006D5625" w:rsidRDefault="00E37CF4" w:rsidP="00BE3C64">
            <w:pPr>
              <w:tabs>
                <w:tab w:val="left" w:pos="367"/>
              </w:tabs>
              <w:spacing w:after="0" w:line="360" w:lineRule="auto"/>
              <w:ind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F352D7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E3C64" w:rsidRPr="00BE3C64" w14:paraId="41287087" w14:textId="77777777" w:rsidTr="00DC5659">
        <w:trPr>
          <w:trHeight w:val="706"/>
        </w:trPr>
        <w:tc>
          <w:tcPr>
            <w:tcW w:w="431" w:type="dxa"/>
          </w:tcPr>
          <w:p w14:paraId="0B79A7D4" w14:textId="77777777" w:rsidR="00BE3C64" w:rsidRPr="00BE3C64" w:rsidRDefault="00BE3C64" w:rsidP="00BE3C64">
            <w:pPr>
              <w:tabs>
                <w:tab w:val="right" w:leader="dot" w:pos="-2235"/>
                <w:tab w:val="left" w:pos="0"/>
              </w:tabs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caps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196" w:type="dxa"/>
            <w:gridSpan w:val="3"/>
            <w:vAlign w:val="center"/>
          </w:tcPr>
          <w:p w14:paraId="00FA5E09" w14:textId="75ECAB96" w:rsidR="00BE3C64" w:rsidRPr="00BE3C64" w:rsidRDefault="0044192E" w:rsidP="00DC5659">
            <w:pPr>
              <w:spacing w:after="0" w:line="360" w:lineRule="auto"/>
              <w:ind w:right="-1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Исследование эффективности моделирования финансовых рисков </w:t>
            </w:r>
            <w:r w:rsidR="00DC565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кредитной организации</w:t>
            </w:r>
            <w:r w:rsidR="00927F1E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</w:t>
            </w:r>
            <w:r w:rsidR="00BE3C6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……………………………………………</w:t>
            </w:r>
            <w:r w:rsidR="00927F1E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</w:t>
            </w:r>
            <w:r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="00DC5659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="00927F1E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proofErr w:type="gramStart"/>
            <w:r w:rsidR="00927F1E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="005A11AA">
              <w:rPr>
                <w:rFonts w:ascii="Times New Roman" w:eastAsia="Calibri" w:hAnsi="Times New Roman" w:cs="Times New Roman"/>
                <w:sz w:val="20"/>
                <w:szCs w:val="20"/>
              </w:rPr>
              <w:t>….</w:t>
            </w:r>
            <w:proofErr w:type="gramEnd"/>
            <w:r w:rsidR="005A11AA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71" w:type="dxa"/>
            <w:vAlign w:val="bottom"/>
          </w:tcPr>
          <w:p w14:paraId="1FF6264F" w14:textId="45C613B1" w:rsidR="00BE3C64" w:rsidRPr="00BE3C64" w:rsidRDefault="00F352D7" w:rsidP="00BE3C64">
            <w:pPr>
              <w:tabs>
                <w:tab w:val="left" w:pos="367"/>
                <w:tab w:val="left" w:pos="513"/>
              </w:tabs>
              <w:spacing w:after="0" w:line="360" w:lineRule="auto"/>
              <w:ind w:left="-1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  <w:tr w:rsidR="00BE3C64" w:rsidRPr="00BE3C64" w14:paraId="304C7D79" w14:textId="77777777" w:rsidTr="00DC5659">
        <w:trPr>
          <w:trHeight w:val="250"/>
        </w:trPr>
        <w:tc>
          <w:tcPr>
            <w:tcW w:w="431" w:type="dxa"/>
          </w:tcPr>
          <w:p w14:paraId="4771C97D" w14:textId="77777777" w:rsidR="00BE3C64" w:rsidRPr="00BE3C64" w:rsidRDefault="00BE3C64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gridSpan w:val="2"/>
          </w:tcPr>
          <w:p w14:paraId="734BABDB" w14:textId="77777777" w:rsidR="00BE3C64" w:rsidRPr="00BE3C64" w:rsidRDefault="00BE3C64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bookmarkStart w:id="31" w:name="_Toc158719819"/>
            <w:bookmarkStart w:id="32" w:name="_Toc158719996"/>
            <w:bookmarkStart w:id="33" w:name="_Toc158720247"/>
            <w:bookmarkStart w:id="34" w:name="_Toc160523569"/>
            <w:bookmarkStart w:id="35" w:name="_Toc160524109"/>
            <w:bookmarkStart w:id="36" w:name="_Toc161564631"/>
            <w:bookmarkStart w:id="37" w:name="_Toc161645570"/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3.1</w:t>
            </w:r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8477" w:type="dxa"/>
            <w:vAlign w:val="center"/>
          </w:tcPr>
          <w:p w14:paraId="3D751D81" w14:textId="582318F9" w:rsidR="00BE3C64" w:rsidRPr="00BE3C64" w:rsidRDefault="00190E42" w:rsidP="00190E42">
            <w:pPr>
              <w:numPr>
                <w:ilvl w:val="0"/>
                <w:numId w:val="37"/>
              </w:numPr>
              <w:tabs>
                <w:tab w:val="left" w:pos="4184"/>
              </w:tabs>
              <w:spacing w:after="0" w:line="360" w:lineRule="auto"/>
              <w:ind w:left="0" w:right="-109" w:hanging="35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современных программных продуктов, </w:t>
            </w:r>
            <w:r w:rsidR="00F30FB9">
              <w:rPr>
                <w:rFonts w:ascii="Times New Roman" w:eastAsia="Calibri" w:hAnsi="Times New Roman" w:cs="Times New Roman"/>
                <w:sz w:val="28"/>
                <w:szCs w:val="28"/>
              </w:rPr>
              <w:t>реализующих метод Монте-Карло</w:t>
            </w:r>
            <w:r w:rsidR="00BE3C6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………………………………………………...…</w:t>
            </w:r>
            <w:r w:rsidR="00927F1E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</w:t>
            </w:r>
            <w:r w:rsidR="00BE3C6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</w:t>
            </w:r>
            <w:r w:rsidR="00141FD2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</w:t>
            </w:r>
            <w:proofErr w:type="gramStart"/>
            <w:r w:rsidR="00141FD2">
              <w:rPr>
                <w:rFonts w:ascii="Times New Roman" w:eastAsia="Calibri" w:hAnsi="Times New Roman" w:cs="Times New Roman"/>
                <w:sz w:val="20"/>
                <w:szCs w:val="20"/>
              </w:rPr>
              <w:t>…...</w:t>
            </w:r>
            <w:r w:rsidR="00264086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471" w:type="dxa"/>
            <w:vAlign w:val="bottom"/>
          </w:tcPr>
          <w:p w14:paraId="50F9BE5F" w14:textId="77777777" w:rsidR="00BE3C64" w:rsidRPr="00BE3C64" w:rsidRDefault="00BE3C64" w:rsidP="00BE3C64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E3C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14:paraId="18091A8E" w14:textId="15D44F7E" w:rsidR="00BE3C64" w:rsidRPr="00BE3C64" w:rsidRDefault="00BE3C64" w:rsidP="00BE3C64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E3C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F352D7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</w:tr>
      <w:tr w:rsidR="00BE3C64" w:rsidRPr="00BE3C64" w14:paraId="56492583" w14:textId="77777777" w:rsidTr="00DC5659">
        <w:trPr>
          <w:trHeight w:val="379"/>
        </w:trPr>
        <w:tc>
          <w:tcPr>
            <w:tcW w:w="431" w:type="dxa"/>
          </w:tcPr>
          <w:p w14:paraId="0176542B" w14:textId="77777777" w:rsidR="00BE3C64" w:rsidRPr="00BE3C64" w:rsidRDefault="00BE3C64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gridSpan w:val="2"/>
          </w:tcPr>
          <w:p w14:paraId="3387947E" w14:textId="77777777" w:rsidR="00BE3C64" w:rsidRPr="00BE3C64" w:rsidRDefault="00BE3C64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8477" w:type="dxa"/>
            <w:vAlign w:val="center"/>
          </w:tcPr>
          <w:p w14:paraId="73587951" w14:textId="68199B6C" w:rsidR="00BE3C64" w:rsidRPr="00BE3C64" w:rsidRDefault="00B861D4" w:rsidP="00BE3C64">
            <w:pPr>
              <w:numPr>
                <w:ilvl w:val="0"/>
                <w:numId w:val="37"/>
              </w:numPr>
              <w:tabs>
                <w:tab w:val="left" w:pos="4184"/>
              </w:tabs>
              <w:spacing w:after="0" w:line="360" w:lineRule="auto"/>
              <w:ind w:left="0" w:right="-109" w:hanging="35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Исследование влияния изменений величины операционного риска </w:t>
            </w:r>
            <w:r w:rsidR="00582A0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финансовые результаты деятельности </w:t>
            </w:r>
            <w:r w:rsidR="00927F1E">
              <w:rPr>
                <w:rFonts w:ascii="Times New Roman" w:eastAsia="Calibri" w:hAnsi="Times New Roman" w:cs="Times New Roman"/>
                <w:sz w:val="28"/>
                <w:szCs w:val="28"/>
              </w:rPr>
              <w:t>банка</w:t>
            </w:r>
            <w:r w:rsidR="00927F1E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="00BE3C64" w:rsidRPr="00BE3C64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……………………………</w:t>
            </w:r>
            <w:r w:rsidR="00DC5659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proofErr w:type="gramStart"/>
            <w:r w:rsidR="00DC5659">
              <w:rPr>
                <w:rFonts w:ascii="Times New Roman" w:eastAsia="Calibri" w:hAnsi="Times New Roman" w:cs="Times New Roman"/>
                <w:sz w:val="20"/>
                <w:szCs w:val="20"/>
              </w:rPr>
              <w:t>……</w:t>
            </w:r>
            <w:r w:rsidR="00264086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</w:p>
        </w:tc>
        <w:tc>
          <w:tcPr>
            <w:tcW w:w="471" w:type="dxa"/>
            <w:vAlign w:val="bottom"/>
          </w:tcPr>
          <w:p w14:paraId="24331213" w14:textId="20680066" w:rsidR="00BE3C64" w:rsidRPr="00BE3C64" w:rsidRDefault="00BE3C64" w:rsidP="00BE3C64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E3C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785F27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</w:tr>
      <w:tr w:rsidR="00582A05" w:rsidRPr="00BE3C64" w14:paraId="00EE4301" w14:textId="77777777" w:rsidTr="00DC5659">
        <w:trPr>
          <w:trHeight w:val="379"/>
        </w:trPr>
        <w:tc>
          <w:tcPr>
            <w:tcW w:w="431" w:type="dxa"/>
          </w:tcPr>
          <w:p w14:paraId="1F7F6C57" w14:textId="77777777" w:rsidR="00582A05" w:rsidRPr="00BE3C64" w:rsidRDefault="00582A05" w:rsidP="00BE3C64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719" w:type="dxa"/>
            <w:gridSpan w:val="2"/>
          </w:tcPr>
          <w:p w14:paraId="766C176D" w14:textId="023C8DCD" w:rsidR="00582A05" w:rsidRPr="00BE3C64" w:rsidRDefault="00C505CA" w:rsidP="00BE3C64">
            <w:pPr>
              <w:keepNext/>
              <w:spacing w:after="0" w:line="360" w:lineRule="auto"/>
              <w:ind w:right="-250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8477" w:type="dxa"/>
            <w:vAlign w:val="center"/>
          </w:tcPr>
          <w:p w14:paraId="2BCB97ED" w14:textId="7C2B838F" w:rsidR="00582A05" w:rsidRDefault="00CF4CE4" w:rsidP="00BE3C64">
            <w:pPr>
              <w:numPr>
                <w:ilvl w:val="0"/>
                <w:numId w:val="37"/>
              </w:numPr>
              <w:tabs>
                <w:tab w:val="left" w:pos="4184"/>
              </w:tabs>
              <w:spacing w:after="0" w:line="360" w:lineRule="auto"/>
              <w:ind w:left="0" w:right="-109" w:hanging="357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программы мероприятий по повышению эффективности деятельности банка</w:t>
            </w:r>
            <w:r w:rsidR="002C6C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153F3">
              <w:rPr>
                <w:rFonts w:ascii="Times New Roman" w:eastAsia="Calibri" w:hAnsi="Times New Roman" w:cs="Times New Roman"/>
                <w:sz w:val="28"/>
                <w:szCs w:val="28"/>
              </w:rPr>
              <w:t>на основе имитационных моделей</w:t>
            </w:r>
            <w:r w:rsidR="000153F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F834A5">
              <w:rPr>
                <w:rFonts w:ascii="Times New Roman" w:eastAsia="Calibri" w:hAnsi="Times New Roman" w:cs="Times New Roman"/>
                <w:sz w:val="20"/>
                <w:szCs w:val="20"/>
              </w:rPr>
              <w:t>………………………</w:t>
            </w:r>
          </w:p>
        </w:tc>
        <w:tc>
          <w:tcPr>
            <w:tcW w:w="471" w:type="dxa"/>
            <w:vAlign w:val="bottom"/>
          </w:tcPr>
          <w:p w14:paraId="3C902528" w14:textId="6B808180" w:rsidR="00582A05" w:rsidRPr="00BE3C64" w:rsidRDefault="00785F27" w:rsidP="00BE3C64">
            <w:pPr>
              <w:tabs>
                <w:tab w:val="left" w:pos="180"/>
                <w:tab w:val="left" w:pos="367"/>
              </w:tabs>
              <w:spacing w:after="0" w:line="360" w:lineRule="auto"/>
              <w:ind w:left="-207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BE3C64" w:rsidRPr="00BE3C64" w14:paraId="3740BC74" w14:textId="77777777" w:rsidTr="00DC5659">
        <w:trPr>
          <w:trHeight w:val="440"/>
        </w:trPr>
        <w:tc>
          <w:tcPr>
            <w:tcW w:w="9627" w:type="dxa"/>
            <w:gridSpan w:val="4"/>
          </w:tcPr>
          <w:p w14:paraId="4F30FEC9" w14:textId="77777777" w:rsidR="00BE3C64" w:rsidRPr="00BE3C64" w:rsidRDefault="00BE3C64" w:rsidP="00BE3C64">
            <w:pPr>
              <w:keepNext/>
              <w:spacing w:before="120" w:after="0" w:line="360" w:lineRule="auto"/>
              <w:ind w:right="-249"/>
              <w:outlineLvl w:val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Заключение</w:t>
            </w:r>
            <w:r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……………………………………………………………………………………………………............</w:t>
            </w:r>
          </w:p>
        </w:tc>
        <w:tc>
          <w:tcPr>
            <w:tcW w:w="471" w:type="dxa"/>
            <w:vAlign w:val="bottom"/>
          </w:tcPr>
          <w:p w14:paraId="25AB49F3" w14:textId="0831BA42" w:rsidR="00BE3C64" w:rsidRPr="00BE3C64" w:rsidRDefault="00785F27" w:rsidP="00BE3C64">
            <w:pPr>
              <w:tabs>
                <w:tab w:val="left" w:pos="-216"/>
                <w:tab w:val="left" w:pos="367"/>
              </w:tabs>
              <w:spacing w:after="0" w:line="360" w:lineRule="auto"/>
              <w:ind w:left="-108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</w:tr>
      <w:tr w:rsidR="00BE3C64" w:rsidRPr="00BE3C64" w14:paraId="05E9A6EC" w14:textId="77777777" w:rsidTr="00DC5659">
        <w:trPr>
          <w:trHeight w:val="440"/>
        </w:trPr>
        <w:tc>
          <w:tcPr>
            <w:tcW w:w="9627" w:type="dxa"/>
            <w:gridSpan w:val="4"/>
          </w:tcPr>
          <w:p w14:paraId="498A8B6D" w14:textId="77777777" w:rsidR="00BE3C64" w:rsidRPr="00BE3C64" w:rsidRDefault="00BE3C64" w:rsidP="00BE3C64">
            <w:pPr>
              <w:keepNext/>
              <w:spacing w:before="120" w:after="0" w:line="360" w:lineRule="auto"/>
              <w:ind w:right="-249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Список использованных источников</w:t>
            </w:r>
            <w:r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………….........................................................................................</w:t>
            </w:r>
          </w:p>
        </w:tc>
        <w:tc>
          <w:tcPr>
            <w:tcW w:w="471" w:type="dxa"/>
            <w:vAlign w:val="bottom"/>
          </w:tcPr>
          <w:p w14:paraId="6313B3E8" w14:textId="1090BA87" w:rsidR="00BE3C64" w:rsidRPr="00BE3C64" w:rsidRDefault="005E1456" w:rsidP="00BE3C64">
            <w:pPr>
              <w:tabs>
                <w:tab w:val="left" w:pos="-216"/>
                <w:tab w:val="left" w:pos="367"/>
              </w:tabs>
              <w:spacing w:after="0" w:line="360" w:lineRule="auto"/>
              <w:ind w:left="-108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</w:tr>
      <w:tr w:rsidR="00BE3C64" w:rsidRPr="00BE3C64" w14:paraId="58723225" w14:textId="77777777" w:rsidTr="00DC5659">
        <w:trPr>
          <w:trHeight w:val="440"/>
        </w:trPr>
        <w:tc>
          <w:tcPr>
            <w:tcW w:w="9627" w:type="dxa"/>
            <w:gridSpan w:val="4"/>
          </w:tcPr>
          <w:p w14:paraId="6FB564D4" w14:textId="7B287D32" w:rsidR="00BE3C64" w:rsidRPr="00BE3C64" w:rsidRDefault="00BE3C64" w:rsidP="00BE3C64">
            <w:pPr>
              <w:keepNext/>
              <w:spacing w:before="120" w:after="0" w:line="360" w:lineRule="auto"/>
              <w:ind w:right="-249"/>
              <w:outlineLvl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Приложение А </w:t>
            </w:r>
            <w:r w:rsidR="004A7F12" w:rsidRPr="00FA49F6">
              <w:rPr>
                <w:rFonts w:ascii="Times New Roman" w:hAnsi="Times New Roman" w:cs="Times New Roman"/>
                <w:sz w:val="28"/>
                <w:szCs w:val="28"/>
              </w:rPr>
              <w:t>Горизонтальный анализ внеоборотных активов компаний</w:t>
            </w: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………</w:t>
            </w:r>
            <w:r w:rsidR="005A11AA"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1" w:type="dxa"/>
            <w:vAlign w:val="bottom"/>
          </w:tcPr>
          <w:p w14:paraId="1CEA0298" w14:textId="1410C3F3" w:rsidR="00BE3C64" w:rsidRPr="00BE3C64" w:rsidRDefault="00F37DB6" w:rsidP="00BE3C64">
            <w:pPr>
              <w:tabs>
                <w:tab w:val="left" w:pos="-216"/>
                <w:tab w:val="left" w:pos="367"/>
              </w:tabs>
              <w:spacing w:after="0" w:line="360" w:lineRule="auto"/>
              <w:ind w:left="-108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552EA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BE3C64" w:rsidRPr="00BE3C64" w14:paraId="2026AC2F" w14:textId="77777777" w:rsidTr="00DC5659">
        <w:trPr>
          <w:trHeight w:val="440"/>
        </w:trPr>
        <w:tc>
          <w:tcPr>
            <w:tcW w:w="9627" w:type="dxa"/>
            <w:gridSpan w:val="4"/>
          </w:tcPr>
          <w:p w14:paraId="2FFAA6BC" w14:textId="478CBC9F" w:rsidR="00BE3C64" w:rsidRPr="00BE3C64" w:rsidRDefault="00BE3C64" w:rsidP="00BE3C64">
            <w:pPr>
              <w:keepNext/>
              <w:spacing w:before="120" w:after="0" w:line="360" w:lineRule="auto"/>
              <w:ind w:right="-249"/>
              <w:outlineLvl w:val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BE3C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Приложение Б </w:t>
            </w:r>
            <w:r w:rsidR="004A7F12" w:rsidRPr="00446F8D">
              <w:rPr>
                <w:rFonts w:ascii="Times New Roman" w:hAnsi="Times New Roman" w:cs="Times New Roman"/>
                <w:sz w:val="28"/>
                <w:szCs w:val="28"/>
              </w:rPr>
              <w:t>Финансовые показатели компаний</w:t>
            </w:r>
            <w:r w:rsidRPr="00BE3C64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……………………………………………</w:t>
            </w:r>
            <w:r w:rsidR="00DC565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471" w:type="dxa"/>
            <w:vAlign w:val="bottom"/>
          </w:tcPr>
          <w:p w14:paraId="3DDB4659" w14:textId="241B8019" w:rsidR="00BE3C64" w:rsidRPr="00BE3C64" w:rsidRDefault="00552EA2" w:rsidP="00BE3C64">
            <w:pPr>
              <w:tabs>
                <w:tab w:val="left" w:pos="-216"/>
                <w:tab w:val="left" w:pos="367"/>
              </w:tabs>
              <w:spacing w:after="0" w:line="360" w:lineRule="auto"/>
              <w:ind w:left="-108" w:right="-108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AC0E6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14:paraId="03DA3DB4" w14:textId="77777777" w:rsidR="00BD71D8" w:rsidRPr="002D76B4" w:rsidRDefault="00BD71D8" w:rsidP="002D76B4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38" w:name="_Toc136633990"/>
    </w:p>
    <w:p w14:paraId="07D739A9" w14:textId="4A5D9998" w:rsidR="00F40DBF" w:rsidRDefault="0060409A" w:rsidP="00D5038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54AFF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  <w:bookmarkEnd w:id="38"/>
    </w:p>
    <w:p w14:paraId="3D775E79" w14:textId="77777777" w:rsidR="00795954" w:rsidRPr="00354AFF" w:rsidRDefault="00795954" w:rsidP="00B64B05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3D6FCC" w14:textId="27B6A82A" w:rsidR="002679EB" w:rsidRDefault="006F701F" w:rsidP="00FC19A9">
      <w:pPr>
        <w:widowControl w:val="0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 с</w:t>
      </w:r>
      <w:r w:rsidR="002679EB" w:rsidRPr="00373AB9">
        <w:rPr>
          <w:rFonts w:ascii="Times New Roman" w:hAnsi="Times New Roman" w:cs="Times New Roman"/>
          <w:sz w:val="28"/>
          <w:szCs w:val="28"/>
        </w:rPr>
        <w:t>овременны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679EB" w:rsidRPr="00373AB9">
        <w:rPr>
          <w:rFonts w:ascii="Times New Roman" w:hAnsi="Times New Roman" w:cs="Times New Roman"/>
          <w:sz w:val="28"/>
          <w:szCs w:val="28"/>
        </w:rPr>
        <w:t xml:space="preserve"> тенденци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2679EB" w:rsidRPr="00373AB9">
        <w:rPr>
          <w:rFonts w:ascii="Times New Roman" w:hAnsi="Times New Roman" w:cs="Times New Roman"/>
          <w:sz w:val="28"/>
          <w:szCs w:val="28"/>
        </w:rPr>
        <w:t xml:space="preserve"> </w:t>
      </w:r>
      <w:r w:rsidR="002C5766">
        <w:rPr>
          <w:rFonts w:ascii="Times New Roman" w:hAnsi="Times New Roman" w:cs="Times New Roman"/>
          <w:sz w:val="28"/>
          <w:szCs w:val="28"/>
        </w:rPr>
        <w:t>развития</w:t>
      </w:r>
      <w:r w:rsidR="00801D61">
        <w:rPr>
          <w:rFonts w:ascii="Times New Roman" w:hAnsi="Times New Roman" w:cs="Times New Roman"/>
          <w:sz w:val="28"/>
          <w:szCs w:val="28"/>
        </w:rPr>
        <w:t xml:space="preserve"> компаний</w:t>
      </w:r>
      <w:r w:rsidR="002679EB" w:rsidRPr="00373AB9">
        <w:rPr>
          <w:rFonts w:ascii="Times New Roman" w:hAnsi="Times New Roman" w:cs="Times New Roman"/>
          <w:sz w:val="28"/>
          <w:szCs w:val="28"/>
        </w:rPr>
        <w:t xml:space="preserve"> автоматизаци</w:t>
      </w:r>
      <w:r w:rsidR="00ED55F0">
        <w:rPr>
          <w:rFonts w:ascii="Times New Roman" w:hAnsi="Times New Roman" w:cs="Times New Roman"/>
          <w:sz w:val="28"/>
          <w:szCs w:val="28"/>
        </w:rPr>
        <w:t>я</w:t>
      </w:r>
      <w:r w:rsidR="002679EB" w:rsidRPr="00373AB9">
        <w:rPr>
          <w:rFonts w:ascii="Times New Roman" w:hAnsi="Times New Roman" w:cs="Times New Roman"/>
          <w:sz w:val="28"/>
          <w:szCs w:val="28"/>
        </w:rPr>
        <w:t xml:space="preserve"> процессов принятия решений</w:t>
      </w:r>
      <w:r w:rsidR="00C562A7">
        <w:rPr>
          <w:rFonts w:ascii="Times New Roman" w:hAnsi="Times New Roman" w:cs="Times New Roman"/>
          <w:sz w:val="28"/>
          <w:szCs w:val="28"/>
        </w:rPr>
        <w:t xml:space="preserve"> играет основополагающую роль</w:t>
      </w:r>
      <w:r w:rsidR="002679EB">
        <w:t xml:space="preserve">. </w:t>
      </w:r>
      <w:r w:rsidR="00D37943" w:rsidRPr="00DD6CBF">
        <w:rPr>
          <w:rFonts w:ascii="Times New Roman" w:hAnsi="Times New Roman" w:cs="Times New Roman"/>
          <w:sz w:val="28"/>
          <w:szCs w:val="28"/>
        </w:rPr>
        <w:t xml:space="preserve">Принимая </w:t>
      </w:r>
      <w:r w:rsidR="00DD6CBF" w:rsidRPr="00DD6CBF">
        <w:rPr>
          <w:rFonts w:ascii="Times New Roman" w:hAnsi="Times New Roman" w:cs="Times New Roman"/>
          <w:sz w:val="28"/>
          <w:szCs w:val="28"/>
        </w:rPr>
        <w:t>то или иное решение,</w:t>
      </w:r>
      <w:r w:rsidR="00D37943" w:rsidRPr="00DD6CBF">
        <w:rPr>
          <w:rFonts w:ascii="Times New Roman" w:hAnsi="Times New Roman" w:cs="Times New Roman"/>
          <w:sz w:val="28"/>
          <w:szCs w:val="28"/>
        </w:rPr>
        <w:t xml:space="preserve"> компания неизбежно сталкивается с определенной вероятностью</w:t>
      </w:r>
      <w:r w:rsidR="003F3088">
        <w:rPr>
          <w:rFonts w:ascii="Times New Roman" w:hAnsi="Times New Roman" w:cs="Times New Roman"/>
          <w:sz w:val="28"/>
          <w:szCs w:val="28"/>
        </w:rPr>
        <w:t xml:space="preserve"> возникновения</w:t>
      </w:r>
      <w:r w:rsidR="00D37943" w:rsidRPr="00DD6CBF">
        <w:rPr>
          <w:rFonts w:ascii="Times New Roman" w:hAnsi="Times New Roman" w:cs="Times New Roman"/>
          <w:sz w:val="28"/>
          <w:szCs w:val="28"/>
        </w:rPr>
        <w:t xml:space="preserve"> риска.</w:t>
      </w:r>
      <w:r w:rsidR="00D37943">
        <w:t xml:space="preserve"> </w:t>
      </w:r>
      <w:r w:rsidR="000142CD">
        <w:rPr>
          <w:rFonts w:ascii="Times New Roman" w:hAnsi="Times New Roman" w:cs="Times New Roman"/>
          <w:sz w:val="28"/>
          <w:szCs w:val="28"/>
        </w:rPr>
        <w:t>П</w:t>
      </w:r>
      <w:r w:rsidR="00634425">
        <w:rPr>
          <w:rFonts w:ascii="Times New Roman" w:hAnsi="Times New Roman" w:cs="Times New Roman"/>
          <w:sz w:val="28"/>
          <w:szCs w:val="28"/>
        </w:rPr>
        <w:t xml:space="preserve">оявляется необходимость </w:t>
      </w:r>
      <w:r w:rsidR="002679EB" w:rsidRPr="001639B8">
        <w:rPr>
          <w:rFonts w:ascii="Times New Roman" w:hAnsi="Times New Roman" w:cs="Times New Roman"/>
          <w:sz w:val="28"/>
          <w:szCs w:val="28"/>
        </w:rPr>
        <w:t>прогнозироват</w:t>
      </w:r>
      <w:r w:rsidR="00BE0AB7">
        <w:rPr>
          <w:rFonts w:ascii="Times New Roman" w:hAnsi="Times New Roman" w:cs="Times New Roman"/>
          <w:sz w:val="28"/>
          <w:szCs w:val="28"/>
        </w:rPr>
        <w:t xml:space="preserve">ь </w:t>
      </w:r>
      <w:r w:rsidR="005B646D">
        <w:rPr>
          <w:rFonts w:ascii="Times New Roman" w:hAnsi="Times New Roman" w:cs="Times New Roman"/>
          <w:sz w:val="28"/>
          <w:szCs w:val="28"/>
        </w:rPr>
        <w:t xml:space="preserve">такие </w:t>
      </w:r>
      <w:r w:rsidR="00C44EA6">
        <w:rPr>
          <w:rFonts w:ascii="Times New Roman" w:hAnsi="Times New Roman" w:cs="Times New Roman"/>
          <w:sz w:val="28"/>
          <w:szCs w:val="28"/>
        </w:rPr>
        <w:t>риски</w:t>
      </w:r>
      <w:r w:rsidR="00261607">
        <w:rPr>
          <w:rFonts w:ascii="Times New Roman" w:hAnsi="Times New Roman" w:cs="Times New Roman"/>
          <w:sz w:val="28"/>
          <w:szCs w:val="28"/>
        </w:rPr>
        <w:t>,</w:t>
      </w:r>
      <w:r w:rsidR="00034BB0">
        <w:rPr>
          <w:rFonts w:ascii="Times New Roman" w:hAnsi="Times New Roman" w:cs="Times New Roman"/>
          <w:sz w:val="28"/>
          <w:szCs w:val="28"/>
        </w:rPr>
        <w:t xml:space="preserve"> с которыми может столкнуться компания,</w:t>
      </w:r>
      <w:r w:rsidR="00261607">
        <w:rPr>
          <w:rFonts w:ascii="Times New Roman" w:hAnsi="Times New Roman" w:cs="Times New Roman"/>
          <w:sz w:val="28"/>
          <w:szCs w:val="28"/>
        </w:rPr>
        <w:t xml:space="preserve"> </w:t>
      </w:r>
      <w:r w:rsidR="004F0D1C">
        <w:rPr>
          <w:rFonts w:ascii="Times New Roman" w:hAnsi="Times New Roman" w:cs="Times New Roman"/>
          <w:sz w:val="28"/>
          <w:szCs w:val="28"/>
        </w:rPr>
        <w:t xml:space="preserve">и </w:t>
      </w:r>
      <w:r w:rsidR="008F1B21">
        <w:rPr>
          <w:rFonts w:ascii="Times New Roman" w:hAnsi="Times New Roman" w:cs="Times New Roman"/>
          <w:sz w:val="28"/>
          <w:szCs w:val="28"/>
        </w:rPr>
        <w:t>прин</w:t>
      </w:r>
      <w:r w:rsidR="00034BB0">
        <w:rPr>
          <w:rFonts w:ascii="Times New Roman" w:hAnsi="Times New Roman" w:cs="Times New Roman"/>
          <w:sz w:val="28"/>
          <w:szCs w:val="28"/>
        </w:rPr>
        <w:t>имать</w:t>
      </w:r>
      <w:r w:rsidR="002679EB" w:rsidRPr="001639B8">
        <w:rPr>
          <w:rFonts w:ascii="Times New Roman" w:hAnsi="Times New Roman" w:cs="Times New Roman"/>
          <w:sz w:val="28"/>
          <w:szCs w:val="28"/>
        </w:rPr>
        <w:t xml:space="preserve"> оптимальны</w:t>
      </w:r>
      <w:r w:rsidR="009A0A5B">
        <w:rPr>
          <w:rFonts w:ascii="Times New Roman" w:hAnsi="Times New Roman" w:cs="Times New Roman"/>
          <w:sz w:val="28"/>
          <w:szCs w:val="28"/>
        </w:rPr>
        <w:t>й</w:t>
      </w:r>
      <w:r w:rsidR="002679EB" w:rsidRPr="001639B8">
        <w:rPr>
          <w:rFonts w:ascii="Times New Roman" w:hAnsi="Times New Roman" w:cs="Times New Roman"/>
          <w:sz w:val="28"/>
          <w:szCs w:val="28"/>
        </w:rPr>
        <w:t xml:space="preserve"> режим </w:t>
      </w:r>
      <w:r w:rsidR="00FC3D96">
        <w:rPr>
          <w:rFonts w:ascii="Times New Roman" w:hAnsi="Times New Roman" w:cs="Times New Roman"/>
          <w:sz w:val="28"/>
          <w:szCs w:val="28"/>
        </w:rPr>
        <w:t xml:space="preserve">их </w:t>
      </w:r>
      <w:r w:rsidR="002679EB" w:rsidRPr="001639B8">
        <w:rPr>
          <w:rFonts w:ascii="Times New Roman" w:hAnsi="Times New Roman" w:cs="Times New Roman"/>
          <w:sz w:val="28"/>
          <w:szCs w:val="28"/>
        </w:rPr>
        <w:t>управления.</w:t>
      </w:r>
      <w:r w:rsidR="00F86AF1">
        <w:rPr>
          <w:rFonts w:ascii="Times New Roman" w:hAnsi="Times New Roman" w:cs="Times New Roman"/>
          <w:sz w:val="28"/>
          <w:szCs w:val="28"/>
        </w:rPr>
        <w:t xml:space="preserve"> </w:t>
      </w:r>
      <w:r w:rsidR="006C2933">
        <w:rPr>
          <w:rFonts w:ascii="Times New Roman" w:hAnsi="Times New Roman" w:cs="Times New Roman"/>
          <w:sz w:val="28"/>
          <w:szCs w:val="28"/>
        </w:rPr>
        <w:t>Риски, с которыми</w:t>
      </w:r>
      <w:r w:rsidR="007A3B06">
        <w:rPr>
          <w:rFonts w:ascii="Times New Roman" w:hAnsi="Times New Roman" w:cs="Times New Roman"/>
          <w:sz w:val="28"/>
          <w:szCs w:val="28"/>
        </w:rPr>
        <w:t xml:space="preserve"> </w:t>
      </w:r>
      <w:r w:rsidR="00DE79E1">
        <w:rPr>
          <w:rFonts w:ascii="Times New Roman" w:hAnsi="Times New Roman" w:cs="Times New Roman"/>
          <w:sz w:val="28"/>
          <w:szCs w:val="28"/>
        </w:rPr>
        <w:t>в</w:t>
      </w:r>
      <w:r w:rsidR="00B538EC">
        <w:rPr>
          <w:rFonts w:ascii="Times New Roman" w:hAnsi="Times New Roman" w:cs="Times New Roman"/>
          <w:sz w:val="28"/>
          <w:szCs w:val="28"/>
        </w:rPr>
        <w:t xml:space="preserve"> процессе деятельности </w:t>
      </w:r>
      <w:r w:rsidR="007A3B06">
        <w:rPr>
          <w:rFonts w:ascii="Times New Roman" w:hAnsi="Times New Roman" w:cs="Times New Roman"/>
          <w:sz w:val="28"/>
          <w:szCs w:val="28"/>
        </w:rPr>
        <w:t xml:space="preserve">сталкивается каждая </w:t>
      </w:r>
      <w:r w:rsidR="00B538EC">
        <w:rPr>
          <w:rFonts w:ascii="Times New Roman" w:hAnsi="Times New Roman" w:cs="Times New Roman"/>
          <w:sz w:val="28"/>
          <w:szCs w:val="28"/>
        </w:rPr>
        <w:t>компани</w:t>
      </w:r>
      <w:r w:rsidR="00DE79E1">
        <w:rPr>
          <w:rFonts w:ascii="Times New Roman" w:hAnsi="Times New Roman" w:cs="Times New Roman"/>
          <w:sz w:val="28"/>
          <w:szCs w:val="28"/>
        </w:rPr>
        <w:t>я</w:t>
      </w:r>
      <w:r w:rsidR="007A3B06">
        <w:rPr>
          <w:rFonts w:ascii="Times New Roman" w:hAnsi="Times New Roman" w:cs="Times New Roman"/>
          <w:sz w:val="28"/>
          <w:szCs w:val="28"/>
        </w:rPr>
        <w:t>, это</w:t>
      </w:r>
      <w:r w:rsidR="00B538EC">
        <w:rPr>
          <w:rFonts w:ascii="Times New Roman" w:hAnsi="Times New Roman" w:cs="Times New Roman"/>
          <w:sz w:val="28"/>
          <w:szCs w:val="28"/>
        </w:rPr>
        <w:t xml:space="preserve"> </w:t>
      </w:r>
      <w:r w:rsidR="008B5512">
        <w:rPr>
          <w:rFonts w:ascii="Times New Roman" w:hAnsi="Times New Roman" w:cs="Times New Roman"/>
          <w:sz w:val="28"/>
          <w:szCs w:val="28"/>
        </w:rPr>
        <w:t>финансовы</w:t>
      </w:r>
      <w:r w:rsidR="0009396A">
        <w:rPr>
          <w:rFonts w:ascii="Times New Roman" w:hAnsi="Times New Roman" w:cs="Times New Roman"/>
          <w:sz w:val="28"/>
          <w:szCs w:val="28"/>
        </w:rPr>
        <w:t>е</w:t>
      </w:r>
      <w:r w:rsidR="008B5512">
        <w:rPr>
          <w:rFonts w:ascii="Times New Roman" w:hAnsi="Times New Roman" w:cs="Times New Roman"/>
          <w:sz w:val="28"/>
          <w:szCs w:val="28"/>
        </w:rPr>
        <w:t xml:space="preserve"> риск</w:t>
      </w:r>
      <w:r w:rsidR="00DE79E1">
        <w:rPr>
          <w:rFonts w:ascii="Times New Roman" w:hAnsi="Times New Roman" w:cs="Times New Roman"/>
          <w:sz w:val="28"/>
          <w:szCs w:val="28"/>
        </w:rPr>
        <w:t>ами</w:t>
      </w:r>
      <w:r w:rsidR="008B5512">
        <w:rPr>
          <w:rFonts w:ascii="Times New Roman" w:hAnsi="Times New Roman" w:cs="Times New Roman"/>
          <w:sz w:val="28"/>
          <w:szCs w:val="28"/>
        </w:rPr>
        <w:t xml:space="preserve">. </w:t>
      </w:r>
      <w:r w:rsidR="002679EB">
        <w:rPr>
          <w:rFonts w:ascii="Times New Roman" w:hAnsi="Times New Roman" w:cs="Times New Roman"/>
          <w:sz w:val="28"/>
          <w:szCs w:val="28"/>
        </w:rPr>
        <w:t>Одним из</w:t>
      </w:r>
      <w:r w:rsidR="000E01B1">
        <w:rPr>
          <w:rFonts w:ascii="Times New Roman" w:hAnsi="Times New Roman" w:cs="Times New Roman"/>
          <w:sz w:val="28"/>
          <w:szCs w:val="28"/>
        </w:rPr>
        <w:t xml:space="preserve"> наиболее</w:t>
      </w:r>
      <w:r w:rsidR="002679EB">
        <w:rPr>
          <w:rFonts w:ascii="Times New Roman" w:hAnsi="Times New Roman" w:cs="Times New Roman"/>
          <w:sz w:val="28"/>
          <w:szCs w:val="28"/>
        </w:rPr>
        <w:t xml:space="preserve"> эффективных методов </w:t>
      </w:r>
      <w:r w:rsidR="00730BD3">
        <w:rPr>
          <w:rFonts w:ascii="Times New Roman" w:hAnsi="Times New Roman" w:cs="Times New Roman"/>
          <w:sz w:val="28"/>
          <w:szCs w:val="28"/>
        </w:rPr>
        <w:t xml:space="preserve">управления финансовыми рисками </w:t>
      </w:r>
      <w:r w:rsidR="002679EB">
        <w:rPr>
          <w:rFonts w:ascii="Times New Roman" w:hAnsi="Times New Roman" w:cs="Times New Roman"/>
          <w:sz w:val="28"/>
          <w:szCs w:val="28"/>
        </w:rPr>
        <w:t>остается имитационное моделирование</w:t>
      </w:r>
      <w:r w:rsidR="000E01B1">
        <w:rPr>
          <w:rFonts w:ascii="Times New Roman" w:hAnsi="Times New Roman" w:cs="Times New Roman"/>
          <w:sz w:val="28"/>
          <w:szCs w:val="28"/>
        </w:rPr>
        <w:t xml:space="preserve"> рисков</w:t>
      </w:r>
      <w:r w:rsidR="002679EB">
        <w:rPr>
          <w:rFonts w:ascii="Times New Roman" w:hAnsi="Times New Roman" w:cs="Times New Roman"/>
          <w:sz w:val="28"/>
          <w:szCs w:val="28"/>
        </w:rPr>
        <w:t xml:space="preserve"> </w:t>
      </w:r>
      <w:r w:rsidR="0028036A">
        <w:rPr>
          <w:rFonts w:ascii="Times New Roman" w:hAnsi="Times New Roman" w:cs="Times New Roman"/>
          <w:sz w:val="28"/>
          <w:szCs w:val="28"/>
        </w:rPr>
        <w:t>методом Монте-Карло</w:t>
      </w:r>
      <w:r w:rsidR="002679EB">
        <w:rPr>
          <w:rFonts w:ascii="Times New Roman" w:hAnsi="Times New Roman" w:cs="Times New Roman"/>
          <w:sz w:val="28"/>
          <w:szCs w:val="28"/>
        </w:rPr>
        <w:t xml:space="preserve">. Такой метод позволяет определять пути и возможности достижения целей </w:t>
      </w:r>
      <w:r w:rsidR="00802C24">
        <w:rPr>
          <w:rFonts w:ascii="Times New Roman" w:hAnsi="Times New Roman" w:cs="Times New Roman"/>
          <w:sz w:val="28"/>
          <w:szCs w:val="28"/>
        </w:rPr>
        <w:t>компании</w:t>
      </w:r>
      <w:r w:rsidR="002679EB">
        <w:rPr>
          <w:rFonts w:ascii="Times New Roman" w:hAnsi="Times New Roman" w:cs="Times New Roman"/>
          <w:sz w:val="28"/>
          <w:szCs w:val="28"/>
        </w:rPr>
        <w:t>, смоделировать и оценить альтернативные сценарии</w:t>
      </w:r>
      <w:r w:rsidR="00253F92">
        <w:rPr>
          <w:rFonts w:ascii="Times New Roman" w:hAnsi="Times New Roman" w:cs="Times New Roman"/>
          <w:sz w:val="28"/>
          <w:szCs w:val="28"/>
        </w:rPr>
        <w:t xml:space="preserve"> </w:t>
      </w:r>
      <w:r w:rsidR="002323D7">
        <w:rPr>
          <w:rFonts w:ascii="Times New Roman" w:hAnsi="Times New Roman" w:cs="Times New Roman"/>
          <w:sz w:val="28"/>
          <w:szCs w:val="28"/>
        </w:rPr>
        <w:t>развития событий</w:t>
      </w:r>
      <w:r w:rsidR="002679EB">
        <w:rPr>
          <w:rFonts w:ascii="Times New Roman" w:hAnsi="Times New Roman" w:cs="Times New Roman"/>
          <w:sz w:val="28"/>
          <w:szCs w:val="28"/>
        </w:rPr>
        <w:t>.</w:t>
      </w:r>
    </w:p>
    <w:p w14:paraId="38F6E636" w14:textId="57B204B9" w:rsidR="002679EB" w:rsidRDefault="002679EB" w:rsidP="00FC19A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8C6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D7408C">
        <w:rPr>
          <w:rFonts w:ascii="Times New Roman" w:hAnsi="Times New Roman" w:cs="Times New Roman"/>
          <w:sz w:val="28"/>
          <w:szCs w:val="28"/>
        </w:rPr>
        <w:t>выпу</w:t>
      </w:r>
      <w:r w:rsidR="00F02CE3">
        <w:rPr>
          <w:rFonts w:ascii="Times New Roman" w:hAnsi="Times New Roman" w:cs="Times New Roman"/>
          <w:sz w:val="28"/>
          <w:szCs w:val="28"/>
        </w:rPr>
        <w:t>скн</w:t>
      </w:r>
      <w:r w:rsidR="00D7408C">
        <w:rPr>
          <w:rFonts w:ascii="Times New Roman" w:hAnsi="Times New Roman" w:cs="Times New Roman"/>
          <w:sz w:val="28"/>
          <w:szCs w:val="28"/>
        </w:rPr>
        <w:t xml:space="preserve">ой </w:t>
      </w:r>
      <w:r w:rsidR="00F02CE3">
        <w:rPr>
          <w:rFonts w:ascii="Times New Roman" w:hAnsi="Times New Roman" w:cs="Times New Roman"/>
          <w:sz w:val="28"/>
          <w:szCs w:val="28"/>
        </w:rPr>
        <w:t>квалификационной</w:t>
      </w:r>
      <w:r w:rsidRPr="009258C6">
        <w:rPr>
          <w:rFonts w:ascii="Times New Roman" w:hAnsi="Times New Roman" w:cs="Times New Roman"/>
          <w:sz w:val="28"/>
          <w:szCs w:val="28"/>
        </w:rPr>
        <w:t xml:space="preserve"> работы выступает исследование теоретических и практических аспектов применения имитационного моделирования</w:t>
      </w:r>
      <w:r w:rsidR="005E5F23">
        <w:rPr>
          <w:rFonts w:ascii="Times New Roman" w:hAnsi="Times New Roman" w:cs="Times New Roman"/>
          <w:sz w:val="28"/>
          <w:szCs w:val="28"/>
        </w:rPr>
        <w:t xml:space="preserve"> рисков методом Монте-Карло</w:t>
      </w:r>
      <w:r w:rsidRPr="009258C6">
        <w:rPr>
          <w:rFonts w:ascii="Times New Roman" w:hAnsi="Times New Roman" w:cs="Times New Roman"/>
          <w:sz w:val="28"/>
          <w:szCs w:val="28"/>
        </w:rPr>
        <w:t xml:space="preserve"> в рамках исследовани</w:t>
      </w:r>
      <w:r w:rsidR="005E5F23">
        <w:rPr>
          <w:rFonts w:ascii="Times New Roman" w:hAnsi="Times New Roman" w:cs="Times New Roman"/>
          <w:sz w:val="28"/>
          <w:szCs w:val="28"/>
        </w:rPr>
        <w:t>я эффективного управления</w:t>
      </w:r>
      <w:r>
        <w:rPr>
          <w:rFonts w:ascii="Times New Roman" w:hAnsi="Times New Roman" w:cs="Times New Roman"/>
          <w:sz w:val="28"/>
          <w:szCs w:val="28"/>
        </w:rPr>
        <w:t xml:space="preserve">. В основе лежит анализ </w:t>
      </w:r>
      <w:r w:rsidR="007324BE">
        <w:rPr>
          <w:rFonts w:ascii="Times New Roman" w:hAnsi="Times New Roman" w:cs="Times New Roman"/>
          <w:sz w:val="28"/>
          <w:szCs w:val="28"/>
        </w:rPr>
        <w:t>основных показателей деятельности АО «Альфа-Банк» и моделирование управления рисков</w:t>
      </w:r>
      <w:r w:rsidR="001B0756">
        <w:rPr>
          <w:rFonts w:ascii="Times New Roman" w:hAnsi="Times New Roman" w:cs="Times New Roman"/>
          <w:sz w:val="28"/>
          <w:szCs w:val="28"/>
        </w:rPr>
        <w:t xml:space="preserve"> </w:t>
      </w:r>
      <w:r w:rsidR="008B7E67">
        <w:rPr>
          <w:rFonts w:ascii="Times New Roman" w:hAnsi="Times New Roman" w:cs="Times New Roman"/>
          <w:sz w:val="28"/>
          <w:szCs w:val="28"/>
        </w:rPr>
        <w:t xml:space="preserve">в финансовой сфере </w:t>
      </w:r>
      <w:r w:rsidR="001B0756"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="008B7E67">
        <w:rPr>
          <w:rFonts w:ascii="Times New Roman" w:hAnsi="Times New Roman" w:cs="Times New Roman"/>
          <w:sz w:val="28"/>
          <w:szCs w:val="28"/>
        </w:rPr>
        <w:t>методом Монте-Карло.</w:t>
      </w:r>
    </w:p>
    <w:p w14:paraId="72EA7E41" w14:textId="77777777" w:rsidR="002679EB" w:rsidRDefault="002679EB" w:rsidP="00FC19A9">
      <w:pPr>
        <w:widowControl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Задачи, обосновывающие поставленную цель, и способствующие логическому изложению текста работы:</w:t>
      </w:r>
    </w:p>
    <w:p w14:paraId="28FA7F3F" w14:textId="530501BD" w:rsidR="002679EB" w:rsidRDefault="002679EB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теоретическую базу применения имитационного моделирования как одного из инструментов </w:t>
      </w:r>
      <w:r w:rsidR="00213A61">
        <w:rPr>
          <w:rFonts w:ascii="Times New Roman" w:hAnsi="Times New Roman" w:cs="Times New Roman"/>
          <w:sz w:val="28"/>
          <w:szCs w:val="28"/>
        </w:rPr>
        <w:t>моделирования финансовых рисков компании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2CF062A3" w14:textId="003D468E" w:rsidR="002679EB" w:rsidRDefault="002679EB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2F6815">
        <w:rPr>
          <w:rFonts w:ascii="Times New Roman" w:hAnsi="Times New Roman" w:cs="Times New Roman"/>
          <w:sz w:val="28"/>
          <w:szCs w:val="28"/>
        </w:rPr>
        <w:t xml:space="preserve">отличительные признаки </w:t>
      </w:r>
      <w:r w:rsidR="00472C5A">
        <w:rPr>
          <w:rFonts w:ascii="Times New Roman" w:hAnsi="Times New Roman" w:cs="Times New Roman"/>
          <w:sz w:val="28"/>
          <w:szCs w:val="28"/>
        </w:rPr>
        <w:t>имитационного</w:t>
      </w:r>
      <w:r>
        <w:rPr>
          <w:rFonts w:ascii="Times New Roman" w:hAnsi="Times New Roman" w:cs="Times New Roman"/>
          <w:sz w:val="28"/>
          <w:szCs w:val="28"/>
        </w:rPr>
        <w:t xml:space="preserve"> моделирования</w:t>
      </w:r>
      <w:r w:rsidR="007272CA">
        <w:rPr>
          <w:rFonts w:ascii="Times New Roman" w:hAnsi="Times New Roman" w:cs="Times New Roman"/>
          <w:sz w:val="28"/>
          <w:szCs w:val="28"/>
        </w:rPr>
        <w:t xml:space="preserve"> рисков</w:t>
      </w:r>
      <w:r>
        <w:rPr>
          <w:rFonts w:ascii="Times New Roman" w:hAnsi="Times New Roman" w:cs="Times New Roman"/>
          <w:sz w:val="28"/>
          <w:szCs w:val="28"/>
        </w:rPr>
        <w:t xml:space="preserve"> от других методов </w:t>
      </w:r>
      <w:r w:rsidR="007272CA">
        <w:rPr>
          <w:rFonts w:ascii="Times New Roman" w:hAnsi="Times New Roman" w:cs="Times New Roman"/>
          <w:sz w:val="28"/>
          <w:szCs w:val="28"/>
        </w:rPr>
        <w:t>оценки финансовых рисков и управления ими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1D04DD63" w14:textId="7BE022DB" w:rsidR="002679EB" w:rsidRDefault="002679EB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организационно-управленческую структуру</w:t>
      </w:r>
      <w:r w:rsidR="00472C5A"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>
        <w:rPr>
          <w:rFonts w:ascii="Times New Roman" w:hAnsi="Times New Roman" w:cs="Times New Roman"/>
          <w:sz w:val="28"/>
          <w:szCs w:val="28"/>
        </w:rPr>
        <w:t xml:space="preserve"> и ее функционал,</w:t>
      </w:r>
    </w:p>
    <w:p w14:paraId="5EADCE18" w14:textId="546DE75F" w:rsidR="002679EB" w:rsidRDefault="00CD69A6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анализ </w:t>
      </w:r>
      <w:r w:rsidR="0077610A">
        <w:rPr>
          <w:rFonts w:ascii="Times New Roman" w:hAnsi="Times New Roman" w:cs="Times New Roman"/>
          <w:sz w:val="28"/>
          <w:szCs w:val="28"/>
        </w:rPr>
        <w:t xml:space="preserve">финансовых </w:t>
      </w:r>
      <w:r w:rsidR="009E7C47">
        <w:rPr>
          <w:rFonts w:ascii="Times New Roman" w:hAnsi="Times New Roman" w:cs="Times New Roman"/>
          <w:sz w:val="28"/>
          <w:szCs w:val="28"/>
        </w:rPr>
        <w:t>показателей деятельности АО «Альфа-</w:t>
      </w:r>
      <w:r w:rsidR="009E7C47">
        <w:rPr>
          <w:rFonts w:ascii="Times New Roman" w:hAnsi="Times New Roman" w:cs="Times New Roman"/>
          <w:sz w:val="28"/>
          <w:szCs w:val="28"/>
        </w:rPr>
        <w:lastRenderedPageBreak/>
        <w:t>Банк»</w:t>
      </w:r>
      <w:r w:rsidR="002679EB">
        <w:rPr>
          <w:rFonts w:ascii="Times New Roman" w:hAnsi="Times New Roman" w:cs="Times New Roman"/>
          <w:sz w:val="28"/>
          <w:szCs w:val="28"/>
        </w:rPr>
        <w:t>,</w:t>
      </w:r>
    </w:p>
    <w:p w14:paraId="4CC85239" w14:textId="090D201F" w:rsidR="002679EB" w:rsidRDefault="001D7F6B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оценку конкурентной среды компании,</w:t>
      </w:r>
    </w:p>
    <w:p w14:paraId="2F68BCDA" w14:textId="197DD473" w:rsidR="001D7F6B" w:rsidRDefault="00FC19A9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C05AC">
        <w:rPr>
          <w:rFonts w:ascii="Times New Roman" w:hAnsi="Times New Roman" w:cs="Times New Roman"/>
          <w:sz w:val="28"/>
          <w:szCs w:val="28"/>
        </w:rPr>
        <w:t>оздать имитационн</w:t>
      </w:r>
      <w:r w:rsidR="003849B9">
        <w:rPr>
          <w:rFonts w:ascii="Times New Roman" w:hAnsi="Times New Roman" w:cs="Times New Roman"/>
          <w:sz w:val="28"/>
          <w:szCs w:val="28"/>
        </w:rPr>
        <w:t>ые</w:t>
      </w:r>
      <w:r w:rsidR="003C05AC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3849B9">
        <w:rPr>
          <w:rFonts w:ascii="Times New Roman" w:hAnsi="Times New Roman" w:cs="Times New Roman"/>
          <w:sz w:val="28"/>
          <w:szCs w:val="28"/>
        </w:rPr>
        <w:t>и</w:t>
      </w:r>
      <w:r w:rsidR="003C05AC">
        <w:rPr>
          <w:rFonts w:ascii="Times New Roman" w:hAnsi="Times New Roman" w:cs="Times New Roman"/>
          <w:sz w:val="28"/>
          <w:szCs w:val="28"/>
        </w:rPr>
        <w:t xml:space="preserve"> </w:t>
      </w:r>
      <w:r w:rsidR="00BE1B25">
        <w:rPr>
          <w:rFonts w:ascii="Times New Roman" w:hAnsi="Times New Roman" w:cs="Times New Roman"/>
          <w:sz w:val="28"/>
          <w:szCs w:val="28"/>
        </w:rPr>
        <w:t>оценок</w:t>
      </w:r>
      <w:r w:rsidR="003C05AC">
        <w:rPr>
          <w:rFonts w:ascii="Times New Roman" w:hAnsi="Times New Roman" w:cs="Times New Roman"/>
          <w:sz w:val="28"/>
          <w:szCs w:val="28"/>
        </w:rPr>
        <w:t xml:space="preserve"> основных </w:t>
      </w:r>
      <w:r w:rsidR="00A63B61">
        <w:rPr>
          <w:rFonts w:ascii="Times New Roman" w:hAnsi="Times New Roman" w:cs="Times New Roman"/>
          <w:sz w:val="28"/>
          <w:szCs w:val="28"/>
        </w:rPr>
        <w:t>финансовых рисков АО «Альфа-Банк»,</w:t>
      </w:r>
    </w:p>
    <w:p w14:paraId="79D802E4" w14:textId="03DD88FF" w:rsidR="00BE1B25" w:rsidRDefault="00BE1B25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современные программные продукты</w:t>
      </w:r>
      <w:r w:rsidR="002346D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51299A">
        <w:rPr>
          <w:rFonts w:ascii="Times New Roman" w:hAnsi="Times New Roman" w:cs="Times New Roman"/>
          <w:sz w:val="28"/>
          <w:szCs w:val="28"/>
        </w:rPr>
        <w:t>реализуют метод Монте-Карло,</w:t>
      </w:r>
    </w:p>
    <w:p w14:paraId="4F4A13E5" w14:textId="281C1A70" w:rsidR="00A63B61" w:rsidRDefault="003849B9" w:rsidP="00FC19A9">
      <w:pPr>
        <w:pStyle w:val="a3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программу мероприятий на основе имитационных</w:t>
      </w:r>
      <w:r w:rsidR="00BE1B25">
        <w:rPr>
          <w:rFonts w:ascii="Times New Roman" w:hAnsi="Times New Roman" w:cs="Times New Roman"/>
          <w:sz w:val="28"/>
          <w:szCs w:val="28"/>
        </w:rPr>
        <w:t xml:space="preserve"> моделей по повышению эффективности АО «Альфа-Банк».</w:t>
      </w:r>
    </w:p>
    <w:p w14:paraId="3C0736F0" w14:textId="38F372AF" w:rsidR="002679EB" w:rsidRDefault="002679EB" w:rsidP="00FC19A9">
      <w:pPr>
        <w:widowControl w:val="0"/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Объектом исследования являются системы и методы осуществления имитационного моделирования </w:t>
      </w:r>
      <w:r w:rsidR="001016E2">
        <w:rPr>
          <w:rFonts w:ascii="Times New Roman" w:hAnsi="Times New Roman" w:cs="Times New Roman"/>
          <w:sz w:val="28"/>
          <w:szCs w:val="28"/>
        </w:rPr>
        <w:t>финансовых рисков компании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D3740B" w14:textId="3C78A807" w:rsidR="002679EB" w:rsidRDefault="002679EB" w:rsidP="00FC19A9">
      <w:pPr>
        <w:widowControl w:val="0"/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Предметом исследования выступает оптимизационный потенциал применения имитационного моделирования как инструмента изучения </w:t>
      </w:r>
      <w:r w:rsidR="00F02E9B">
        <w:rPr>
          <w:rFonts w:ascii="Times New Roman" w:hAnsi="Times New Roman" w:cs="Times New Roman"/>
          <w:sz w:val="28"/>
          <w:szCs w:val="28"/>
        </w:rPr>
        <w:t>оценок рисков в финансовой сфере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17C88C" w14:textId="77777777" w:rsidR="002679EB" w:rsidRDefault="002679EB" w:rsidP="00FC19A9">
      <w:pPr>
        <w:widowControl w:val="0"/>
        <w:spacing w:after="0" w:line="360" w:lineRule="auto"/>
        <w:ind w:right="-1" w:firstLine="708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исследовании применялись методы декомпозиции</w:t>
      </w:r>
      <w:r w:rsidRPr="00931918">
        <w:rPr>
          <w:rFonts w:asciiTheme="majorBidi" w:eastAsia="Calibri" w:hAnsiTheme="majorBidi" w:cstheme="majorBidi"/>
          <w:sz w:val="28"/>
          <w:szCs w:val="28"/>
        </w:rPr>
        <w:t xml:space="preserve">, описания, расчётно-аналитический, сравнительный метод систем и синтез. </w:t>
      </w:r>
    </w:p>
    <w:p w14:paraId="7D759B1E" w14:textId="77777777" w:rsidR="002679EB" w:rsidRPr="00931918" w:rsidRDefault="002679EB" w:rsidP="00FC19A9">
      <w:pPr>
        <w:widowControl w:val="0"/>
        <w:spacing w:after="0" w:line="360" w:lineRule="auto"/>
        <w:ind w:right="-1" w:firstLine="708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31918">
        <w:rPr>
          <w:rFonts w:asciiTheme="majorBidi" w:eastAsia="Calibri" w:hAnsiTheme="majorBidi" w:cstheme="majorBidi"/>
          <w:sz w:val="28"/>
          <w:szCs w:val="28"/>
        </w:rPr>
        <w:t>Теоретической базой исследования служат учебные пособия, интернет-издания, литература.</w:t>
      </w:r>
    </w:p>
    <w:p w14:paraId="23CCBC45" w14:textId="77777777" w:rsidR="002679EB" w:rsidRPr="00931918" w:rsidRDefault="002679EB" w:rsidP="00FC19A9">
      <w:pPr>
        <w:widowControl w:val="0"/>
        <w:spacing w:after="0" w:line="360" w:lineRule="auto"/>
        <w:ind w:right="-1" w:firstLine="708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31918">
        <w:rPr>
          <w:rFonts w:asciiTheme="majorBidi" w:eastAsia="Calibri" w:hAnsiTheme="majorBidi" w:cstheme="majorBidi"/>
          <w:sz w:val="28"/>
          <w:szCs w:val="28"/>
        </w:rPr>
        <w:t>Представленная работа состоит из введения, основной части, заключения, списком использованной литературы и приложений.</w:t>
      </w:r>
    </w:p>
    <w:p w14:paraId="005F6BFA" w14:textId="1880666D" w:rsidR="002679EB" w:rsidRDefault="002679EB" w:rsidP="00FC19A9">
      <w:pPr>
        <w:widowControl w:val="0"/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ab/>
      </w:r>
      <w:r w:rsidRPr="00931918">
        <w:rPr>
          <w:rFonts w:asciiTheme="majorBidi" w:eastAsia="Calibri" w:hAnsiTheme="majorBidi" w:cstheme="majorBidi"/>
          <w:sz w:val="28"/>
          <w:szCs w:val="28"/>
        </w:rPr>
        <w:t xml:space="preserve">В основной части </w:t>
      </w:r>
      <w:r w:rsidR="009C3DC2">
        <w:rPr>
          <w:rFonts w:asciiTheme="majorBidi" w:eastAsia="Calibri" w:hAnsiTheme="majorBidi" w:cstheme="majorBidi"/>
          <w:sz w:val="28"/>
          <w:szCs w:val="28"/>
        </w:rPr>
        <w:t>выпускной квалификационной</w:t>
      </w:r>
      <w:r w:rsidRPr="00931918">
        <w:rPr>
          <w:rFonts w:asciiTheme="majorBidi" w:eastAsia="Calibri" w:hAnsiTheme="majorBidi" w:cstheme="majorBidi"/>
          <w:sz w:val="28"/>
          <w:szCs w:val="28"/>
        </w:rPr>
        <w:t xml:space="preserve"> работы содержатся </w:t>
      </w:r>
      <w:r w:rsidR="009C2459">
        <w:rPr>
          <w:rFonts w:asciiTheme="majorBidi" w:eastAsia="Calibri" w:hAnsiTheme="majorBidi" w:cstheme="majorBidi"/>
          <w:sz w:val="28"/>
          <w:szCs w:val="28"/>
        </w:rPr>
        <w:t>3</w:t>
      </w:r>
      <w:r w:rsidRPr="00931918">
        <w:rPr>
          <w:rFonts w:asciiTheme="majorBidi" w:eastAsia="Calibri" w:hAnsiTheme="majorBidi" w:cstheme="majorBidi"/>
          <w:sz w:val="28"/>
          <w:szCs w:val="28"/>
        </w:rPr>
        <w:t xml:space="preserve"> раздела исследования: теоретический</w:t>
      </w:r>
      <w:r w:rsidR="009C2459">
        <w:rPr>
          <w:rFonts w:asciiTheme="majorBidi" w:eastAsia="Calibri" w:hAnsiTheme="majorBidi" w:cstheme="majorBidi"/>
          <w:sz w:val="28"/>
          <w:szCs w:val="28"/>
        </w:rPr>
        <w:t>,</w:t>
      </w:r>
      <w:r w:rsidRPr="00931918">
        <w:rPr>
          <w:rFonts w:asciiTheme="majorBidi" w:eastAsia="Calibri" w:hAnsiTheme="majorBidi" w:cstheme="majorBidi"/>
          <w:sz w:val="28"/>
          <w:szCs w:val="28"/>
        </w:rPr>
        <w:t xml:space="preserve"> аналитический </w:t>
      </w:r>
      <w:r w:rsidR="009C2459">
        <w:rPr>
          <w:rFonts w:asciiTheme="majorBidi" w:eastAsia="Calibri" w:hAnsiTheme="majorBidi" w:cstheme="majorBidi"/>
          <w:sz w:val="28"/>
          <w:szCs w:val="28"/>
        </w:rPr>
        <w:t>и рекомендательный</w:t>
      </w:r>
      <w:r w:rsidR="009C3DC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931918">
        <w:rPr>
          <w:rFonts w:asciiTheme="majorBidi" w:eastAsia="Calibri" w:hAnsiTheme="majorBidi" w:cstheme="majorBidi"/>
          <w:sz w:val="28"/>
          <w:szCs w:val="28"/>
        </w:rPr>
        <w:t>с использованием таблиц и схем.</w:t>
      </w:r>
    </w:p>
    <w:p w14:paraId="67BDFF2E" w14:textId="188B4009" w:rsidR="002679EB" w:rsidRDefault="002679EB" w:rsidP="00FC19A9">
      <w:pPr>
        <w:widowControl w:val="0"/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Теоретическое исследование характеризует сущность имитационного моделирования, и процессы его протекания. </w:t>
      </w:r>
      <w:r w:rsidR="006A5142">
        <w:rPr>
          <w:rFonts w:ascii="Times New Roman" w:hAnsi="Times New Roman" w:cs="Times New Roman"/>
          <w:sz w:val="28"/>
          <w:szCs w:val="28"/>
        </w:rPr>
        <w:t>В</w:t>
      </w:r>
      <w:r w:rsidR="00023929">
        <w:rPr>
          <w:rFonts w:ascii="Times New Roman" w:hAnsi="Times New Roman" w:cs="Times New Roman"/>
          <w:sz w:val="28"/>
          <w:szCs w:val="28"/>
        </w:rPr>
        <w:t xml:space="preserve"> работе представлены особенности </w:t>
      </w:r>
      <w:r w:rsidR="00CA2D18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640B52">
        <w:rPr>
          <w:rFonts w:ascii="Times New Roman" w:hAnsi="Times New Roman" w:cs="Times New Roman"/>
          <w:sz w:val="28"/>
          <w:szCs w:val="28"/>
        </w:rPr>
        <w:t xml:space="preserve">финансовых </w:t>
      </w:r>
      <w:r w:rsidR="00CA2D18">
        <w:rPr>
          <w:rFonts w:ascii="Times New Roman" w:hAnsi="Times New Roman" w:cs="Times New Roman"/>
          <w:sz w:val="28"/>
          <w:szCs w:val="28"/>
        </w:rPr>
        <w:t>рисков, методы определения</w:t>
      </w:r>
      <w:r w:rsidR="00BC15A9">
        <w:rPr>
          <w:rFonts w:ascii="Times New Roman" w:hAnsi="Times New Roman" w:cs="Times New Roman"/>
          <w:sz w:val="28"/>
          <w:szCs w:val="28"/>
        </w:rPr>
        <w:t xml:space="preserve"> и управления ими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5142">
        <w:rPr>
          <w:rFonts w:ascii="Times New Roman" w:hAnsi="Times New Roman" w:cs="Times New Roman"/>
          <w:sz w:val="28"/>
          <w:szCs w:val="28"/>
        </w:rPr>
        <w:t>Также п</w:t>
      </w:r>
      <w:r w:rsidR="00771A8D">
        <w:rPr>
          <w:rFonts w:ascii="Times New Roman" w:hAnsi="Times New Roman" w:cs="Times New Roman"/>
          <w:sz w:val="28"/>
          <w:szCs w:val="28"/>
        </w:rPr>
        <w:t>ривод</w:t>
      </w:r>
      <w:r w:rsidR="006A5142">
        <w:rPr>
          <w:rFonts w:ascii="Times New Roman" w:hAnsi="Times New Roman" w:cs="Times New Roman"/>
          <w:sz w:val="28"/>
          <w:szCs w:val="28"/>
        </w:rPr>
        <w:t>я</w:t>
      </w:r>
      <w:r w:rsidR="00771A8D">
        <w:rPr>
          <w:rFonts w:ascii="Times New Roman" w:hAnsi="Times New Roman" w:cs="Times New Roman"/>
          <w:sz w:val="28"/>
          <w:szCs w:val="28"/>
        </w:rPr>
        <w:t xml:space="preserve">тся </w:t>
      </w:r>
      <w:r w:rsidR="008379C4">
        <w:rPr>
          <w:rFonts w:ascii="Times New Roman" w:hAnsi="Times New Roman" w:cs="Times New Roman"/>
          <w:sz w:val="28"/>
          <w:szCs w:val="28"/>
        </w:rPr>
        <w:t>возможности применения метода Монте-Карло для оценки финансовых рисков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4B0028" w14:textId="3BFBA3CE" w:rsidR="00644523" w:rsidRDefault="002679EB" w:rsidP="00644523">
      <w:pPr>
        <w:widowControl w:val="0"/>
        <w:tabs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Аналитическая база содержит </w:t>
      </w:r>
      <w:r w:rsidR="00E403D6">
        <w:rPr>
          <w:rFonts w:ascii="Times New Roman" w:hAnsi="Times New Roman" w:cs="Times New Roman"/>
          <w:sz w:val="28"/>
          <w:szCs w:val="28"/>
        </w:rPr>
        <w:t xml:space="preserve">финансовой деятельности АО «Альфа-Банк» и </w:t>
      </w:r>
      <w:r>
        <w:rPr>
          <w:rFonts w:ascii="Times New Roman" w:hAnsi="Times New Roman" w:cs="Times New Roman"/>
          <w:sz w:val="28"/>
          <w:szCs w:val="28"/>
        </w:rPr>
        <w:t>моделирование</w:t>
      </w:r>
      <w:r w:rsidR="00433C8D">
        <w:rPr>
          <w:rFonts w:ascii="Times New Roman" w:hAnsi="Times New Roman" w:cs="Times New Roman"/>
          <w:sz w:val="28"/>
          <w:szCs w:val="28"/>
        </w:rPr>
        <w:t xml:space="preserve"> финансовых рисков</w:t>
      </w:r>
      <w:r w:rsidR="00FB0474">
        <w:rPr>
          <w:rFonts w:ascii="Times New Roman" w:hAnsi="Times New Roman" w:cs="Times New Roman"/>
          <w:sz w:val="28"/>
          <w:szCs w:val="28"/>
        </w:rPr>
        <w:t xml:space="preserve"> компании.</w:t>
      </w:r>
      <w:r w:rsidR="00942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работе представлена характеристика деятельности организации, организационно-управленческая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структура и ее функционал. Также приводится анализ </w:t>
      </w:r>
      <w:r w:rsidR="00FB0474">
        <w:rPr>
          <w:rFonts w:ascii="Times New Roman" w:hAnsi="Times New Roman" w:cs="Times New Roman"/>
          <w:sz w:val="28"/>
          <w:szCs w:val="28"/>
        </w:rPr>
        <w:t xml:space="preserve">показателей </w:t>
      </w:r>
      <w:r w:rsidR="009D2F80">
        <w:rPr>
          <w:rFonts w:ascii="Times New Roman" w:hAnsi="Times New Roman" w:cs="Times New Roman"/>
          <w:sz w:val="28"/>
          <w:szCs w:val="28"/>
        </w:rPr>
        <w:t>деятельности компании и конкурентов</w:t>
      </w:r>
      <w:r>
        <w:rPr>
          <w:rFonts w:ascii="Times New Roman" w:hAnsi="Times New Roman" w:cs="Times New Roman"/>
          <w:sz w:val="28"/>
          <w:szCs w:val="28"/>
        </w:rPr>
        <w:t xml:space="preserve">. В рамках следующего этапа создана имитационная модель </w:t>
      </w:r>
      <w:r w:rsidR="006E763E">
        <w:rPr>
          <w:rFonts w:ascii="Times New Roman" w:hAnsi="Times New Roman" w:cs="Times New Roman"/>
          <w:sz w:val="28"/>
          <w:szCs w:val="28"/>
        </w:rPr>
        <w:t xml:space="preserve">управления рисками в финансовой сфере </w:t>
      </w:r>
      <w:r w:rsidR="00644523">
        <w:rPr>
          <w:rFonts w:ascii="Times New Roman" w:hAnsi="Times New Roman" w:cs="Times New Roman"/>
          <w:sz w:val="28"/>
          <w:szCs w:val="28"/>
        </w:rPr>
        <w:t>методом Монте-Карло</w:t>
      </w:r>
      <w:r w:rsidR="00C82E8D">
        <w:rPr>
          <w:rFonts w:ascii="Times New Roman" w:hAnsi="Times New Roman" w:cs="Times New Roman"/>
          <w:sz w:val="28"/>
          <w:szCs w:val="28"/>
        </w:rPr>
        <w:t xml:space="preserve"> и представлен</w:t>
      </w:r>
      <w:r w:rsidR="00503730"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</w:t>
      </w:r>
      <w:r w:rsidR="0064452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88AE9CD" w14:textId="75B2AE50" w:rsidR="00354AFF" w:rsidRDefault="00644523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7761">
        <w:rPr>
          <w:rFonts w:ascii="Times New Roman" w:hAnsi="Times New Roman" w:cs="Times New Roman"/>
          <w:sz w:val="28"/>
          <w:szCs w:val="28"/>
        </w:rPr>
        <w:t>Рекомен</w:t>
      </w:r>
      <w:r w:rsidR="00090DE8">
        <w:rPr>
          <w:rFonts w:ascii="Times New Roman" w:hAnsi="Times New Roman" w:cs="Times New Roman"/>
          <w:sz w:val="28"/>
          <w:szCs w:val="28"/>
        </w:rPr>
        <w:t xml:space="preserve">дательная база исследования состоит из </w:t>
      </w:r>
      <w:r w:rsidR="002679EB">
        <w:rPr>
          <w:rFonts w:ascii="Times New Roman" w:hAnsi="Times New Roman" w:cs="Times New Roman"/>
          <w:sz w:val="28"/>
          <w:szCs w:val="28"/>
        </w:rPr>
        <w:t>сопоставительн</w:t>
      </w:r>
      <w:r w:rsidR="00090DE8">
        <w:rPr>
          <w:rFonts w:ascii="Times New Roman" w:hAnsi="Times New Roman" w:cs="Times New Roman"/>
          <w:sz w:val="28"/>
          <w:szCs w:val="28"/>
        </w:rPr>
        <w:t>ого</w:t>
      </w:r>
      <w:r w:rsidR="002679EB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090DE8">
        <w:rPr>
          <w:rFonts w:ascii="Times New Roman" w:hAnsi="Times New Roman" w:cs="Times New Roman"/>
          <w:sz w:val="28"/>
          <w:szCs w:val="28"/>
        </w:rPr>
        <w:t>а</w:t>
      </w:r>
      <w:r w:rsidR="002679EB">
        <w:rPr>
          <w:rFonts w:ascii="Times New Roman" w:hAnsi="Times New Roman" w:cs="Times New Roman"/>
          <w:sz w:val="28"/>
          <w:szCs w:val="28"/>
        </w:rPr>
        <w:t xml:space="preserve"> современных программных средств, реализующих метод</w:t>
      </w:r>
      <w:r w:rsidR="00090DE8">
        <w:rPr>
          <w:rFonts w:ascii="Times New Roman" w:hAnsi="Times New Roman" w:cs="Times New Roman"/>
          <w:sz w:val="28"/>
          <w:szCs w:val="28"/>
        </w:rPr>
        <w:t xml:space="preserve"> Монте-Карло</w:t>
      </w:r>
      <w:r w:rsidR="002679EB">
        <w:rPr>
          <w:rFonts w:ascii="Times New Roman" w:hAnsi="Times New Roman" w:cs="Times New Roman"/>
          <w:sz w:val="28"/>
          <w:szCs w:val="28"/>
        </w:rPr>
        <w:t xml:space="preserve"> и их конкурентные преимущества.</w:t>
      </w:r>
      <w:r w:rsidR="005A703D">
        <w:rPr>
          <w:rFonts w:ascii="Times New Roman" w:hAnsi="Times New Roman" w:cs="Times New Roman"/>
          <w:sz w:val="28"/>
          <w:szCs w:val="28"/>
        </w:rPr>
        <w:t xml:space="preserve"> В работе представлен анализ изменения величины операционного риска на финансовый результат компании.</w:t>
      </w:r>
      <w:r w:rsidR="007574C6">
        <w:rPr>
          <w:rFonts w:ascii="Times New Roman" w:hAnsi="Times New Roman" w:cs="Times New Roman"/>
          <w:sz w:val="28"/>
          <w:szCs w:val="28"/>
        </w:rPr>
        <w:t xml:space="preserve"> Также приводится программа мероприятий по повышению эффективности деятельности </w:t>
      </w:r>
      <w:r w:rsidR="00874DA3">
        <w:rPr>
          <w:rFonts w:ascii="Times New Roman" w:hAnsi="Times New Roman" w:cs="Times New Roman"/>
          <w:sz w:val="28"/>
          <w:szCs w:val="28"/>
        </w:rPr>
        <w:t>банка.</w:t>
      </w:r>
    </w:p>
    <w:p w14:paraId="05AFA982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F8140E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35EED5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55B239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427FC3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6E8909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460439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2F4E27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A6C15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D70BD3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52901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2A84B3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142E6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26EE49" w14:textId="77777777" w:rsidR="007A3B34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FDBEA8" w14:textId="77777777" w:rsidR="007A3B34" w:rsidRPr="002679EB" w:rsidRDefault="007A3B34" w:rsidP="00FC19A9">
      <w:pPr>
        <w:widowControl w:val="0"/>
        <w:tabs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365273" w14:textId="41408E2C" w:rsidR="00C808D7" w:rsidRDefault="00F40DBF" w:rsidP="000824A7">
      <w:pPr>
        <w:pStyle w:val="a3"/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39" w:name="_Toc136633991"/>
      <w:r w:rsidRPr="00354A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Теоретические основы использования </w:t>
      </w:r>
      <w:proofErr w:type="gramStart"/>
      <w:r w:rsidRPr="00354AFF">
        <w:rPr>
          <w:rFonts w:ascii="Times New Roman" w:hAnsi="Times New Roman" w:cs="Times New Roman"/>
          <w:b/>
          <w:bCs/>
          <w:sz w:val="28"/>
          <w:szCs w:val="28"/>
        </w:rPr>
        <w:t xml:space="preserve">имитационного </w:t>
      </w:r>
      <w:r w:rsidR="00852A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4AFF">
        <w:rPr>
          <w:rFonts w:ascii="Times New Roman" w:hAnsi="Times New Roman" w:cs="Times New Roman"/>
          <w:b/>
          <w:bCs/>
          <w:sz w:val="28"/>
          <w:szCs w:val="28"/>
        </w:rPr>
        <w:t>моделиро</w:t>
      </w:r>
      <w:r w:rsidR="00354AFF">
        <w:rPr>
          <w:rFonts w:ascii="Times New Roman" w:hAnsi="Times New Roman" w:cs="Times New Roman"/>
          <w:b/>
          <w:bCs/>
          <w:sz w:val="28"/>
          <w:szCs w:val="28"/>
        </w:rPr>
        <w:softHyphen/>
      </w:r>
      <w:r w:rsidRPr="00354AFF">
        <w:rPr>
          <w:rFonts w:ascii="Times New Roman" w:hAnsi="Times New Roman" w:cs="Times New Roman"/>
          <w:b/>
          <w:bCs/>
          <w:sz w:val="28"/>
          <w:szCs w:val="28"/>
        </w:rPr>
        <w:t>вания</w:t>
      </w:r>
      <w:proofErr w:type="gramEnd"/>
      <w:r w:rsidRPr="00354AFF">
        <w:rPr>
          <w:rFonts w:ascii="Times New Roman" w:hAnsi="Times New Roman" w:cs="Times New Roman"/>
          <w:b/>
          <w:bCs/>
          <w:sz w:val="28"/>
          <w:szCs w:val="28"/>
        </w:rPr>
        <w:t xml:space="preserve"> как инструмента исследования рисков в финансовой сфере</w:t>
      </w:r>
      <w:bookmarkEnd w:id="39"/>
    </w:p>
    <w:p w14:paraId="6B358153" w14:textId="77777777" w:rsidR="00354AFF" w:rsidRPr="00354AFF" w:rsidRDefault="00354AFF" w:rsidP="000824A7">
      <w:pPr>
        <w:pStyle w:val="a3"/>
        <w:widowControl w:val="0"/>
        <w:tabs>
          <w:tab w:val="left" w:pos="851"/>
        </w:tabs>
        <w:suppressAutoHyphens/>
        <w:spacing w:after="0" w:line="360" w:lineRule="auto"/>
        <w:ind w:left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FAC13" w14:textId="20AEE26A" w:rsidR="00C808D7" w:rsidRPr="00354AFF" w:rsidRDefault="00F40DBF" w:rsidP="000824A7">
      <w:pPr>
        <w:pStyle w:val="a3"/>
        <w:widowControl w:val="0"/>
        <w:numPr>
          <w:ilvl w:val="1"/>
          <w:numId w:val="3"/>
        </w:numPr>
        <w:tabs>
          <w:tab w:val="left" w:pos="1134"/>
        </w:tabs>
        <w:suppressAutoHyphens/>
        <w:spacing w:before="240"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0" w:name="_Toc136633992"/>
      <w:r w:rsidRPr="00354AFF">
        <w:rPr>
          <w:rFonts w:ascii="Times New Roman" w:hAnsi="Times New Roman" w:cs="Times New Roman"/>
          <w:b/>
          <w:bCs/>
          <w:sz w:val="28"/>
          <w:szCs w:val="28"/>
        </w:rPr>
        <w:t>Сущность имитационного моделирования</w:t>
      </w:r>
      <w:bookmarkEnd w:id="40"/>
    </w:p>
    <w:p w14:paraId="5AF24424" w14:textId="77777777" w:rsidR="00354AFF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457014" w14:textId="0E76680B" w:rsidR="00354AFF" w:rsidRDefault="00BC0761" w:rsidP="00E108F6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396647">
        <w:rPr>
          <w:rFonts w:ascii="Times New Roman" w:hAnsi="Times New Roman" w:cs="Times New Roman"/>
          <w:sz w:val="28"/>
          <w:szCs w:val="28"/>
        </w:rPr>
        <w:t>непрерывн</w:t>
      </w:r>
      <w:r w:rsidR="00F061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396647">
        <w:rPr>
          <w:rFonts w:ascii="Times New Roman" w:hAnsi="Times New Roman" w:cs="Times New Roman"/>
          <w:sz w:val="28"/>
          <w:szCs w:val="28"/>
        </w:rPr>
        <w:t xml:space="preserve"> </w:t>
      </w:r>
      <w:r w:rsidR="00354AFF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54AFF">
        <w:rPr>
          <w:rFonts w:ascii="Times New Roman" w:hAnsi="Times New Roman" w:cs="Times New Roman"/>
          <w:sz w:val="28"/>
          <w:szCs w:val="28"/>
        </w:rPr>
        <w:t xml:space="preserve"> инноваций</w:t>
      </w:r>
      <w:r w:rsidR="00354AFF" w:rsidRPr="00EC78A0">
        <w:rPr>
          <w:rFonts w:ascii="Times New Roman" w:hAnsi="Times New Roman" w:cs="Times New Roman"/>
          <w:sz w:val="28"/>
          <w:szCs w:val="28"/>
        </w:rPr>
        <w:t xml:space="preserve"> организационная структура общества постепенно усложняется, что </w:t>
      </w:r>
      <w:r w:rsidR="00354AFF">
        <w:rPr>
          <w:rFonts w:ascii="Times New Roman" w:hAnsi="Times New Roman" w:cs="Times New Roman"/>
          <w:sz w:val="28"/>
          <w:szCs w:val="28"/>
        </w:rPr>
        <w:t>в свою очередь делает процесс управ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ления ею более сложным. Если вносить изменение одной характери</w:t>
      </w:r>
      <w:r w:rsidR="00475D85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стики в рам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 xml:space="preserve">ках системы происходит и изменение или создание характеристик в других частях </w:t>
      </w:r>
      <w:r w:rsidR="00BC7939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354AFF">
        <w:rPr>
          <w:rFonts w:ascii="Times New Roman" w:hAnsi="Times New Roman" w:cs="Times New Roman"/>
          <w:sz w:val="28"/>
          <w:szCs w:val="28"/>
        </w:rPr>
        <w:t>системы. Так, вопрос в изучении и осмыслений по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след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 xml:space="preserve">ствий </w:t>
      </w:r>
      <w:r w:rsidR="00D97C9B">
        <w:rPr>
          <w:rFonts w:ascii="Times New Roman" w:hAnsi="Times New Roman" w:cs="Times New Roman"/>
          <w:sz w:val="28"/>
          <w:szCs w:val="28"/>
        </w:rPr>
        <w:t>таких</w:t>
      </w:r>
      <w:r w:rsidR="00354AFF">
        <w:rPr>
          <w:rFonts w:ascii="Times New Roman" w:hAnsi="Times New Roman" w:cs="Times New Roman"/>
          <w:sz w:val="28"/>
          <w:szCs w:val="28"/>
        </w:rPr>
        <w:t xml:space="preserve"> изменений позволил развить методологию системного ана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лиза. При появлении ЭВМ анализ таких структур сложных процессов и систем стал осу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ществ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ляться таким инструментом как имитационное модели</w:t>
      </w:r>
      <w:r w:rsidR="002F0A46">
        <w:rPr>
          <w:rFonts w:ascii="Times New Roman" w:hAnsi="Times New Roman" w:cs="Times New Roman"/>
          <w:sz w:val="28"/>
          <w:szCs w:val="28"/>
        </w:rPr>
        <w:softHyphen/>
      </w:r>
      <w:r w:rsidR="00354AFF">
        <w:rPr>
          <w:rFonts w:ascii="Times New Roman" w:hAnsi="Times New Roman" w:cs="Times New Roman"/>
          <w:sz w:val="28"/>
          <w:szCs w:val="28"/>
        </w:rPr>
        <w:t>рование.</w:t>
      </w:r>
    </w:p>
    <w:p w14:paraId="60E9AE58" w14:textId="22B29AD5" w:rsidR="00354AFF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метода лежит имитация, которая в виде образа позволяет постичь суть явления, не приводя эксперименты на реальном объекте. Так, изучаемая система заменяется имитирующей, над которой проводят экспери</w:t>
      </w:r>
      <w:r w:rsidR="00475D8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менты и на выходе получают информацию о системе. Имитационное модели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рование не что иное как процесс создания модели реальной системы и поста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новка экспериментов над данной моделью с целью понимания поведения системы либо выработки стратегии поддерживающей работу системы. Так, инструмент направлен не только на создание модели системы, но и реали</w:t>
      </w:r>
      <w:r w:rsidR="002F0A4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зацию данной модели в решении определенной проблемы</w:t>
      </w:r>
      <w:r w:rsidR="008C61BC" w:rsidRPr="008C61BC">
        <w:rPr>
          <w:rFonts w:ascii="Times New Roman" w:hAnsi="Times New Roman" w:cs="Times New Roman"/>
          <w:sz w:val="28"/>
          <w:szCs w:val="28"/>
        </w:rPr>
        <w:t xml:space="preserve"> [1]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05C7F7" w14:textId="77777777" w:rsidR="0092020C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Модель системы представляет математический или физический аналог системы, где основные процессы подобны протеканию их в реальной системе. </w:t>
      </w:r>
    </w:p>
    <w:p w14:paraId="7FD24234" w14:textId="3093C9A5" w:rsidR="00354AFF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очередь имитационная модель содержит только логико-матема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тическое описание объекта, применяемое в проектировании, анализе и оценке функционирования объекта. Возможность математического описания динами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ческих процессов и есть сущность имитационного моделирования.</w:t>
      </w:r>
      <w:r w:rsidR="00DB72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12A17" w14:textId="5DB335D8" w:rsidR="00DB7253" w:rsidRDefault="00DB7253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имитационные модели представляют собой модель «черный ящик»,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т. е. обеспечивают выдачу выходных параметров </w:t>
      </w:r>
      <w:r w:rsidR="00BD7718">
        <w:rPr>
          <w:rFonts w:ascii="Times New Roman" w:hAnsi="Times New Roman" w:cs="Times New Roman"/>
          <w:sz w:val="28"/>
          <w:szCs w:val="28"/>
        </w:rPr>
        <w:t>системы при условии, если</w:t>
      </w:r>
      <w:r>
        <w:rPr>
          <w:rFonts w:ascii="Times New Roman" w:hAnsi="Times New Roman" w:cs="Times New Roman"/>
          <w:sz w:val="28"/>
          <w:szCs w:val="28"/>
        </w:rPr>
        <w:t xml:space="preserve"> на взаимодействующие подсистемы поступают входные воздействия.</w:t>
      </w:r>
    </w:p>
    <w:p w14:paraId="4042B5BC" w14:textId="77777777" w:rsidR="00354AFF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к основным элементам имитационного моделирования относятся:</w:t>
      </w:r>
    </w:p>
    <w:p w14:paraId="5A42B60D" w14:textId="04B6BF8E" w:rsidR="00354AFF" w:rsidRDefault="00354AFF" w:rsidP="000824A7">
      <w:pPr>
        <w:pStyle w:val="a3"/>
        <w:widowControl w:val="0"/>
        <w:numPr>
          <w:ilvl w:val="0"/>
          <w:numId w:val="4"/>
        </w:numPr>
        <w:suppressAutoHyphens/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реальная система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4C4EF8DF" w14:textId="21229DBF" w:rsidR="00354AFF" w:rsidRDefault="00354AFF" w:rsidP="000824A7">
      <w:pPr>
        <w:pStyle w:val="a3"/>
        <w:widowControl w:val="0"/>
        <w:numPr>
          <w:ilvl w:val="0"/>
          <w:numId w:val="4"/>
        </w:numPr>
        <w:suppressAutoHyphens/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24E0E">
        <w:rPr>
          <w:rFonts w:ascii="Times New Roman" w:hAnsi="Times New Roman" w:cs="Times New Roman"/>
          <w:sz w:val="28"/>
          <w:szCs w:val="28"/>
        </w:rPr>
        <w:t>логико-математическая модель изучаемой системы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0CAE6F49" w14:textId="519DF182" w:rsidR="00354AFF" w:rsidRDefault="00354AFF" w:rsidP="000824A7">
      <w:pPr>
        <w:pStyle w:val="a3"/>
        <w:widowControl w:val="0"/>
        <w:numPr>
          <w:ilvl w:val="0"/>
          <w:numId w:val="4"/>
        </w:numPr>
        <w:suppressAutoHyphens/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24E0E">
        <w:rPr>
          <w:rFonts w:ascii="Times New Roman" w:hAnsi="Times New Roman" w:cs="Times New Roman"/>
          <w:sz w:val="28"/>
          <w:szCs w:val="28"/>
        </w:rPr>
        <w:t>имитационная (машинная) модель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1AF0090E" w14:textId="77777777" w:rsidR="00354AFF" w:rsidRPr="00F24E0E" w:rsidRDefault="00354AFF" w:rsidP="000824A7">
      <w:pPr>
        <w:pStyle w:val="a3"/>
        <w:widowControl w:val="0"/>
        <w:numPr>
          <w:ilvl w:val="0"/>
          <w:numId w:val="4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24E0E">
        <w:rPr>
          <w:rFonts w:ascii="Times New Roman" w:hAnsi="Times New Roman" w:cs="Times New Roman"/>
          <w:sz w:val="28"/>
          <w:szCs w:val="28"/>
        </w:rPr>
        <w:t>ЭВМ, на которой реализуется имитация.</w:t>
      </w:r>
    </w:p>
    <w:p w14:paraId="298FB96B" w14:textId="3D7168BE" w:rsidR="009A2D5D" w:rsidRPr="008C61BC" w:rsidRDefault="00354AFF" w:rsidP="009A2D5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Имитационное моделирование – это частный случай математического мо</w:t>
      </w:r>
      <w:r w:rsidR="009325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делирова</w:t>
      </w:r>
      <w:r w:rsidR="00475D8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ния. В </w:t>
      </w:r>
      <w:r w:rsidR="00CB48D4">
        <w:rPr>
          <w:rFonts w:ascii="Times New Roman" w:hAnsi="Times New Roman" w:cs="Times New Roman"/>
          <w:sz w:val="28"/>
          <w:szCs w:val="28"/>
        </w:rPr>
        <w:t>таких ситуациях</w:t>
      </w:r>
      <w:r>
        <w:rPr>
          <w:rFonts w:ascii="Times New Roman" w:hAnsi="Times New Roman" w:cs="Times New Roman"/>
          <w:sz w:val="28"/>
          <w:szCs w:val="28"/>
        </w:rPr>
        <w:t>, когда математическое моделирование не осуществимо, а именно не существует законченной аналитической постановки задачи (системы массового обслуживания), либо математическое решение системы сложное и трудоемкое</w:t>
      </w:r>
      <w:r w:rsidR="00A907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применяют имитационное моделирование. Ана</w:t>
      </w:r>
      <w:r w:rsidR="009325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ли</w:t>
      </w:r>
      <w:r w:rsidR="009325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тическая модель выступает тогда имитатором или имитационной моде</w:t>
      </w:r>
      <w:r w:rsidR="00475D8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лью</w:t>
      </w:r>
      <w:r w:rsidR="008C61BC" w:rsidRPr="008C61BC">
        <w:rPr>
          <w:rFonts w:ascii="Times New Roman" w:hAnsi="Times New Roman" w:cs="Times New Roman"/>
          <w:sz w:val="28"/>
          <w:szCs w:val="28"/>
        </w:rPr>
        <w:t xml:space="preserve"> </w:t>
      </w:r>
      <w:r w:rsidR="00BB2DC8" w:rsidRPr="008C61BC">
        <w:rPr>
          <w:rFonts w:ascii="Times New Roman" w:hAnsi="Times New Roman" w:cs="Times New Roman"/>
          <w:sz w:val="28"/>
          <w:szCs w:val="28"/>
        </w:rPr>
        <w:t>[</w:t>
      </w:r>
      <w:r w:rsidR="008C61BC" w:rsidRPr="008C61BC">
        <w:rPr>
          <w:rFonts w:ascii="Times New Roman" w:hAnsi="Times New Roman" w:cs="Times New Roman"/>
          <w:sz w:val="28"/>
          <w:szCs w:val="28"/>
        </w:rPr>
        <w:t>2</w:t>
      </w:r>
      <w:r w:rsidR="00BB2DC8" w:rsidRPr="008C61BC">
        <w:rPr>
          <w:rFonts w:ascii="Times New Roman" w:hAnsi="Times New Roman" w:cs="Times New Roman"/>
          <w:sz w:val="28"/>
          <w:szCs w:val="28"/>
        </w:rPr>
        <w:t>]</w:t>
      </w:r>
      <w:r w:rsidR="008C61BC" w:rsidRPr="008C61BC">
        <w:rPr>
          <w:rFonts w:ascii="Times New Roman" w:hAnsi="Times New Roman" w:cs="Times New Roman"/>
          <w:sz w:val="28"/>
          <w:szCs w:val="28"/>
        </w:rPr>
        <w:t>.</w:t>
      </w:r>
    </w:p>
    <w:p w14:paraId="4C83265F" w14:textId="2C928521" w:rsidR="00B55261" w:rsidRDefault="00354AFF" w:rsidP="009A2D5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имитационного моделирования является последовательно-циклическим</w:t>
      </w:r>
      <w:r w:rsidR="00214265">
        <w:rPr>
          <w:rFonts w:ascii="Times New Roman" w:hAnsi="Times New Roman" w:cs="Times New Roman"/>
          <w:sz w:val="28"/>
          <w:szCs w:val="28"/>
        </w:rPr>
        <w:t xml:space="preserve"> в соответствии с рисунком 1</w:t>
      </w:r>
      <w:r w:rsidR="00885411">
        <w:rPr>
          <w:rFonts w:ascii="Times New Roman" w:hAnsi="Times New Roman" w:cs="Times New Roman"/>
          <w:sz w:val="28"/>
          <w:szCs w:val="28"/>
        </w:rPr>
        <w:t>.</w:t>
      </w:r>
    </w:p>
    <w:p w14:paraId="06F0479F" w14:textId="77777777" w:rsidR="0018202A" w:rsidRPr="000969E6" w:rsidRDefault="0018202A" w:rsidP="009A2D5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8D8C772" w14:textId="0C09FE43" w:rsidR="00354AFF" w:rsidRPr="006109F2" w:rsidRDefault="007B158D" w:rsidP="000824A7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2A0A11A" wp14:editId="13ED5DAA">
                <wp:simplePos x="0" y="0"/>
                <wp:positionH relativeFrom="margin">
                  <wp:posOffset>272415</wp:posOffset>
                </wp:positionH>
                <wp:positionV relativeFrom="paragraph">
                  <wp:posOffset>13970</wp:posOffset>
                </wp:positionV>
                <wp:extent cx="5276850" cy="3305175"/>
                <wp:effectExtent l="0" t="0" r="19050" b="2857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3305175"/>
                          <a:chOff x="0" y="0"/>
                          <a:chExt cx="5418668" cy="2751666"/>
                        </a:xfrm>
                      </wpg:grpSpPr>
                      <wps:wsp>
                        <wps:cNvPr id="15" name="Надпись 15"/>
                        <wps:cNvSpPr txBox="1"/>
                        <wps:spPr>
                          <a:xfrm>
                            <a:off x="3619371" y="365539"/>
                            <a:ext cx="1659467" cy="3217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03A39CB7" w14:textId="77777777" w:rsidR="00354AFF" w:rsidRPr="00A67C2D" w:rsidRDefault="00354AFF" w:rsidP="00354AF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Создание модели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3619371" y="1942793"/>
                            <a:ext cx="1659467" cy="5080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7D18F1F1" w14:textId="6750F864" w:rsidR="00354AFF" w:rsidRPr="00A67C2D" w:rsidRDefault="00354AFF" w:rsidP="00354A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Моделирующий </w:t>
                              </w:r>
                              <w:r w:rsidR="00D236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алгоритм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647145" y="2023533"/>
                            <a:ext cx="1659467" cy="32173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38305B85" w14:textId="77777777" w:rsidR="00354AFF" w:rsidRPr="00A67C2D" w:rsidRDefault="00354AFF" w:rsidP="00354AF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Эксперимент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Надпись 14"/>
                        <wps:cNvSpPr txBox="1"/>
                        <wps:spPr>
                          <a:xfrm>
                            <a:off x="561536" y="338667"/>
                            <a:ext cx="1117600" cy="482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69EB011" w14:textId="77777777" w:rsidR="00354AFF" w:rsidRPr="00A67C2D" w:rsidRDefault="00354AFF" w:rsidP="00354AFF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67C2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Воздействия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Овал 1"/>
                        <wps:cNvSpPr/>
                        <wps:spPr>
                          <a:xfrm>
                            <a:off x="1871134" y="0"/>
                            <a:ext cx="1642534" cy="677333"/>
                          </a:xfrm>
                          <a:prstGeom prst="ellipse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4A6597" w14:textId="45AB5479" w:rsidR="00354AFF" w:rsidRPr="00771625" w:rsidRDefault="00354AFF" w:rsidP="00354A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Реальная </w:t>
                              </w:r>
                              <w:r w:rsidR="00D236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система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Овал 3"/>
                        <wps:cNvSpPr/>
                        <wps:spPr>
                          <a:xfrm>
                            <a:off x="0" y="711200"/>
                            <a:ext cx="1905000" cy="1202266"/>
                          </a:xfrm>
                          <a:prstGeom prst="ellipse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B308B4" w14:textId="34D8AA5F" w:rsidR="00354AFF" w:rsidRPr="00771625" w:rsidRDefault="00354AFF" w:rsidP="00354A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ЭВМ </w:t>
                              </w:r>
                              <w:r w:rsidR="00E534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proofErr w:type="gramStart"/>
                              <w:r w:rsidR="00E5349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</w:t>
                              </w: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gramEnd"/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напра</w:t>
                              </w:r>
                              <w:r w:rsidR="00D236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ленный вычислительный эксперимент)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Овал 5"/>
                        <wps:cNvSpPr/>
                        <wps:spPr>
                          <a:xfrm>
                            <a:off x="3471334" y="728133"/>
                            <a:ext cx="1947334" cy="1083733"/>
                          </a:xfrm>
                          <a:prstGeom prst="ellipse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22A89A" w14:textId="77777777" w:rsidR="00354AFF" w:rsidRPr="00771625" w:rsidRDefault="00354AFF" w:rsidP="00354A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Логико-математическая модель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6"/>
                        <wps:cNvSpPr/>
                        <wps:spPr>
                          <a:xfrm>
                            <a:off x="1888067" y="2023533"/>
                            <a:ext cx="1769533" cy="728133"/>
                          </a:xfrm>
                          <a:prstGeom prst="ellipse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337FB8" w14:textId="77777777" w:rsidR="00354AFF" w:rsidRPr="00771625" w:rsidRDefault="00354AFF" w:rsidP="00354AF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7162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Имитационная модель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ая со стрелкой 9"/>
                        <wps:cNvCnPr/>
                        <wps:spPr>
                          <a:xfrm flipV="1">
                            <a:off x="1422400" y="436033"/>
                            <a:ext cx="491067" cy="359834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 стрелкой 10"/>
                        <wps:cNvCnPr/>
                        <wps:spPr>
                          <a:xfrm>
                            <a:off x="3386667" y="533400"/>
                            <a:ext cx="533400" cy="287867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 стрелкой 11"/>
                        <wps:cNvCnPr/>
                        <wps:spPr>
                          <a:xfrm flipH="1">
                            <a:off x="3517900" y="1752600"/>
                            <a:ext cx="465666" cy="440267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 flipH="1" flipV="1">
                            <a:off x="1519767" y="1807633"/>
                            <a:ext cx="491067" cy="381212"/>
                          </a:xfrm>
                          <a:prstGeom prst="straightConnector1">
                            <a:avLst/>
                          </a:prstGeom>
                          <a:ln w="952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0A11A" id="Группа 19" o:spid="_x0000_s1026" style="position:absolute;left:0;text-align:left;margin-left:21.45pt;margin-top:1.1pt;width:415.5pt;height:260.25pt;z-index:251656192;mso-position-horizontal-relative:margin;mso-width-relative:margin;mso-height-relative:margin" coordsize="54186,2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5" o:spid="_x0000_s1027" type="#_x0000_t202" style="position:absolute;left:36193;top:3655;width:16595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" fillcolor="window" strokecolor="window">
                  <v:textbox>
                    <w:txbxContent>
                      <w:p w14:paraId="03A39CB7" w14:textId="77777777" w:rsidR="00354AFF" w:rsidRPr="00A67C2D" w:rsidRDefault="00354AFF" w:rsidP="00354AF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Создание модели</w:t>
                        </w:r>
                      </w:p>
                    </w:txbxContent>
                  </v:textbox>
                </v:shape>
                <v:shape id="Надпись 18" o:spid="_x0000_s1028" type="#_x0000_t202" style="position:absolute;left:36193;top:19427;width:1659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" fillcolor="window" strokecolor="window">
                  <v:textbox>
                    <w:txbxContent>
                      <w:p w14:paraId="7D18F1F1" w14:textId="6750F864" w:rsidR="00354AFF" w:rsidRPr="00A67C2D" w:rsidRDefault="00354AFF" w:rsidP="00354A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Моделирующий </w:t>
                        </w:r>
                        <w:r w:rsidR="00D236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алгоритм</w:t>
                        </w:r>
                      </w:p>
                    </w:txbxContent>
                  </v:textbox>
                </v:shape>
                <v:shape id="Надпись 16" o:spid="_x0000_s1029" type="#_x0000_t202" style="position:absolute;left:6471;top:20235;width:16595;height:3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" fillcolor="window" strokecolor="window">
                  <v:textbox>
                    <w:txbxContent>
                      <w:p w14:paraId="38305B85" w14:textId="77777777" w:rsidR="00354AFF" w:rsidRPr="00A67C2D" w:rsidRDefault="00354AFF" w:rsidP="00354AF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Эксперимент</w:t>
                        </w:r>
                      </w:p>
                    </w:txbxContent>
                  </v:textbox>
                </v:shape>
                <v:shape id="Надпись 14" o:spid="_x0000_s1030" type="#_x0000_t202" style="position:absolute;left:5615;top:3386;width:11176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" fillcolor="white [3201]" strokecolor="white [3212]">
                  <v:textbox>
                    <w:txbxContent>
                      <w:p w14:paraId="069EB011" w14:textId="77777777" w:rsidR="00354AFF" w:rsidRPr="00A67C2D" w:rsidRDefault="00354AFF" w:rsidP="00354AFF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67C2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Воздействия</w:t>
                        </w:r>
                      </w:p>
                    </w:txbxContent>
                  </v:textbox>
                </v:shape>
                <v:oval id="Овал 1" o:spid="_x0000_s1031" style="position:absolute;left:18711;width:16425;height:6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" fillcolor="white [3201]" strokecolor="black [3200]">
                  <v:stroke joinstyle="miter"/>
                  <v:textbox>
                    <w:txbxContent>
                      <w:p w14:paraId="5B4A6597" w14:textId="45AB5479" w:rsidR="00354AFF" w:rsidRPr="00771625" w:rsidRDefault="00354AFF" w:rsidP="00354A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Реальная </w:t>
                        </w:r>
                        <w:r w:rsidR="00D236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</w:t>
                        </w: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система</w:t>
                        </w:r>
                      </w:p>
                    </w:txbxContent>
                  </v:textbox>
                </v:oval>
                <v:oval id="Овал 3" o:spid="_x0000_s1032" style="position:absolute;top:7112;width:19050;height:12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" fillcolor="white [3201]" strokecolor="black [3200]">
                  <v:stroke joinstyle="miter"/>
                  <v:textbox>
                    <w:txbxContent>
                      <w:p w14:paraId="34B308B4" w14:textId="34D8AA5F" w:rsidR="00354AFF" w:rsidRPr="00771625" w:rsidRDefault="00354AFF" w:rsidP="00354A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ЭВМ </w:t>
                        </w:r>
                        <w:r w:rsidR="00E534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  <w:proofErr w:type="gramStart"/>
                        <w:r w:rsidR="00E53498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</w:t>
                        </w: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</w:t>
                        </w:r>
                        <w:proofErr w:type="gramEnd"/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напра</w:t>
                        </w:r>
                        <w:r w:rsidR="00D236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ленный вычислительный эксперимент)</w:t>
                        </w:r>
                      </w:p>
                    </w:txbxContent>
                  </v:textbox>
                </v:oval>
                <v:oval id="Овал 5" o:spid="_x0000_s1033" style="position:absolute;left:34713;top:7281;width:19473;height:10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" fillcolor="white [3201]" strokecolor="black [3200]">
                  <v:stroke joinstyle="miter"/>
                  <v:textbox>
                    <w:txbxContent>
                      <w:p w14:paraId="6322A89A" w14:textId="77777777" w:rsidR="00354AFF" w:rsidRPr="00771625" w:rsidRDefault="00354AFF" w:rsidP="00354A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Логико-математическая модель</w:t>
                        </w:r>
                      </w:p>
                    </w:txbxContent>
                  </v:textbox>
                </v:oval>
                <v:oval id="Овал 6" o:spid="_x0000_s1034" style="position:absolute;left:18880;top:20235;width:17696;height:7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" fillcolor="white [3201]" strokecolor="black [3200]">
                  <v:stroke joinstyle="miter"/>
                  <v:textbox>
                    <w:txbxContent>
                      <w:p w14:paraId="12337FB8" w14:textId="77777777" w:rsidR="00354AFF" w:rsidRPr="00771625" w:rsidRDefault="00354AFF" w:rsidP="00354AF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7162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Имитационная модель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9" o:spid="_x0000_s1035" type="#_x0000_t32" style="position:absolute;left:14224;top:4360;width:4910;height:35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" strokecolor="black [3200]">
                  <v:stroke endarrow="block" joinstyle="miter"/>
                </v:shape>
                <v:shape id="Прямая со стрелкой 10" o:spid="_x0000_s1036" type="#_x0000_t32" style="position:absolute;left:33866;top:5334;width:5334;height:28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" strokecolor="black [3200]">
                  <v:stroke endarrow="block" joinstyle="miter"/>
                </v:shape>
                <v:shape id="Прямая со стрелкой 11" o:spid="_x0000_s1037" type="#_x0000_t32" style="position:absolute;left:35179;top:17526;width:4656;height:44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" strokecolor="black [3200]">
                  <v:stroke endarrow="block" joinstyle="miter"/>
                </v:shape>
                <v:shape id="Прямая со стрелкой 12" o:spid="_x0000_s1038" type="#_x0000_t32" style="position:absolute;left:15197;top:18076;width:4911;height:38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" strokecolor="black [3200]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2F684DD0" w14:textId="77777777" w:rsidR="00354AFF" w:rsidRPr="000033EF" w:rsidRDefault="00354AFF" w:rsidP="000824A7">
      <w:pPr>
        <w:widowControl w:val="0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sz w:val="32"/>
          <w:szCs w:val="32"/>
        </w:rPr>
        <w:t xml:space="preserve">            </w:t>
      </w:r>
    </w:p>
    <w:p w14:paraId="4F7DDF88" w14:textId="77777777" w:rsidR="00354AFF" w:rsidRDefault="00354AFF" w:rsidP="000824A7">
      <w:pPr>
        <w:widowControl w:val="0"/>
        <w:suppressAutoHyphens/>
        <w:rPr>
          <w:sz w:val="32"/>
          <w:szCs w:val="32"/>
        </w:rPr>
      </w:pPr>
    </w:p>
    <w:p w14:paraId="2AF53C60" w14:textId="77777777" w:rsidR="00354AFF" w:rsidRDefault="00354AFF" w:rsidP="000824A7">
      <w:pPr>
        <w:widowControl w:val="0"/>
        <w:suppressAutoHyphens/>
        <w:rPr>
          <w:sz w:val="32"/>
          <w:szCs w:val="32"/>
        </w:rPr>
      </w:pPr>
    </w:p>
    <w:p w14:paraId="1D19EBCB" w14:textId="77777777" w:rsidR="00354AFF" w:rsidRDefault="00354AFF" w:rsidP="000824A7">
      <w:pPr>
        <w:widowControl w:val="0"/>
        <w:suppressAutoHyphens/>
        <w:rPr>
          <w:sz w:val="32"/>
          <w:szCs w:val="32"/>
        </w:rPr>
      </w:pPr>
    </w:p>
    <w:p w14:paraId="06779813" w14:textId="77777777" w:rsidR="00354AFF" w:rsidRDefault="00354AFF" w:rsidP="000824A7">
      <w:pPr>
        <w:widowControl w:val="0"/>
        <w:suppressAutoHyphens/>
        <w:rPr>
          <w:sz w:val="32"/>
          <w:szCs w:val="32"/>
        </w:rPr>
      </w:pPr>
    </w:p>
    <w:p w14:paraId="084270E9" w14:textId="28169561" w:rsidR="00354AFF" w:rsidRDefault="00354AFF" w:rsidP="000824A7">
      <w:pPr>
        <w:widowControl w:val="0"/>
        <w:suppressAutoHyphens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</w:p>
    <w:p w14:paraId="2F62C0E5" w14:textId="77777777" w:rsidR="00E05565" w:rsidRDefault="00E05565" w:rsidP="00E05565">
      <w:pPr>
        <w:widowControl w:val="0"/>
        <w:suppressAutoHyphens/>
        <w:spacing w:after="0" w:line="360" w:lineRule="auto"/>
        <w:rPr>
          <w:rFonts w:ascii="Times New Roman" w:eastAsiaTheme="minorEastAsia" w:hAnsi="Times New Roman" w:cs="Times New Roman"/>
          <w:sz w:val="16"/>
          <w:szCs w:val="16"/>
          <w:lang w:eastAsia="zh-TW"/>
        </w:rPr>
      </w:pPr>
      <w:bookmarkStart w:id="41" w:name="_Hlk103530439"/>
    </w:p>
    <w:p w14:paraId="31839656" w14:textId="77777777" w:rsidR="0018202A" w:rsidRPr="000D1BF9" w:rsidRDefault="0018202A" w:rsidP="00E05565">
      <w:pPr>
        <w:widowControl w:val="0"/>
        <w:suppressAutoHyphens/>
        <w:spacing w:after="0" w:line="360" w:lineRule="auto"/>
        <w:rPr>
          <w:rFonts w:ascii="Times New Roman" w:eastAsiaTheme="minorEastAsia" w:hAnsi="Times New Roman" w:cs="Times New Roman"/>
          <w:sz w:val="16"/>
          <w:szCs w:val="16"/>
          <w:lang w:eastAsia="zh-TW"/>
        </w:rPr>
      </w:pPr>
    </w:p>
    <w:p w14:paraId="7B50FF04" w14:textId="77777777" w:rsidR="00CE7FE7" w:rsidRDefault="00CE7FE7" w:rsidP="009A2D5D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5196E293" w14:textId="77777777" w:rsidR="00CE7FE7" w:rsidRDefault="00CE7FE7" w:rsidP="009A2D5D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787CFDB7" w14:textId="21C62DA8" w:rsidR="00CE7FE7" w:rsidRPr="00CE7FE7" w:rsidRDefault="00354AFF" w:rsidP="00CE7FE7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1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Процесс имитационного исследования</w:t>
      </w:r>
      <w:bookmarkEnd w:id="41"/>
    </w:p>
    <w:p w14:paraId="1B96FC3A" w14:textId="424CF7C7" w:rsidR="007E685C" w:rsidRPr="00D53224" w:rsidRDefault="00D53224" w:rsidP="00E44762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981D37">
        <w:rPr>
          <w:rFonts w:ascii="Times New Roman" w:hAnsi="Times New Roman" w:cs="Times New Roman"/>
          <w:sz w:val="28"/>
          <w:szCs w:val="28"/>
        </w:rPr>
        <w:t>начальной стадии</w:t>
      </w:r>
      <w:r w:rsidR="00BB2B08">
        <w:rPr>
          <w:rFonts w:ascii="Times New Roman" w:hAnsi="Times New Roman" w:cs="Times New Roman"/>
          <w:sz w:val="28"/>
          <w:szCs w:val="28"/>
        </w:rPr>
        <w:t xml:space="preserve"> формируется проблема, которую нео</w:t>
      </w:r>
      <w:r w:rsidR="004F41C2">
        <w:rPr>
          <w:rFonts w:ascii="Times New Roman" w:hAnsi="Times New Roman" w:cs="Times New Roman"/>
          <w:sz w:val="28"/>
          <w:szCs w:val="28"/>
        </w:rPr>
        <w:t>бходимо ре</w:t>
      </w:r>
      <w:r w:rsidR="00CE7FE7">
        <w:rPr>
          <w:rFonts w:ascii="Times New Roman" w:hAnsi="Times New Roman" w:cs="Times New Roman"/>
          <w:sz w:val="28"/>
          <w:szCs w:val="28"/>
        </w:rPr>
        <w:softHyphen/>
      </w:r>
      <w:r w:rsidR="004F41C2">
        <w:rPr>
          <w:rFonts w:ascii="Times New Roman" w:hAnsi="Times New Roman" w:cs="Times New Roman"/>
          <w:sz w:val="28"/>
          <w:szCs w:val="28"/>
        </w:rPr>
        <w:t xml:space="preserve">шить в процессе </w:t>
      </w:r>
      <w:r w:rsidR="002B6CB4">
        <w:rPr>
          <w:rFonts w:ascii="Times New Roman" w:hAnsi="Times New Roman" w:cs="Times New Roman"/>
          <w:sz w:val="28"/>
          <w:szCs w:val="28"/>
        </w:rPr>
        <w:t>исследования</w:t>
      </w:r>
      <w:r w:rsidR="004A2F63">
        <w:rPr>
          <w:rFonts w:ascii="Times New Roman" w:hAnsi="Times New Roman" w:cs="Times New Roman"/>
          <w:sz w:val="28"/>
          <w:szCs w:val="28"/>
        </w:rPr>
        <w:t xml:space="preserve">, и принимается решение о целесообразности </w:t>
      </w:r>
      <w:r w:rsidR="00944D66">
        <w:rPr>
          <w:rFonts w:ascii="Times New Roman" w:hAnsi="Times New Roman" w:cs="Times New Roman"/>
          <w:sz w:val="28"/>
          <w:szCs w:val="28"/>
        </w:rPr>
        <w:t>осуществления</w:t>
      </w:r>
      <w:r w:rsidR="009E61D3">
        <w:rPr>
          <w:rFonts w:ascii="Times New Roman" w:hAnsi="Times New Roman" w:cs="Times New Roman"/>
          <w:sz w:val="28"/>
          <w:szCs w:val="28"/>
        </w:rPr>
        <w:t xml:space="preserve"> метода имитационного моделирования</w:t>
      </w:r>
      <w:r w:rsidR="00E63ADD">
        <w:rPr>
          <w:rFonts w:ascii="Times New Roman" w:hAnsi="Times New Roman" w:cs="Times New Roman"/>
          <w:sz w:val="28"/>
          <w:szCs w:val="28"/>
        </w:rPr>
        <w:t xml:space="preserve">. </w:t>
      </w:r>
      <w:r w:rsidR="004B708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14208">
        <w:rPr>
          <w:rFonts w:ascii="Times New Roman" w:hAnsi="Times New Roman" w:cs="Times New Roman"/>
          <w:sz w:val="28"/>
          <w:szCs w:val="28"/>
        </w:rPr>
        <w:t>составляются</w:t>
      </w:r>
      <w:r w:rsidR="001D3839">
        <w:rPr>
          <w:rFonts w:ascii="Times New Roman" w:hAnsi="Times New Roman" w:cs="Times New Roman"/>
          <w:sz w:val="28"/>
          <w:szCs w:val="28"/>
        </w:rPr>
        <w:t xml:space="preserve"> ос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1D3839">
        <w:rPr>
          <w:rFonts w:ascii="Times New Roman" w:hAnsi="Times New Roman" w:cs="Times New Roman"/>
          <w:sz w:val="28"/>
          <w:szCs w:val="28"/>
        </w:rPr>
        <w:t>нов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1D3839">
        <w:rPr>
          <w:rFonts w:ascii="Times New Roman" w:hAnsi="Times New Roman" w:cs="Times New Roman"/>
          <w:sz w:val="28"/>
          <w:szCs w:val="28"/>
        </w:rPr>
        <w:t>ные</w:t>
      </w:r>
      <w:r w:rsidR="004B708E">
        <w:rPr>
          <w:rFonts w:ascii="Times New Roman" w:hAnsi="Times New Roman" w:cs="Times New Roman"/>
          <w:sz w:val="28"/>
          <w:szCs w:val="28"/>
        </w:rPr>
        <w:t xml:space="preserve"> цели</w:t>
      </w:r>
      <w:r w:rsidR="003E3770">
        <w:rPr>
          <w:rFonts w:ascii="Times New Roman" w:hAnsi="Times New Roman" w:cs="Times New Roman"/>
          <w:sz w:val="28"/>
          <w:szCs w:val="28"/>
        </w:rPr>
        <w:t>, ко</w:t>
      </w:r>
      <w:r w:rsidR="00114208">
        <w:rPr>
          <w:rFonts w:ascii="Times New Roman" w:hAnsi="Times New Roman" w:cs="Times New Roman"/>
          <w:sz w:val="28"/>
          <w:szCs w:val="28"/>
        </w:rPr>
        <w:t>торые необходим</w:t>
      </w:r>
      <w:r w:rsidR="001D3839">
        <w:rPr>
          <w:rFonts w:ascii="Times New Roman" w:hAnsi="Times New Roman" w:cs="Times New Roman"/>
          <w:sz w:val="28"/>
          <w:szCs w:val="28"/>
        </w:rPr>
        <w:t>о достичь в рамках данного метода.</w:t>
      </w:r>
      <w:r w:rsidR="00FB3AD2">
        <w:rPr>
          <w:rFonts w:ascii="Times New Roman" w:hAnsi="Times New Roman" w:cs="Times New Roman"/>
          <w:sz w:val="28"/>
          <w:szCs w:val="28"/>
        </w:rPr>
        <w:t xml:space="preserve"> </w:t>
      </w:r>
      <w:r w:rsidR="000405CC">
        <w:rPr>
          <w:rFonts w:ascii="Times New Roman" w:hAnsi="Times New Roman" w:cs="Times New Roman"/>
          <w:sz w:val="28"/>
          <w:szCs w:val="28"/>
        </w:rPr>
        <w:t>В ка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0405CC">
        <w:rPr>
          <w:rFonts w:ascii="Times New Roman" w:hAnsi="Times New Roman" w:cs="Times New Roman"/>
          <w:sz w:val="28"/>
          <w:szCs w:val="28"/>
        </w:rPr>
        <w:t>честве р</w:t>
      </w:r>
      <w:r w:rsidR="00FB3AD2">
        <w:rPr>
          <w:rFonts w:ascii="Times New Roman" w:hAnsi="Times New Roman" w:cs="Times New Roman"/>
          <w:sz w:val="28"/>
          <w:szCs w:val="28"/>
        </w:rPr>
        <w:t>езультат</w:t>
      </w:r>
      <w:r w:rsidR="000405CC">
        <w:rPr>
          <w:rFonts w:ascii="Times New Roman" w:hAnsi="Times New Roman" w:cs="Times New Roman"/>
          <w:sz w:val="28"/>
          <w:szCs w:val="28"/>
        </w:rPr>
        <w:t>а</w:t>
      </w:r>
      <w:r w:rsidR="00FB3AD2">
        <w:rPr>
          <w:rFonts w:ascii="Times New Roman" w:hAnsi="Times New Roman" w:cs="Times New Roman"/>
          <w:sz w:val="28"/>
          <w:szCs w:val="28"/>
        </w:rPr>
        <w:t xml:space="preserve"> выступает </w:t>
      </w:r>
      <w:r w:rsidR="00825006">
        <w:rPr>
          <w:rFonts w:ascii="Times New Roman" w:hAnsi="Times New Roman" w:cs="Times New Roman"/>
          <w:sz w:val="28"/>
          <w:szCs w:val="28"/>
        </w:rPr>
        <w:t>концептуальная модель (вербальное описание).</w:t>
      </w:r>
    </w:p>
    <w:p w14:paraId="094A4AB1" w14:textId="77777777" w:rsidR="00087AEC" w:rsidRDefault="00ED7998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следующем шаге происходит </w:t>
      </w:r>
      <w:r w:rsidR="0000467C">
        <w:rPr>
          <w:rFonts w:ascii="Times New Roman" w:hAnsi="Times New Roman" w:cs="Times New Roman"/>
          <w:sz w:val="28"/>
          <w:szCs w:val="28"/>
        </w:rPr>
        <w:t xml:space="preserve">формализация логико-математической модели. </w:t>
      </w:r>
      <w:r w:rsidR="00354AFF" w:rsidRPr="007E3FC3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00467C">
        <w:rPr>
          <w:rFonts w:ascii="Times New Roman" w:hAnsi="Times New Roman" w:cs="Times New Roman"/>
          <w:sz w:val="28"/>
          <w:szCs w:val="28"/>
        </w:rPr>
        <w:t xml:space="preserve">данной </w:t>
      </w:r>
      <w:r w:rsidR="00354AFF" w:rsidRPr="007E3FC3">
        <w:rPr>
          <w:rFonts w:ascii="Times New Roman" w:hAnsi="Times New Roman" w:cs="Times New Roman"/>
          <w:sz w:val="28"/>
          <w:szCs w:val="28"/>
        </w:rPr>
        <w:t xml:space="preserve">модели означает создание моделируемого объекта с сохранением логической структуры системы (статистическое описание) и </w:t>
      </w:r>
      <w:r w:rsidR="00354AFF">
        <w:rPr>
          <w:rFonts w:ascii="Times New Roman" w:hAnsi="Times New Roman" w:cs="Times New Roman"/>
          <w:sz w:val="28"/>
          <w:szCs w:val="28"/>
        </w:rPr>
        <w:t xml:space="preserve">ее </w:t>
      </w:r>
      <w:r w:rsidR="00354AFF" w:rsidRPr="007E3FC3">
        <w:rPr>
          <w:rFonts w:ascii="Times New Roman" w:hAnsi="Times New Roman" w:cs="Times New Roman"/>
          <w:sz w:val="28"/>
          <w:szCs w:val="28"/>
        </w:rPr>
        <w:t>поведенческих свойств (динамическое описание).</w:t>
      </w:r>
      <w:r w:rsidR="00354A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0D888A" w14:textId="5652F0D0" w:rsidR="00354AFF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Логическая структура представляет собой состав элементов модели. Она</w:t>
      </w:r>
      <w:r w:rsidRPr="007E3FC3">
        <w:rPr>
          <w:rFonts w:ascii="Times New Roman" w:hAnsi="Times New Roman" w:cs="Times New Roman"/>
          <w:sz w:val="28"/>
          <w:szCs w:val="28"/>
        </w:rPr>
        <w:t xml:space="preserve"> адекватно отображается в модели, как и процессы ее функционирования.</w:t>
      </w:r>
      <w:r>
        <w:rPr>
          <w:rFonts w:ascii="Times New Roman" w:hAnsi="Times New Roman" w:cs="Times New Roman"/>
          <w:sz w:val="28"/>
          <w:szCs w:val="28"/>
        </w:rPr>
        <w:t xml:space="preserve"> На последующих этапах происходит имитация динамики взаимодействий под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систем в моделируемой системе на основе машинного представления и анали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зи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руется выполнение экспериментов. </w:t>
      </w:r>
      <w:r w:rsidR="00DD07BA">
        <w:rPr>
          <w:rFonts w:ascii="Times New Roman" w:hAnsi="Times New Roman" w:cs="Times New Roman"/>
          <w:sz w:val="28"/>
          <w:szCs w:val="28"/>
        </w:rPr>
        <w:t>Исследователь проводит интер</w:t>
      </w:r>
      <w:r w:rsidR="00CE7FE7">
        <w:rPr>
          <w:rFonts w:ascii="Times New Roman" w:hAnsi="Times New Roman" w:cs="Times New Roman"/>
          <w:sz w:val="28"/>
          <w:szCs w:val="28"/>
        </w:rPr>
        <w:softHyphen/>
      </w:r>
      <w:r w:rsidR="00DD07BA">
        <w:rPr>
          <w:rFonts w:ascii="Times New Roman" w:hAnsi="Times New Roman" w:cs="Times New Roman"/>
          <w:sz w:val="28"/>
          <w:szCs w:val="28"/>
        </w:rPr>
        <w:t>пре</w:t>
      </w:r>
      <w:r w:rsidR="00CE7FE7">
        <w:rPr>
          <w:rFonts w:ascii="Times New Roman" w:hAnsi="Times New Roman" w:cs="Times New Roman"/>
          <w:sz w:val="28"/>
          <w:szCs w:val="28"/>
        </w:rPr>
        <w:softHyphen/>
      </w:r>
      <w:r w:rsidR="00DD07BA">
        <w:rPr>
          <w:rFonts w:ascii="Times New Roman" w:hAnsi="Times New Roman" w:cs="Times New Roman"/>
          <w:sz w:val="28"/>
          <w:szCs w:val="28"/>
        </w:rPr>
        <w:t>та</w:t>
      </w:r>
      <w:r w:rsidR="00CE7FE7">
        <w:rPr>
          <w:rFonts w:ascii="Times New Roman" w:hAnsi="Times New Roman" w:cs="Times New Roman"/>
          <w:sz w:val="28"/>
          <w:szCs w:val="28"/>
        </w:rPr>
        <w:softHyphen/>
      </w:r>
      <w:r w:rsidR="00DD07BA">
        <w:rPr>
          <w:rFonts w:ascii="Times New Roman" w:hAnsi="Times New Roman" w:cs="Times New Roman"/>
          <w:sz w:val="28"/>
          <w:szCs w:val="28"/>
        </w:rPr>
        <w:t>цию полученных результатов моделирования и принятие решений.</w:t>
      </w:r>
    </w:p>
    <w:p w14:paraId="703BD67E" w14:textId="3F55C98A" w:rsidR="00354AFF" w:rsidRDefault="00354AF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применения данного процесса исследования имитационное моделирование на ряду с другими методами позволило представить модель с большей адекватностью, т. е. наиболее соответствующей модели реальной си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стеме. Особенностью моделирования выступает </w:t>
      </w:r>
      <w:r w:rsidRPr="00AC3FF4">
        <w:rPr>
          <w:rFonts w:ascii="Times New Roman" w:hAnsi="Times New Roman" w:cs="Times New Roman"/>
          <w:sz w:val="28"/>
          <w:szCs w:val="28"/>
        </w:rPr>
        <w:t>гибкость варьирования струк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Pr="00AC3FF4">
        <w:rPr>
          <w:rFonts w:ascii="Times New Roman" w:hAnsi="Times New Roman" w:cs="Times New Roman"/>
          <w:sz w:val="28"/>
          <w:szCs w:val="28"/>
        </w:rPr>
        <w:t>туры, алгоритмов и параметров системы</w:t>
      </w:r>
      <w:r>
        <w:rPr>
          <w:rFonts w:ascii="Times New Roman" w:hAnsi="Times New Roman" w:cs="Times New Roman"/>
          <w:sz w:val="28"/>
          <w:szCs w:val="28"/>
        </w:rPr>
        <w:t>, а применение ЭВМ сокращает</w:t>
      </w:r>
      <w:r w:rsidRPr="006338AC">
        <w:rPr>
          <w:rFonts w:ascii="Times New Roman" w:hAnsi="Times New Roman" w:cs="Times New Roman"/>
          <w:sz w:val="28"/>
          <w:szCs w:val="28"/>
        </w:rPr>
        <w:t xml:space="preserve"> про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Pr="006338AC">
        <w:rPr>
          <w:rFonts w:ascii="Times New Roman" w:hAnsi="Times New Roman" w:cs="Times New Roman"/>
          <w:sz w:val="28"/>
          <w:szCs w:val="28"/>
        </w:rPr>
        <w:t>дол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Pr="006338AC">
        <w:rPr>
          <w:rFonts w:ascii="Times New Roman" w:hAnsi="Times New Roman" w:cs="Times New Roman"/>
          <w:sz w:val="28"/>
          <w:szCs w:val="28"/>
        </w:rPr>
        <w:t>жительность испытаний по сравнению с натуральными испытаниями и их стоимость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7B5530" w14:textId="05AF0112" w:rsidR="0071738A" w:rsidRDefault="00007E12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имитационного моделирования широко применяется в</w:t>
      </w:r>
      <w:r w:rsidR="00EA32C8">
        <w:rPr>
          <w:rFonts w:ascii="Times New Roman" w:hAnsi="Times New Roman" w:cs="Times New Roman"/>
          <w:sz w:val="28"/>
          <w:szCs w:val="28"/>
        </w:rPr>
        <w:t xml:space="preserve"> </w:t>
      </w:r>
      <w:r w:rsidR="001874A5">
        <w:rPr>
          <w:rFonts w:ascii="Times New Roman" w:hAnsi="Times New Roman" w:cs="Times New Roman"/>
          <w:sz w:val="28"/>
          <w:szCs w:val="28"/>
        </w:rPr>
        <w:t xml:space="preserve">областях таких </w:t>
      </w:r>
      <w:r w:rsidR="00E85F40">
        <w:rPr>
          <w:rFonts w:ascii="Times New Roman" w:hAnsi="Times New Roman" w:cs="Times New Roman"/>
          <w:sz w:val="28"/>
          <w:szCs w:val="28"/>
        </w:rPr>
        <w:t>как</w:t>
      </w:r>
      <w:r w:rsidR="00EA32C8">
        <w:rPr>
          <w:rFonts w:ascii="Times New Roman" w:hAnsi="Times New Roman" w:cs="Times New Roman"/>
          <w:sz w:val="28"/>
          <w:szCs w:val="28"/>
        </w:rPr>
        <w:t>: производство, бизнес-симуляция</w:t>
      </w:r>
      <w:r w:rsidR="00584662">
        <w:rPr>
          <w:rFonts w:ascii="Times New Roman" w:hAnsi="Times New Roman" w:cs="Times New Roman"/>
          <w:sz w:val="28"/>
          <w:szCs w:val="28"/>
        </w:rPr>
        <w:t>,</w:t>
      </w:r>
      <w:r w:rsidR="00167DC2">
        <w:rPr>
          <w:rFonts w:ascii="Times New Roman" w:hAnsi="Times New Roman" w:cs="Times New Roman"/>
          <w:sz w:val="28"/>
          <w:szCs w:val="28"/>
        </w:rPr>
        <w:t xml:space="preserve"> </w:t>
      </w:r>
      <w:r w:rsidR="00E85F40">
        <w:rPr>
          <w:rFonts w:ascii="Times New Roman" w:hAnsi="Times New Roman" w:cs="Times New Roman"/>
          <w:sz w:val="28"/>
          <w:szCs w:val="28"/>
        </w:rPr>
        <w:t>управление проектами,</w:t>
      </w:r>
      <w:r w:rsidR="00E85F40" w:rsidRPr="00E85F40">
        <w:rPr>
          <w:rFonts w:ascii="Times New Roman" w:hAnsi="Times New Roman" w:cs="Times New Roman"/>
          <w:sz w:val="28"/>
          <w:szCs w:val="28"/>
        </w:rPr>
        <w:t xml:space="preserve"> </w:t>
      </w:r>
      <w:r w:rsidR="001874A5">
        <w:rPr>
          <w:rFonts w:ascii="Times New Roman" w:hAnsi="Times New Roman" w:cs="Times New Roman"/>
          <w:sz w:val="28"/>
          <w:szCs w:val="28"/>
        </w:rPr>
        <w:t xml:space="preserve">динамика населения </w:t>
      </w:r>
      <w:r w:rsidR="00E85F40">
        <w:rPr>
          <w:rFonts w:ascii="Times New Roman" w:hAnsi="Times New Roman" w:cs="Times New Roman"/>
          <w:sz w:val="28"/>
          <w:szCs w:val="28"/>
        </w:rPr>
        <w:t xml:space="preserve">логистика, </w:t>
      </w:r>
      <w:r w:rsidR="00610D92">
        <w:rPr>
          <w:rFonts w:ascii="Times New Roman" w:hAnsi="Times New Roman" w:cs="Times New Roman"/>
          <w:sz w:val="28"/>
          <w:szCs w:val="28"/>
        </w:rPr>
        <w:t>железнодорожные перевозки и др.</w:t>
      </w:r>
    </w:p>
    <w:p w14:paraId="7030C5C9" w14:textId="1F9825D7" w:rsidR="00C808D7" w:rsidRDefault="00AB224C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</w:t>
      </w:r>
      <w:r w:rsidR="006D51F8">
        <w:rPr>
          <w:rFonts w:ascii="Times New Roman" w:hAnsi="Times New Roman" w:cs="Times New Roman"/>
          <w:sz w:val="28"/>
          <w:szCs w:val="28"/>
        </w:rPr>
        <w:t xml:space="preserve"> </w:t>
      </w:r>
      <w:r w:rsidR="00F41769">
        <w:rPr>
          <w:rFonts w:ascii="Times New Roman" w:hAnsi="Times New Roman" w:cs="Times New Roman"/>
          <w:sz w:val="28"/>
          <w:szCs w:val="28"/>
        </w:rPr>
        <w:t xml:space="preserve">метод широко </w:t>
      </w:r>
      <w:r w:rsidR="001874A5">
        <w:rPr>
          <w:rFonts w:ascii="Times New Roman" w:hAnsi="Times New Roman" w:cs="Times New Roman"/>
          <w:sz w:val="28"/>
          <w:szCs w:val="28"/>
        </w:rPr>
        <w:t>применяется</w:t>
      </w:r>
      <w:r w:rsidR="00AA5A09">
        <w:rPr>
          <w:rFonts w:ascii="Times New Roman" w:hAnsi="Times New Roman" w:cs="Times New Roman"/>
          <w:sz w:val="28"/>
          <w:szCs w:val="28"/>
        </w:rPr>
        <w:t xml:space="preserve"> в </w:t>
      </w:r>
      <w:r w:rsidR="00954634">
        <w:rPr>
          <w:rFonts w:ascii="Times New Roman" w:hAnsi="Times New Roman" w:cs="Times New Roman"/>
          <w:sz w:val="28"/>
          <w:szCs w:val="28"/>
        </w:rPr>
        <w:t>типовых задачах</w:t>
      </w:r>
      <w:r w:rsidR="00CB43FA">
        <w:rPr>
          <w:rFonts w:ascii="Times New Roman" w:hAnsi="Times New Roman" w:cs="Times New Roman"/>
          <w:sz w:val="28"/>
          <w:szCs w:val="28"/>
        </w:rPr>
        <w:t>,</w:t>
      </w:r>
      <w:r w:rsidR="00E67D00">
        <w:rPr>
          <w:rFonts w:ascii="Times New Roman" w:hAnsi="Times New Roman" w:cs="Times New Roman"/>
          <w:sz w:val="28"/>
          <w:szCs w:val="28"/>
        </w:rPr>
        <w:t xml:space="preserve"> в</w:t>
      </w:r>
      <w:r w:rsidR="00CB43FA">
        <w:rPr>
          <w:rFonts w:ascii="Times New Roman" w:hAnsi="Times New Roman" w:cs="Times New Roman"/>
          <w:sz w:val="28"/>
          <w:szCs w:val="28"/>
        </w:rPr>
        <w:t>озникающих</w:t>
      </w:r>
      <w:r w:rsidR="00E67D00">
        <w:rPr>
          <w:rFonts w:ascii="Times New Roman" w:hAnsi="Times New Roman" w:cs="Times New Roman"/>
          <w:sz w:val="28"/>
          <w:szCs w:val="28"/>
        </w:rPr>
        <w:t xml:space="preserve"> при управлении экономическими объектами</w:t>
      </w:r>
      <w:r w:rsidR="008379D7">
        <w:rPr>
          <w:rFonts w:ascii="Times New Roman" w:hAnsi="Times New Roman" w:cs="Times New Roman"/>
          <w:sz w:val="28"/>
          <w:szCs w:val="28"/>
        </w:rPr>
        <w:t>,</w:t>
      </w:r>
      <w:r w:rsidR="00E67D00">
        <w:rPr>
          <w:rFonts w:ascii="Times New Roman" w:hAnsi="Times New Roman" w:cs="Times New Roman"/>
          <w:sz w:val="28"/>
          <w:szCs w:val="28"/>
        </w:rPr>
        <w:t xml:space="preserve"> </w:t>
      </w:r>
      <w:r w:rsidR="00AA5A09">
        <w:rPr>
          <w:rFonts w:ascii="Times New Roman" w:hAnsi="Times New Roman" w:cs="Times New Roman"/>
          <w:sz w:val="28"/>
          <w:szCs w:val="28"/>
        </w:rPr>
        <w:t>как:</w:t>
      </w:r>
    </w:p>
    <w:p w14:paraId="787630F8" w14:textId="1F5FED70" w:rsidR="00B85641" w:rsidRDefault="006954B1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223F">
        <w:rPr>
          <w:rFonts w:ascii="Times New Roman" w:hAnsi="Times New Roman" w:cs="Times New Roman"/>
          <w:sz w:val="28"/>
          <w:szCs w:val="28"/>
        </w:rPr>
        <w:t xml:space="preserve">моделирование процессов логистики при </w:t>
      </w:r>
      <w:r w:rsidR="00B452F2" w:rsidRPr="0067223F">
        <w:rPr>
          <w:rFonts w:ascii="Times New Roman" w:hAnsi="Times New Roman" w:cs="Times New Roman"/>
          <w:sz w:val="28"/>
          <w:szCs w:val="28"/>
        </w:rPr>
        <w:t>нахождении временных и стоимостных параметров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2800BE9B" w14:textId="200D6BCF" w:rsidR="00B85641" w:rsidRDefault="00B85641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641">
        <w:rPr>
          <w:rFonts w:ascii="Times New Roman" w:hAnsi="Times New Roman" w:cs="Times New Roman"/>
          <w:sz w:val="28"/>
          <w:szCs w:val="28"/>
        </w:rPr>
        <w:t>п</w:t>
      </w:r>
      <w:r w:rsidR="00B452F2" w:rsidRPr="00B85641">
        <w:rPr>
          <w:rFonts w:ascii="Times New Roman" w:hAnsi="Times New Roman" w:cs="Times New Roman"/>
          <w:sz w:val="28"/>
          <w:szCs w:val="28"/>
        </w:rPr>
        <w:t>рогнозирование</w:t>
      </w:r>
      <w:r w:rsidR="006056B7" w:rsidRPr="00B85641">
        <w:rPr>
          <w:rFonts w:ascii="Times New Roman" w:hAnsi="Times New Roman" w:cs="Times New Roman"/>
          <w:sz w:val="28"/>
          <w:szCs w:val="28"/>
        </w:rPr>
        <w:t xml:space="preserve"> финансовых результатов деятельности предприятия </w:t>
      </w:r>
      <w:r w:rsidR="006056B7" w:rsidRPr="00B85641">
        <w:rPr>
          <w:rFonts w:ascii="Times New Roman" w:hAnsi="Times New Roman" w:cs="Times New Roman"/>
          <w:sz w:val="28"/>
          <w:szCs w:val="28"/>
        </w:rPr>
        <w:lastRenderedPageBreak/>
        <w:t>на определенный период времени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38EF9EC1" w14:textId="6F648CE2" w:rsidR="00CA7479" w:rsidRDefault="00B85641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641">
        <w:rPr>
          <w:rFonts w:ascii="Times New Roman" w:hAnsi="Times New Roman" w:cs="Times New Roman"/>
          <w:sz w:val="28"/>
          <w:szCs w:val="28"/>
        </w:rPr>
        <w:t>у</w:t>
      </w:r>
      <w:r w:rsidR="00CF20D6" w:rsidRPr="00B85641">
        <w:rPr>
          <w:rFonts w:ascii="Times New Roman" w:hAnsi="Times New Roman" w:cs="Times New Roman"/>
          <w:sz w:val="28"/>
          <w:szCs w:val="28"/>
        </w:rPr>
        <w:t>правление процессом реализации инвестиционного проекта</w:t>
      </w:r>
      <w:r w:rsidR="00936F83" w:rsidRPr="00B85641">
        <w:rPr>
          <w:rFonts w:ascii="Times New Roman" w:hAnsi="Times New Roman" w:cs="Times New Roman"/>
          <w:sz w:val="28"/>
          <w:szCs w:val="28"/>
        </w:rPr>
        <w:t xml:space="preserve"> на эта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D05D8E" w:rsidRPr="00B85641">
        <w:rPr>
          <w:rFonts w:ascii="Times New Roman" w:hAnsi="Times New Roman" w:cs="Times New Roman"/>
          <w:sz w:val="28"/>
          <w:szCs w:val="28"/>
        </w:rPr>
        <w:t>па</w:t>
      </w:r>
      <w:r w:rsidR="00936F83" w:rsidRPr="00B85641">
        <w:rPr>
          <w:rFonts w:ascii="Times New Roman" w:hAnsi="Times New Roman" w:cs="Times New Roman"/>
          <w:sz w:val="28"/>
          <w:szCs w:val="28"/>
        </w:rPr>
        <w:t xml:space="preserve">х </w:t>
      </w:r>
      <w:r w:rsidR="00BC0145" w:rsidRPr="00B85641">
        <w:rPr>
          <w:rFonts w:ascii="Times New Roman" w:hAnsi="Times New Roman" w:cs="Times New Roman"/>
          <w:sz w:val="28"/>
          <w:szCs w:val="28"/>
        </w:rPr>
        <w:t xml:space="preserve">его </w:t>
      </w:r>
      <w:r w:rsidR="00936F83" w:rsidRPr="00B85641">
        <w:rPr>
          <w:rFonts w:ascii="Times New Roman" w:hAnsi="Times New Roman" w:cs="Times New Roman"/>
          <w:sz w:val="28"/>
          <w:szCs w:val="28"/>
        </w:rPr>
        <w:t xml:space="preserve">жизненного цикла с учетом </w:t>
      </w:r>
      <w:r w:rsidR="00D05D8E" w:rsidRPr="00B85641">
        <w:rPr>
          <w:rFonts w:ascii="Times New Roman" w:hAnsi="Times New Roman" w:cs="Times New Roman"/>
          <w:sz w:val="28"/>
          <w:szCs w:val="28"/>
        </w:rPr>
        <w:t xml:space="preserve">потенциальных рисков и </w:t>
      </w:r>
      <w:r w:rsidR="00D462B3" w:rsidRPr="00B85641">
        <w:rPr>
          <w:rFonts w:ascii="Times New Roman" w:hAnsi="Times New Roman" w:cs="Times New Roman"/>
          <w:sz w:val="28"/>
          <w:szCs w:val="28"/>
        </w:rPr>
        <w:t>финансовых</w:t>
      </w:r>
      <w:r w:rsidR="00D05D8E" w:rsidRPr="00B85641">
        <w:rPr>
          <w:rFonts w:ascii="Times New Roman" w:hAnsi="Times New Roman" w:cs="Times New Roman"/>
          <w:sz w:val="28"/>
          <w:szCs w:val="28"/>
        </w:rPr>
        <w:t xml:space="preserve"> вло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D05D8E" w:rsidRPr="00B85641">
        <w:rPr>
          <w:rFonts w:ascii="Times New Roman" w:hAnsi="Times New Roman" w:cs="Times New Roman"/>
          <w:sz w:val="28"/>
          <w:szCs w:val="28"/>
        </w:rPr>
        <w:t>жений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2DE7BEC2" w14:textId="313A476B" w:rsidR="00CA7479" w:rsidRDefault="00B85641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479">
        <w:rPr>
          <w:rFonts w:ascii="Times New Roman" w:hAnsi="Times New Roman" w:cs="Times New Roman"/>
          <w:sz w:val="28"/>
          <w:szCs w:val="28"/>
        </w:rPr>
        <w:t>б</w:t>
      </w:r>
      <w:r w:rsidR="007449ED" w:rsidRPr="00CA7479">
        <w:rPr>
          <w:rFonts w:ascii="Times New Roman" w:hAnsi="Times New Roman" w:cs="Times New Roman"/>
          <w:sz w:val="28"/>
          <w:szCs w:val="28"/>
        </w:rPr>
        <w:t>изнес-реинжиниринг несостоятель</w:t>
      </w:r>
      <w:r w:rsidR="002E4490" w:rsidRPr="00CA7479">
        <w:rPr>
          <w:rFonts w:ascii="Times New Roman" w:hAnsi="Times New Roman" w:cs="Times New Roman"/>
          <w:sz w:val="28"/>
          <w:szCs w:val="28"/>
        </w:rPr>
        <w:t>ного предприятия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04F0441A" w14:textId="5666626A" w:rsidR="002E4490" w:rsidRDefault="00CA7479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479">
        <w:rPr>
          <w:rFonts w:ascii="Times New Roman" w:hAnsi="Times New Roman" w:cs="Times New Roman"/>
          <w:sz w:val="28"/>
          <w:szCs w:val="28"/>
        </w:rPr>
        <w:t>р</w:t>
      </w:r>
      <w:r w:rsidR="00A90E56" w:rsidRPr="00CA7479">
        <w:rPr>
          <w:rFonts w:ascii="Times New Roman" w:hAnsi="Times New Roman" w:cs="Times New Roman"/>
          <w:sz w:val="28"/>
          <w:szCs w:val="28"/>
        </w:rPr>
        <w:t>асчет параметров надежности</w:t>
      </w:r>
      <w:r w:rsidR="00F97D14">
        <w:rPr>
          <w:rFonts w:ascii="Times New Roman" w:hAnsi="Times New Roman" w:cs="Times New Roman"/>
          <w:sz w:val="28"/>
          <w:szCs w:val="28"/>
        </w:rPr>
        <w:t xml:space="preserve"> и задержек обработки данных </w:t>
      </w:r>
      <w:r w:rsidR="003D65AB">
        <w:rPr>
          <w:rFonts w:ascii="Times New Roman" w:hAnsi="Times New Roman" w:cs="Times New Roman"/>
          <w:sz w:val="28"/>
          <w:szCs w:val="28"/>
        </w:rPr>
        <w:t>в бан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3D65AB">
        <w:rPr>
          <w:rFonts w:ascii="Times New Roman" w:hAnsi="Times New Roman" w:cs="Times New Roman"/>
          <w:sz w:val="28"/>
          <w:szCs w:val="28"/>
        </w:rPr>
        <w:t>ковской информационной системе</w:t>
      </w:r>
      <w:r w:rsidR="00876041">
        <w:rPr>
          <w:rFonts w:ascii="Times New Roman" w:hAnsi="Times New Roman" w:cs="Times New Roman"/>
          <w:sz w:val="28"/>
          <w:szCs w:val="28"/>
        </w:rPr>
        <w:t>,</w:t>
      </w:r>
    </w:p>
    <w:p w14:paraId="4D014FDE" w14:textId="77777777" w:rsidR="000F4AD6" w:rsidRDefault="00AD7B5A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прогнозирование социально-экономического развития региональных и городских систем</w:t>
      </w:r>
      <w:r w:rsidR="000F4AD6">
        <w:rPr>
          <w:rFonts w:ascii="Times New Roman" w:hAnsi="Times New Roman" w:cs="Times New Roman"/>
          <w:sz w:val="28"/>
          <w:szCs w:val="28"/>
        </w:rPr>
        <w:t>.</w:t>
      </w:r>
    </w:p>
    <w:p w14:paraId="4059CB4F" w14:textId="7E4F5FC2" w:rsidR="00C03131" w:rsidRDefault="002E3F84" w:rsidP="000824A7">
      <w:pPr>
        <w:pStyle w:val="a3"/>
        <w:widowControl w:val="0"/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AD6">
        <w:rPr>
          <w:rFonts w:ascii="Times New Roman" w:hAnsi="Times New Roman" w:cs="Times New Roman"/>
          <w:sz w:val="28"/>
          <w:szCs w:val="28"/>
        </w:rPr>
        <w:t>Использование имитационного моделирования позволяет</w:t>
      </w:r>
      <w:r w:rsidR="0087161A">
        <w:rPr>
          <w:rFonts w:ascii="Times New Roman" w:hAnsi="Times New Roman" w:cs="Times New Roman"/>
          <w:sz w:val="28"/>
          <w:szCs w:val="28"/>
        </w:rPr>
        <w:t xml:space="preserve"> </w:t>
      </w:r>
      <w:r w:rsidR="00B112F0">
        <w:rPr>
          <w:rFonts w:ascii="Times New Roman" w:hAnsi="Times New Roman" w:cs="Times New Roman"/>
          <w:sz w:val="28"/>
          <w:szCs w:val="28"/>
        </w:rPr>
        <w:t xml:space="preserve">достичь </w:t>
      </w:r>
      <w:r w:rsidR="00F22CAF">
        <w:rPr>
          <w:rFonts w:ascii="Times New Roman" w:hAnsi="Times New Roman" w:cs="Times New Roman"/>
          <w:sz w:val="28"/>
          <w:szCs w:val="28"/>
        </w:rPr>
        <w:t>точ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F22CAF">
        <w:rPr>
          <w:rFonts w:ascii="Times New Roman" w:hAnsi="Times New Roman" w:cs="Times New Roman"/>
          <w:sz w:val="28"/>
          <w:szCs w:val="28"/>
        </w:rPr>
        <w:t xml:space="preserve">ных прогнозов </w:t>
      </w:r>
      <w:r w:rsidR="00470ECB">
        <w:rPr>
          <w:rFonts w:ascii="Times New Roman" w:hAnsi="Times New Roman" w:cs="Times New Roman"/>
          <w:sz w:val="28"/>
          <w:szCs w:val="28"/>
        </w:rPr>
        <w:t>протекания процессов благо</w:t>
      </w:r>
      <w:r w:rsidR="00CF26C1">
        <w:rPr>
          <w:rFonts w:ascii="Times New Roman" w:hAnsi="Times New Roman" w:cs="Times New Roman"/>
          <w:sz w:val="28"/>
          <w:szCs w:val="28"/>
        </w:rPr>
        <w:t xml:space="preserve">даря </w:t>
      </w:r>
      <w:r w:rsidR="00CB511D">
        <w:rPr>
          <w:rFonts w:ascii="Times New Roman" w:hAnsi="Times New Roman" w:cs="Times New Roman"/>
          <w:sz w:val="28"/>
          <w:szCs w:val="28"/>
        </w:rPr>
        <w:t>таким следующим пре</w:t>
      </w:r>
      <w:r w:rsidR="00C974AD">
        <w:rPr>
          <w:rFonts w:ascii="Times New Roman" w:hAnsi="Times New Roman" w:cs="Times New Roman"/>
          <w:sz w:val="28"/>
          <w:szCs w:val="28"/>
        </w:rPr>
        <w:softHyphen/>
      </w:r>
      <w:r w:rsidR="00CB511D">
        <w:rPr>
          <w:rFonts w:ascii="Times New Roman" w:hAnsi="Times New Roman" w:cs="Times New Roman"/>
          <w:sz w:val="28"/>
          <w:szCs w:val="28"/>
        </w:rPr>
        <w:t>иму</w:t>
      </w:r>
      <w:r w:rsidR="00C974AD">
        <w:rPr>
          <w:rFonts w:ascii="Times New Roman" w:hAnsi="Times New Roman" w:cs="Times New Roman"/>
          <w:sz w:val="28"/>
          <w:szCs w:val="28"/>
        </w:rPr>
        <w:softHyphen/>
      </w:r>
      <w:r w:rsidR="00CB511D">
        <w:rPr>
          <w:rFonts w:ascii="Times New Roman" w:hAnsi="Times New Roman" w:cs="Times New Roman"/>
          <w:sz w:val="28"/>
          <w:szCs w:val="28"/>
        </w:rPr>
        <w:t>ще</w:t>
      </w:r>
      <w:r w:rsidR="00C974AD">
        <w:rPr>
          <w:rFonts w:ascii="Times New Roman" w:hAnsi="Times New Roman" w:cs="Times New Roman"/>
          <w:sz w:val="28"/>
          <w:szCs w:val="28"/>
        </w:rPr>
        <w:softHyphen/>
      </w:r>
      <w:r w:rsidR="00CB511D">
        <w:rPr>
          <w:rFonts w:ascii="Times New Roman" w:hAnsi="Times New Roman" w:cs="Times New Roman"/>
          <w:sz w:val="28"/>
          <w:szCs w:val="28"/>
        </w:rPr>
        <w:t xml:space="preserve">ствам: </w:t>
      </w:r>
    </w:p>
    <w:p w14:paraId="44B8C2C0" w14:textId="5B5A0390" w:rsidR="006271F9" w:rsidRDefault="00E551A9" w:rsidP="00E551A9">
      <w:pPr>
        <w:pStyle w:val="a3"/>
        <w:widowControl w:val="0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1F9">
        <w:rPr>
          <w:rFonts w:ascii="Times New Roman" w:hAnsi="Times New Roman" w:cs="Times New Roman"/>
          <w:sz w:val="28"/>
          <w:szCs w:val="28"/>
        </w:rPr>
        <w:t>Время. И</w:t>
      </w:r>
      <w:r w:rsidR="0087161A">
        <w:rPr>
          <w:rFonts w:ascii="Times New Roman" w:hAnsi="Times New Roman" w:cs="Times New Roman"/>
          <w:sz w:val="28"/>
          <w:szCs w:val="28"/>
        </w:rPr>
        <w:t xml:space="preserve">митировать поведение систем во времени, </w:t>
      </w:r>
      <w:r w:rsidR="006271F9">
        <w:rPr>
          <w:rFonts w:ascii="Times New Roman" w:hAnsi="Times New Roman" w:cs="Times New Roman"/>
          <w:sz w:val="28"/>
          <w:szCs w:val="28"/>
        </w:rPr>
        <w:t>т. е.</w:t>
      </w:r>
      <w:r w:rsidR="0087161A">
        <w:rPr>
          <w:rFonts w:ascii="Times New Roman" w:hAnsi="Times New Roman" w:cs="Times New Roman"/>
          <w:sz w:val="28"/>
          <w:szCs w:val="28"/>
        </w:rPr>
        <w:t xml:space="preserve"> </w:t>
      </w:r>
      <w:r w:rsidR="00F942B1">
        <w:rPr>
          <w:rFonts w:ascii="Times New Roman" w:hAnsi="Times New Roman" w:cs="Times New Roman"/>
          <w:sz w:val="28"/>
          <w:szCs w:val="28"/>
        </w:rPr>
        <w:t xml:space="preserve">замедлять </w:t>
      </w:r>
      <w:r w:rsidR="006635B0">
        <w:rPr>
          <w:rFonts w:ascii="Times New Roman" w:hAnsi="Times New Roman" w:cs="Times New Roman"/>
          <w:sz w:val="28"/>
          <w:szCs w:val="28"/>
        </w:rPr>
        <w:t xml:space="preserve">быстропротекающие процессы и ускорять </w:t>
      </w:r>
      <w:r w:rsidR="009A6ACA">
        <w:rPr>
          <w:rFonts w:ascii="Times New Roman" w:hAnsi="Times New Roman" w:cs="Times New Roman"/>
          <w:sz w:val="28"/>
          <w:szCs w:val="28"/>
        </w:rPr>
        <w:t>протекание процессов с медленной изменчивостью</w:t>
      </w:r>
      <w:r w:rsidR="001974B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D2A61EF" w14:textId="2747806F" w:rsidR="00514AB1" w:rsidRDefault="00E551A9" w:rsidP="000824A7">
      <w:pPr>
        <w:pStyle w:val="a3"/>
        <w:widowControl w:val="0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71F9">
        <w:rPr>
          <w:rFonts w:ascii="Times New Roman" w:hAnsi="Times New Roman" w:cs="Times New Roman"/>
          <w:sz w:val="28"/>
          <w:szCs w:val="28"/>
        </w:rPr>
        <w:t xml:space="preserve">Стоимость. </w:t>
      </w:r>
      <w:r w:rsidR="00514AB1">
        <w:rPr>
          <w:rFonts w:ascii="Times New Roman" w:hAnsi="Times New Roman" w:cs="Times New Roman"/>
          <w:sz w:val="28"/>
          <w:szCs w:val="28"/>
        </w:rPr>
        <w:t>Создавать имитации</w:t>
      </w:r>
      <w:r w:rsidR="001974B3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14AB1">
        <w:rPr>
          <w:rFonts w:ascii="Times New Roman" w:hAnsi="Times New Roman" w:cs="Times New Roman"/>
          <w:sz w:val="28"/>
          <w:szCs w:val="28"/>
        </w:rPr>
        <w:t>ы</w:t>
      </w:r>
      <w:r w:rsidR="001974B3">
        <w:rPr>
          <w:rFonts w:ascii="Times New Roman" w:hAnsi="Times New Roman" w:cs="Times New Roman"/>
          <w:sz w:val="28"/>
          <w:szCs w:val="28"/>
        </w:rPr>
        <w:t xml:space="preserve"> </w:t>
      </w:r>
      <w:r w:rsidR="00A52B07">
        <w:rPr>
          <w:rFonts w:ascii="Times New Roman" w:hAnsi="Times New Roman" w:cs="Times New Roman"/>
          <w:sz w:val="28"/>
          <w:szCs w:val="28"/>
        </w:rPr>
        <w:t>процессов</w:t>
      </w:r>
      <w:r w:rsidR="005B07B0">
        <w:rPr>
          <w:rFonts w:ascii="Times New Roman" w:hAnsi="Times New Roman" w:cs="Times New Roman"/>
          <w:sz w:val="28"/>
          <w:szCs w:val="28"/>
        </w:rPr>
        <w:t xml:space="preserve"> в</w:t>
      </w:r>
      <w:r w:rsidR="00A52B07">
        <w:rPr>
          <w:rFonts w:ascii="Times New Roman" w:hAnsi="Times New Roman" w:cs="Times New Roman"/>
          <w:sz w:val="28"/>
          <w:szCs w:val="28"/>
        </w:rPr>
        <w:t>озможно</w:t>
      </w:r>
      <w:r w:rsidR="00376501">
        <w:rPr>
          <w:rFonts w:ascii="Times New Roman" w:hAnsi="Times New Roman" w:cs="Times New Roman"/>
          <w:sz w:val="28"/>
          <w:szCs w:val="28"/>
        </w:rPr>
        <w:t xml:space="preserve"> и </w:t>
      </w:r>
      <w:r w:rsidR="00997B8C">
        <w:rPr>
          <w:rFonts w:ascii="Times New Roman" w:hAnsi="Times New Roman" w:cs="Times New Roman"/>
          <w:sz w:val="28"/>
          <w:szCs w:val="28"/>
        </w:rPr>
        <w:t>таких реальных систем</w:t>
      </w:r>
      <w:r w:rsidR="00A52B07">
        <w:rPr>
          <w:rFonts w:ascii="Times New Roman" w:hAnsi="Times New Roman" w:cs="Times New Roman"/>
          <w:sz w:val="28"/>
          <w:szCs w:val="28"/>
        </w:rPr>
        <w:t xml:space="preserve">, </w:t>
      </w:r>
      <w:r w:rsidR="00C40672">
        <w:rPr>
          <w:rFonts w:ascii="Times New Roman" w:hAnsi="Times New Roman" w:cs="Times New Roman"/>
          <w:sz w:val="28"/>
          <w:szCs w:val="28"/>
        </w:rPr>
        <w:t>реализация которых дорогостоящая, невозможна или опасна.</w:t>
      </w:r>
      <w:r w:rsidR="002024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5DED17" w14:textId="7D16E2FC" w:rsidR="00CE152B" w:rsidRDefault="00E551A9" w:rsidP="000824A7">
      <w:pPr>
        <w:pStyle w:val="a3"/>
        <w:widowControl w:val="0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4AB1">
        <w:rPr>
          <w:rFonts w:ascii="Times New Roman" w:hAnsi="Times New Roman" w:cs="Times New Roman"/>
          <w:sz w:val="28"/>
          <w:szCs w:val="28"/>
        </w:rPr>
        <w:t xml:space="preserve">Повторяемость. </w:t>
      </w:r>
      <w:r w:rsidR="004570C1">
        <w:rPr>
          <w:rFonts w:ascii="Times New Roman" w:hAnsi="Times New Roman" w:cs="Times New Roman"/>
          <w:sz w:val="28"/>
          <w:szCs w:val="28"/>
        </w:rPr>
        <w:t>Благодаря и</w:t>
      </w:r>
      <w:r w:rsidR="00544E19">
        <w:rPr>
          <w:rFonts w:ascii="Times New Roman" w:hAnsi="Times New Roman" w:cs="Times New Roman"/>
          <w:sz w:val="28"/>
          <w:szCs w:val="28"/>
        </w:rPr>
        <w:t>митационны</w:t>
      </w:r>
      <w:r w:rsidR="004570C1">
        <w:rPr>
          <w:rFonts w:ascii="Times New Roman" w:hAnsi="Times New Roman" w:cs="Times New Roman"/>
          <w:sz w:val="28"/>
          <w:szCs w:val="28"/>
        </w:rPr>
        <w:t>м</w:t>
      </w:r>
      <w:r w:rsidR="00544E19">
        <w:rPr>
          <w:rFonts w:ascii="Times New Roman" w:hAnsi="Times New Roman" w:cs="Times New Roman"/>
          <w:sz w:val="28"/>
          <w:szCs w:val="28"/>
        </w:rPr>
        <w:t xml:space="preserve"> м</w:t>
      </w:r>
      <w:r w:rsidR="00F964A1">
        <w:rPr>
          <w:rFonts w:ascii="Times New Roman" w:hAnsi="Times New Roman" w:cs="Times New Roman"/>
          <w:sz w:val="28"/>
          <w:szCs w:val="28"/>
        </w:rPr>
        <w:t>одел</w:t>
      </w:r>
      <w:r w:rsidR="004570C1">
        <w:rPr>
          <w:rFonts w:ascii="Times New Roman" w:hAnsi="Times New Roman" w:cs="Times New Roman"/>
          <w:sz w:val="28"/>
          <w:szCs w:val="28"/>
        </w:rPr>
        <w:t>ям</w:t>
      </w:r>
      <w:r w:rsidR="00F964A1">
        <w:rPr>
          <w:rFonts w:ascii="Times New Roman" w:hAnsi="Times New Roman" w:cs="Times New Roman"/>
          <w:sz w:val="28"/>
          <w:szCs w:val="28"/>
        </w:rPr>
        <w:t xml:space="preserve"> </w:t>
      </w:r>
      <w:r w:rsidR="000E612E">
        <w:rPr>
          <w:rFonts w:ascii="Times New Roman" w:hAnsi="Times New Roman" w:cs="Times New Roman"/>
          <w:sz w:val="28"/>
          <w:szCs w:val="28"/>
        </w:rPr>
        <w:t>возможно</w:t>
      </w:r>
      <w:r w:rsidR="00F964A1">
        <w:rPr>
          <w:rFonts w:ascii="Times New Roman" w:hAnsi="Times New Roman" w:cs="Times New Roman"/>
          <w:sz w:val="28"/>
          <w:szCs w:val="28"/>
        </w:rPr>
        <w:t xml:space="preserve"> </w:t>
      </w:r>
      <w:r w:rsidR="008D0D25">
        <w:rPr>
          <w:rFonts w:ascii="Times New Roman" w:hAnsi="Times New Roman" w:cs="Times New Roman"/>
          <w:sz w:val="28"/>
          <w:szCs w:val="28"/>
        </w:rPr>
        <w:t>про</w:t>
      </w:r>
      <w:r w:rsidR="00C54063">
        <w:rPr>
          <w:rFonts w:ascii="Times New Roman" w:hAnsi="Times New Roman" w:cs="Times New Roman"/>
          <w:sz w:val="28"/>
          <w:szCs w:val="28"/>
        </w:rPr>
        <w:t>во</w:t>
      </w:r>
      <w:r w:rsidR="00C974AD">
        <w:rPr>
          <w:rFonts w:ascii="Times New Roman" w:hAnsi="Times New Roman" w:cs="Times New Roman"/>
          <w:sz w:val="28"/>
          <w:szCs w:val="28"/>
        </w:rPr>
        <w:softHyphen/>
      </w:r>
      <w:r w:rsidR="00C54063">
        <w:rPr>
          <w:rFonts w:ascii="Times New Roman" w:hAnsi="Times New Roman" w:cs="Times New Roman"/>
          <w:sz w:val="28"/>
          <w:szCs w:val="28"/>
        </w:rPr>
        <w:t>дить</w:t>
      </w:r>
      <w:r w:rsidR="008D0D25">
        <w:rPr>
          <w:rFonts w:ascii="Times New Roman" w:hAnsi="Times New Roman" w:cs="Times New Roman"/>
          <w:sz w:val="28"/>
          <w:szCs w:val="28"/>
        </w:rPr>
        <w:t xml:space="preserve"> неограниченное количество экспериментов с разными </w:t>
      </w:r>
      <w:r w:rsidR="000E612E">
        <w:rPr>
          <w:rFonts w:ascii="Times New Roman" w:hAnsi="Times New Roman" w:cs="Times New Roman"/>
          <w:sz w:val="28"/>
          <w:szCs w:val="28"/>
        </w:rPr>
        <w:t>параметрами</w:t>
      </w:r>
      <w:r w:rsidR="008D0D25">
        <w:rPr>
          <w:rFonts w:ascii="Times New Roman" w:hAnsi="Times New Roman" w:cs="Times New Roman"/>
          <w:sz w:val="28"/>
          <w:szCs w:val="28"/>
        </w:rPr>
        <w:t xml:space="preserve"> для выбора наиболее </w:t>
      </w:r>
      <w:r w:rsidR="00C54063">
        <w:rPr>
          <w:rFonts w:ascii="Times New Roman" w:hAnsi="Times New Roman" w:cs="Times New Roman"/>
          <w:sz w:val="28"/>
          <w:szCs w:val="28"/>
        </w:rPr>
        <w:t xml:space="preserve">благоприятного </w:t>
      </w:r>
      <w:r w:rsidR="00544E19">
        <w:rPr>
          <w:rFonts w:ascii="Times New Roman" w:hAnsi="Times New Roman" w:cs="Times New Roman"/>
          <w:sz w:val="28"/>
          <w:szCs w:val="28"/>
        </w:rPr>
        <w:t>исхода.</w:t>
      </w:r>
    </w:p>
    <w:p w14:paraId="2929E1F7" w14:textId="720ED461" w:rsidR="000E612E" w:rsidRDefault="00E551A9" w:rsidP="000824A7">
      <w:pPr>
        <w:pStyle w:val="a3"/>
        <w:widowControl w:val="0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2B0">
        <w:rPr>
          <w:rFonts w:ascii="Times New Roman" w:hAnsi="Times New Roman" w:cs="Times New Roman"/>
          <w:sz w:val="28"/>
          <w:szCs w:val="28"/>
        </w:rPr>
        <w:t>Точность.</w:t>
      </w:r>
      <w:r w:rsidR="00CC5878">
        <w:rPr>
          <w:rFonts w:ascii="Times New Roman" w:hAnsi="Times New Roman" w:cs="Times New Roman"/>
          <w:sz w:val="28"/>
          <w:szCs w:val="28"/>
        </w:rPr>
        <w:t xml:space="preserve"> Моделирование позволяет опис</w:t>
      </w:r>
      <w:r w:rsidR="00034B9F">
        <w:rPr>
          <w:rFonts w:ascii="Times New Roman" w:hAnsi="Times New Roman" w:cs="Times New Roman"/>
          <w:sz w:val="28"/>
          <w:szCs w:val="28"/>
        </w:rPr>
        <w:t>ывать структуру системы и ее процессы в естественном виде</w:t>
      </w:r>
      <w:r w:rsidR="00AA7F89">
        <w:rPr>
          <w:rFonts w:ascii="Times New Roman" w:hAnsi="Times New Roman" w:cs="Times New Roman"/>
          <w:sz w:val="28"/>
          <w:szCs w:val="28"/>
        </w:rPr>
        <w:t>, не прибегая к строги</w:t>
      </w:r>
      <w:r w:rsidR="0033257E">
        <w:rPr>
          <w:rFonts w:ascii="Times New Roman" w:hAnsi="Times New Roman" w:cs="Times New Roman"/>
          <w:sz w:val="28"/>
          <w:szCs w:val="28"/>
        </w:rPr>
        <w:t>м</w:t>
      </w:r>
      <w:r w:rsidR="00AA7F89">
        <w:rPr>
          <w:rFonts w:ascii="Times New Roman" w:hAnsi="Times New Roman" w:cs="Times New Roman"/>
          <w:sz w:val="28"/>
          <w:szCs w:val="28"/>
        </w:rPr>
        <w:t xml:space="preserve"> математически</w:t>
      </w:r>
      <w:r w:rsidR="0033257E">
        <w:rPr>
          <w:rFonts w:ascii="Times New Roman" w:hAnsi="Times New Roman" w:cs="Times New Roman"/>
          <w:sz w:val="28"/>
          <w:szCs w:val="28"/>
        </w:rPr>
        <w:t>м</w:t>
      </w:r>
      <w:r w:rsidR="00AA7F89">
        <w:rPr>
          <w:rFonts w:ascii="Times New Roman" w:hAnsi="Times New Roman" w:cs="Times New Roman"/>
          <w:sz w:val="28"/>
          <w:szCs w:val="28"/>
        </w:rPr>
        <w:t xml:space="preserve"> зависимост</w:t>
      </w:r>
      <w:r w:rsidR="0033257E">
        <w:rPr>
          <w:rFonts w:ascii="Times New Roman" w:hAnsi="Times New Roman" w:cs="Times New Roman"/>
          <w:sz w:val="28"/>
          <w:szCs w:val="28"/>
        </w:rPr>
        <w:t>ям.</w:t>
      </w:r>
    </w:p>
    <w:p w14:paraId="3F1DF818" w14:textId="3DF690BD" w:rsidR="0033257E" w:rsidRDefault="00E551A9" w:rsidP="000824A7">
      <w:pPr>
        <w:pStyle w:val="a3"/>
        <w:widowControl w:val="0"/>
        <w:numPr>
          <w:ilvl w:val="0"/>
          <w:numId w:val="6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411">
        <w:rPr>
          <w:rFonts w:ascii="Times New Roman" w:hAnsi="Times New Roman" w:cs="Times New Roman"/>
          <w:sz w:val="28"/>
          <w:szCs w:val="28"/>
        </w:rPr>
        <w:t xml:space="preserve">Наглядность. </w:t>
      </w:r>
      <w:r w:rsidR="0057079E">
        <w:rPr>
          <w:rFonts w:ascii="Times New Roman" w:hAnsi="Times New Roman" w:cs="Times New Roman"/>
          <w:sz w:val="28"/>
          <w:szCs w:val="28"/>
        </w:rPr>
        <w:t xml:space="preserve">Модель позволяет визуализировать </w:t>
      </w:r>
      <w:r w:rsidR="00902BA2">
        <w:rPr>
          <w:rFonts w:ascii="Times New Roman" w:hAnsi="Times New Roman" w:cs="Times New Roman"/>
          <w:sz w:val="28"/>
          <w:szCs w:val="28"/>
        </w:rPr>
        <w:t>процессы работы си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902BA2">
        <w:rPr>
          <w:rFonts w:ascii="Times New Roman" w:hAnsi="Times New Roman" w:cs="Times New Roman"/>
          <w:sz w:val="28"/>
          <w:szCs w:val="28"/>
        </w:rPr>
        <w:t>сте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902BA2">
        <w:rPr>
          <w:rFonts w:ascii="Times New Roman" w:hAnsi="Times New Roman" w:cs="Times New Roman"/>
          <w:sz w:val="28"/>
          <w:szCs w:val="28"/>
        </w:rPr>
        <w:t>мы во времени,</w:t>
      </w:r>
      <w:r w:rsidR="0036702C">
        <w:rPr>
          <w:rFonts w:ascii="Times New Roman" w:hAnsi="Times New Roman" w:cs="Times New Roman"/>
          <w:sz w:val="28"/>
          <w:szCs w:val="28"/>
        </w:rPr>
        <w:t xml:space="preserve"> представляет</w:t>
      </w:r>
      <w:r w:rsidR="00660128">
        <w:rPr>
          <w:rFonts w:ascii="Times New Roman" w:hAnsi="Times New Roman" w:cs="Times New Roman"/>
          <w:sz w:val="28"/>
          <w:szCs w:val="28"/>
        </w:rPr>
        <w:t xml:space="preserve"> их</w:t>
      </w:r>
      <w:r w:rsidR="0036702C">
        <w:rPr>
          <w:rFonts w:ascii="Times New Roman" w:hAnsi="Times New Roman" w:cs="Times New Roman"/>
          <w:sz w:val="28"/>
          <w:szCs w:val="28"/>
        </w:rPr>
        <w:t xml:space="preserve"> схематическую </w:t>
      </w:r>
      <w:r w:rsidR="00660128">
        <w:rPr>
          <w:rFonts w:ascii="Times New Roman" w:hAnsi="Times New Roman" w:cs="Times New Roman"/>
          <w:sz w:val="28"/>
          <w:szCs w:val="28"/>
        </w:rPr>
        <w:t xml:space="preserve">структуру и позволяет </w:t>
      </w:r>
      <w:r w:rsidR="00094EA0">
        <w:rPr>
          <w:rFonts w:ascii="Times New Roman" w:hAnsi="Times New Roman" w:cs="Times New Roman"/>
          <w:sz w:val="28"/>
          <w:szCs w:val="28"/>
        </w:rPr>
        <w:t xml:space="preserve">анализировать результаты в графическом </w:t>
      </w:r>
      <w:r w:rsidR="00E65E13">
        <w:rPr>
          <w:rFonts w:ascii="Times New Roman" w:hAnsi="Times New Roman" w:cs="Times New Roman"/>
          <w:sz w:val="28"/>
          <w:szCs w:val="28"/>
        </w:rPr>
        <w:t>виде.</w:t>
      </w:r>
    </w:p>
    <w:p w14:paraId="408B5E13" w14:textId="371B741C" w:rsidR="00660128" w:rsidRPr="000F4AD6" w:rsidRDefault="00E551A9" w:rsidP="000824A7">
      <w:pPr>
        <w:pStyle w:val="a3"/>
        <w:widowControl w:val="0"/>
        <w:numPr>
          <w:ilvl w:val="0"/>
          <w:numId w:val="6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0128">
        <w:rPr>
          <w:rFonts w:ascii="Times New Roman" w:hAnsi="Times New Roman" w:cs="Times New Roman"/>
          <w:sz w:val="28"/>
          <w:szCs w:val="28"/>
        </w:rPr>
        <w:t>Универсальность.</w:t>
      </w:r>
      <w:r w:rsidR="00063EAA">
        <w:rPr>
          <w:rFonts w:ascii="Times New Roman" w:hAnsi="Times New Roman" w:cs="Times New Roman"/>
          <w:sz w:val="28"/>
          <w:szCs w:val="28"/>
        </w:rPr>
        <w:t xml:space="preserve"> Моделирование применимо </w:t>
      </w:r>
      <w:r w:rsidR="000C02F9">
        <w:rPr>
          <w:rFonts w:ascii="Times New Roman" w:hAnsi="Times New Roman" w:cs="Times New Roman"/>
          <w:sz w:val="28"/>
          <w:szCs w:val="28"/>
        </w:rPr>
        <w:t>для решения</w:t>
      </w:r>
      <w:r w:rsidR="00063EAA">
        <w:rPr>
          <w:rFonts w:ascii="Times New Roman" w:hAnsi="Times New Roman" w:cs="Times New Roman"/>
          <w:sz w:val="28"/>
          <w:szCs w:val="28"/>
        </w:rPr>
        <w:t xml:space="preserve"> задач в </w:t>
      </w:r>
      <w:r w:rsidR="007E0174">
        <w:rPr>
          <w:rFonts w:ascii="Times New Roman" w:hAnsi="Times New Roman" w:cs="Times New Roman"/>
          <w:sz w:val="28"/>
          <w:szCs w:val="28"/>
        </w:rPr>
        <w:t xml:space="preserve">разных областях: </w:t>
      </w:r>
      <w:r w:rsidR="000C02F9">
        <w:rPr>
          <w:rFonts w:ascii="Times New Roman" w:hAnsi="Times New Roman" w:cs="Times New Roman"/>
          <w:sz w:val="28"/>
          <w:szCs w:val="28"/>
        </w:rPr>
        <w:t xml:space="preserve">финансы, </w:t>
      </w:r>
      <w:r w:rsidR="007E0174">
        <w:rPr>
          <w:rFonts w:ascii="Times New Roman" w:hAnsi="Times New Roman" w:cs="Times New Roman"/>
          <w:sz w:val="28"/>
          <w:szCs w:val="28"/>
        </w:rPr>
        <w:t>производство, логистика,</w:t>
      </w:r>
      <w:r w:rsidR="000C02F9">
        <w:rPr>
          <w:rFonts w:ascii="Times New Roman" w:hAnsi="Times New Roman" w:cs="Times New Roman"/>
          <w:sz w:val="28"/>
          <w:szCs w:val="28"/>
        </w:rPr>
        <w:t xml:space="preserve"> и др.</w:t>
      </w:r>
      <w:r w:rsidR="007E01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6FFBF1" w14:textId="2D033EBF" w:rsidR="00354AFF" w:rsidRDefault="00AE5DD3" w:rsidP="00B33CDF">
      <w:pPr>
        <w:widowControl w:val="0"/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06631B">
        <w:rPr>
          <w:rFonts w:ascii="Times New Roman" w:hAnsi="Times New Roman" w:cs="Times New Roman"/>
          <w:sz w:val="28"/>
          <w:szCs w:val="28"/>
        </w:rPr>
        <w:t xml:space="preserve">, метод имитационного моделирования </w:t>
      </w:r>
      <w:r w:rsidR="000D77E7">
        <w:rPr>
          <w:rFonts w:ascii="Times New Roman" w:hAnsi="Times New Roman" w:cs="Times New Roman"/>
          <w:sz w:val="28"/>
          <w:szCs w:val="28"/>
        </w:rPr>
        <w:t xml:space="preserve">позволяет находить решение </w:t>
      </w:r>
      <w:r w:rsidR="00DE6288">
        <w:rPr>
          <w:rFonts w:ascii="Times New Roman" w:hAnsi="Times New Roman" w:cs="Times New Roman"/>
          <w:sz w:val="28"/>
          <w:szCs w:val="28"/>
        </w:rPr>
        <w:lastRenderedPageBreak/>
        <w:t xml:space="preserve">широкого класса </w:t>
      </w:r>
      <w:r w:rsidR="000D77E7">
        <w:rPr>
          <w:rFonts w:ascii="Times New Roman" w:hAnsi="Times New Roman" w:cs="Times New Roman"/>
          <w:sz w:val="28"/>
          <w:szCs w:val="28"/>
        </w:rPr>
        <w:t>задач</w:t>
      </w:r>
      <w:r w:rsidR="00DE6288">
        <w:rPr>
          <w:rFonts w:ascii="Times New Roman" w:hAnsi="Times New Roman" w:cs="Times New Roman"/>
          <w:sz w:val="28"/>
          <w:szCs w:val="28"/>
        </w:rPr>
        <w:t xml:space="preserve">, производя имитацию </w:t>
      </w:r>
      <w:r w:rsidR="00FC59B4">
        <w:rPr>
          <w:rFonts w:ascii="Times New Roman" w:hAnsi="Times New Roman" w:cs="Times New Roman"/>
          <w:sz w:val="28"/>
          <w:szCs w:val="28"/>
        </w:rPr>
        <w:t>сложных и многообразных про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FC59B4">
        <w:rPr>
          <w:rFonts w:ascii="Times New Roman" w:hAnsi="Times New Roman" w:cs="Times New Roman"/>
          <w:sz w:val="28"/>
          <w:szCs w:val="28"/>
        </w:rPr>
        <w:t>цессов</w:t>
      </w:r>
      <w:r w:rsidR="00DE18B1">
        <w:rPr>
          <w:rFonts w:ascii="Times New Roman" w:hAnsi="Times New Roman" w:cs="Times New Roman"/>
          <w:sz w:val="28"/>
          <w:szCs w:val="28"/>
        </w:rPr>
        <w:t>. Данный метод эффективно реализуется в задачах и</w:t>
      </w:r>
      <w:r w:rsidR="00B14396">
        <w:rPr>
          <w:rFonts w:ascii="Times New Roman" w:hAnsi="Times New Roman" w:cs="Times New Roman"/>
          <w:sz w:val="28"/>
          <w:szCs w:val="28"/>
        </w:rPr>
        <w:t>зучения систем, обладающих сложной структурой</w:t>
      </w:r>
      <w:r w:rsidR="002529C7">
        <w:rPr>
          <w:rFonts w:ascii="Times New Roman" w:hAnsi="Times New Roman" w:cs="Times New Roman"/>
          <w:sz w:val="28"/>
          <w:szCs w:val="28"/>
        </w:rPr>
        <w:t>.</w:t>
      </w:r>
    </w:p>
    <w:p w14:paraId="463E0A3A" w14:textId="77777777" w:rsidR="005F0363" w:rsidRPr="00C808D7" w:rsidRDefault="005F0363" w:rsidP="00B33CDF">
      <w:pPr>
        <w:widowControl w:val="0"/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05330" w14:textId="5CB43C2B" w:rsidR="00C808D7" w:rsidRPr="00084930" w:rsidRDefault="00F40DBF" w:rsidP="000824A7">
      <w:pPr>
        <w:pStyle w:val="a3"/>
        <w:widowControl w:val="0"/>
        <w:numPr>
          <w:ilvl w:val="1"/>
          <w:numId w:val="3"/>
        </w:numPr>
        <w:tabs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2" w:name="_Toc136633993"/>
      <w:r w:rsidRPr="00084930">
        <w:rPr>
          <w:rFonts w:ascii="Times New Roman" w:hAnsi="Times New Roman" w:cs="Times New Roman"/>
          <w:b/>
          <w:bCs/>
          <w:sz w:val="28"/>
          <w:szCs w:val="28"/>
        </w:rPr>
        <w:t>Особенности исследования рисков в финансовой сфере</w:t>
      </w:r>
      <w:bookmarkEnd w:id="42"/>
    </w:p>
    <w:p w14:paraId="7070093B" w14:textId="77777777" w:rsidR="00C808D7" w:rsidRPr="00C808D7" w:rsidRDefault="00C808D7" w:rsidP="000824A7">
      <w:pPr>
        <w:pStyle w:val="a3"/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AC7A4F9" w14:textId="45018522" w:rsidR="00F36457" w:rsidRDefault="00F80EA0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любого предприятия в конкурентной среде так или иначе сопряжена с той или иной степенью риска</w:t>
      </w:r>
      <w:r w:rsidR="00DC2947">
        <w:rPr>
          <w:rFonts w:ascii="Times New Roman" w:hAnsi="Times New Roman" w:cs="Times New Roman"/>
          <w:sz w:val="28"/>
          <w:szCs w:val="28"/>
        </w:rPr>
        <w:t xml:space="preserve">. </w:t>
      </w:r>
      <w:r w:rsidR="00F36457">
        <w:rPr>
          <w:rFonts w:ascii="Times New Roman" w:hAnsi="Times New Roman" w:cs="Times New Roman"/>
          <w:sz w:val="28"/>
          <w:szCs w:val="28"/>
        </w:rPr>
        <w:t>В свою очередь риск</w:t>
      </w:r>
      <w:r w:rsidR="0021743F">
        <w:rPr>
          <w:rFonts w:ascii="Times New Roman" w:hAnsi="Times New Roman" w:cs="Times New Roman"/>
          <w:sz w:val="28"/>
          <w:szCs w:val="28"/>
        </w:rPr>
        <w:t xml:space="preserve"> – вероятность</w:t>
      </w:r>
      <w:r w:rsidR="00371346">
        <w:rPr>
          <w:rFonts w:ascii="Times New Roman" w:hAnsi="Times New Roman" w:cs="Times New Roman"/>
          <w:sz w:val="28"/>
          <w:szCs w:val="28"/>
        </w:rPr>
        <w:t xml:space="preserve"> возникновения убытков или недополучения доходов по сравнению с прогн</w:t>
      </w:r>
      <w:r w:rsidR="005F0363">
        <w:rPr>
          <w:rFonts w:ascii="Times New Roman" w:hAnsi="Times New Roman" w:cs="Times New Roman"/>
          <w:sz w:val="28"/>
          <w:szCs w:val="28"/>
        </w:rPr>
        <w:t>о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371346">
        <w:rPr>
          <w:rFonts w:ascii="Times New Roman" w:hAnsi="Times New Roman" w:cs="Times New Roman"/>
          <w:sz w:val="28"/>
          <w:szCs w:val="28"/>
        </w:rPr>
        <w:t xml:space="preserve">зируемым вариантом. </w:t>
      </w:r>
      <w:r w:rsidR="00F36457">
        <w:rPr>
          <w:rFonts w:ascii="Times New Roman" w:hAnsi="Times New Roman" w:cs="Times New Roman"/>
          <w:sz w:val="28"/>
          <w:szCs w:val="28"/>
        </w:rPr>
        <w:t xml:space="preserve">Так, </w:t>
      </w:r>
      <w:r w:rsidR="0021743F">
        <w:rPr>
          <w:rFonts w:ascii="Times New Roman" w:hAnsi="Times New Roman" w:cs="Times New Roman"/>
          <w:sz w:val="28"/>
          <w:szCs w:val="28"/>
        </w:rPr>
        <w:t xml:space="preserve">предприятию </w:t>
      </w:r>
      <w:r w:rsidR="00F36457">
        <w:rPr>
          <w:rFonts w:ascii="Times New Roman" w:hAnsi="Times New Roman" w:cs="Times New Roman"/>
          <w:sz w:val="28"/>
          <w:szCs w:val="28"/>
        </w:rPr>
        <w:t>для поддержания позиций на рынке важную роль играет своевременное выявление и оценка рисков, а также при</w:t>
      </w:r>
      <w:r w:rsidR="005F0363">
        <w:rPr>
          <w:rFonts w:ascii="Times New Roman" w:hAnsi="Times New Roman" w:cs="Times New Roman"/>
          <w:sz w:val="28"/>
          <w:szCs w:val="28"/>
        </w:rPr>
        <w:softHyphen/>
      </w:r>
      <w:r w:rsidR="00F36457">
        <w:rPr>
          <w:rFonts w:ascii="Times New Roman" w:hAnsi="Times New Roman" w:cs="Times New Roman"/>
          <w:sz w:val="28"/>
          <w:szCs w:val="28"/>
        </w:rPr>
        <w:t>нятие решения их минимизации</w:t>
      </w:r>
      <w:r w:rsidR="00480E2E" w:rsidRPr="00480E2E">
        <w:rPr>
          <w:rFonts w:ascii="Times New Roman" w:hAnsi="Times New Roman" w:cs="Times New Roman"/>
          <w:sz w:val="28"/>
          <w:szCs w:val="28"/>
        </w:rPr>
        <w:t xml:space="preserve"> </w:t>
      </w:r>
      <w:r w:rsidR="00CD6206" w:rsidRPr="00CD6206">
        <w:rPr>
          <w:rFonts w:ascii="Times New Roman" w:hAnsi="Times New Roman" w:cs="Times New Roman"/>
          <w:sz w:val="28"/>
          <w:szCs w:val="28"/>
        </w:rPr>
        <w:t>[</w:t>
      </w:r>
      <w:r w:rsidR="008C61BC" w:rsidRPr="008C61BC">
        <w:rPr>
          <w:rFonts w:ascii="Times New Roman" w:hAnsi="Times New Roman" w:cs="Times New Roman"/>
          <w:sz w:val="28"/>
          <w:szCs w:val="28"/>
        </w:rPr>
        <w:t>3</w:t>
      </w:r>
      <w:r w:rsidR="00CD6206" w:rsidRPr="00CD6206">
        <w:rPr>
          <w:rFonts w:ascii="Times New Roman" w:hAnsi="Times New Roman" w:cs="Times New Roman"/>
          <w:sz w:val="28"/>
          <w:szCs w:val="28"/>
        </w:rPr>
        <w:t>]</w:t>
      </w:r>
      <w:r w:rsidR="00F36457">
        <w:rPr>
          <w:rFonts w:ascii="Times New Roman" w:hAnsi="Times New Roman" w:cs="Times New Roman"/>
          <w:sz w:val="28"/>
          <w:szCs w:val="28"/>
        </w:rPr>
        <w:t>.</w:t>
      </w:r>
    </w:p>
    <w:p w14:paraId="1431BBE6" w14:textId="61FBD125" w:rsidR="008F0E4E" w:rsidRDefault="00F36457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</w:t>
      </w:r>
      <w:r w:rsidR="0021743F">
        <w:rPr>
          <w:rFonts w:ascii="Times New Roman" w:hAnsi="Times New Roman" w:cs="Times New Roman"/>
          <w:sz w:val="28"/>
          <w:szCs w:val="28"/>
        </w:rPr>
        <w:t>о-экономические</w:t>
      </w:r>
      <w:r>
        <w:rPr>
          <w:rFonts w:ascii="Times New Roman" w:hAnsi="Times New Roman" w:cs="Times New Roman"/>
          <w:sz w:val="28"/>
          <w:szCs w:val="28"/>
        </w:rPr>
        <w:t xml:space="preserve"> риски </w:t>
      </w:r>
      <w:r w:rsidR="0021743F">
        <w:rPr>
          <w:rFonts w:ascii="Times New Roman" w:hAnsi="Times New Roman" w:cs="Times New Roman"/>
          <w:sz w:val="28"/>
          <w:szCs w:val="28"/>
        </w:rPr>
        <w:t>представляют собой неотъемлемую со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21743F">
        <w:rPr>
          <w:rFonts w:ascii="Times New Roman" w:hAnsi="Times New Roman" w:cs="Times New Roman"/>
          <w:sz w:val="28"/>
          <w:szCs w:val="28"/>
        </w:rPr>
        <w:t>ставляющую предпринимательской деятельности в условиях рынка.</w:t>
      </w:r>
      <w:r w:rsidR="00C51D7E">
        <w:rPr>
          <w:rFonts w:ascii="Times New Roman" w:hAnsi="Times New Roman" w:cs="Times New Roman"/>
          <w:sz w:val="28"/>
          <w:szCs w:val="28"/>
        </w:rPr>
        <w:t xml:space="preserve"> В</w:t>
      </w:r>
      <w:r w:rsidR="00AD4E8A">
        <w:rPr>
          <w:rFonts w:ascii="Times New Roman" w:hAnsi="Times New Roman" w:cs="Times New Roman"/>
          <w:sz w:val="28"/>
          <w:szCs w:val="28"/>
        </w:rPr>
        <w:t>озни</w:t>
      </w:r>
      <w:r w:rsidR="0099583A">
        <w:rPr>
          <w:rFonts w:ascii="Times New Roman" w:hAnsi="Times New Roman" w:cs="Times New Roman"/>
          <w:sz w:val="28"/>
          <w:szCs w:val="28"/>
        </w:rPr>
        <w:softHyphen/>
      </w:r>
      <w:r w:rsidR="00AD4E8A">
        <w:rPr>
          <w:rFonts w:ascii="Times New Roman" w:hAnsi="Times New Roman" w:cs="Times New Roman"/>
          <w:sz w:val="28"/>
          <w:szCs w:val="28"/>
        </w:rPr>
        <w:t>кают</w:t>
      </w:r>
      <w:r w:rsidR="00C51D7E">
        <w:rPr>
          <w:rFonts w:ascii="Times New Roman" w:hAnsi="Times New Roman" w:cs="Times New Roman"/>
          <w:sz w:val="28"/>
          <w:szCs w:val="28"/>
        </w:rPr>
        <w:t xml:space="preserve"> риски</w:t>
      </w:r>
      <w:r w:rsidR="00AD4E8A">
        <w:rPr>
          <w:rFonts w:ascii="Times New Roman" w:hAnsi="Times New Roman" w:cs="Times New Roman"/>
          <w:sz w:val="28"/>
          <w:szCs w:val="28"/>
        </w:rPr>
        <w:t xml:space="preserve"> </w:t>
      </w:r>
      <w:r w:rsidR="0080486E">
        <w:rPr>
          <w:rFonts w:ascii="Times New Roman" w:hAnsi="Times New Roman" w:cs="Times New Roman"/>
          <w:sz w:val="28"/>
          <w:szCs w:val="28"/>
        </w:rPr>
        <w:t>в процессе взаимодействия предприятия с финансовыми и</w:t>
      </w:r>
      <w:r w:rsidR="001A179F">
        <w:rPr>
          <w:rFonts w:ascii="Times New Roman" w:hAnsi="Times New Roman" w:cs="Times New Roman"/>
          <w:sz w:val="28"/>
          <w:szCs w:val="28"/>
        </w:rPr>
        <w:t>нститу</w:t>
      </w:r>
      <w:r w:rsidR="0099583A">
        <w:rPr>
          <w:rFonts w:ascii="Times New Roman" w:hAnsi="Times New Roman" w:cs="Times New Roman"/>
          <w:sz w:val="28"/>
          <w:szCs w:val="28"/>
        </w:rPr>
        <w:softHyphen/>
      </w:r>
      <w:r w:rsidR="001A179F">
        <w:rPr>
          <w:rFonts w:ascii="Times New Roman" w:hAnsi="Times New Roman" w:cs="Times New Roman"/>
          <w:sz w:val="28"/>
          <w:szCs w:val="28"/>
        </w:rPr>
        <w:t xml:space="preserve">тами (страховыми, инвестиционными компаниями, банками, </w:t>
      </w:r>
      <w:r w:rsidR="004D2868">
        <w:rPr>
          <w:rFonts w:ascii="Times New Roman" w:hAnsi="Times New Roman" w:cs="Times New Roman"/>
          <w:sz w:val="28"/>
          <w:szCs w:val="28"/>
        </w:rPr>
        <w:t>биржами и т. д.).</w:t>
      </w:r>
      <w:r w:rsidR="008048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E7B167" w14:textId="2CA51284" w:rsidR="00FC710A" w:rsidRDefault="006C7842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осуществления эффективного управления</w:t>
      </w:r>
      <w:r w:rsidR="00EE019E">
        <w:rPr>
          <w:rFonts w:ascii="Times New Roman" w:hAnsi="Times New Roman" w:cs="Times New Roman"/>
          <w:sz w:val="28"/>
          <w:szCs w:val="28"/>
        </w:rPr>
        <w:t xml:space="preserve"> финансовые</w:t>
      </w:r>
      <w:r>
        <w:rPr>
          <w:rFonts w:ascii="Times New Roman" w:hAnsi="Times New Roman" w:cs="Times New Roman"/>
          <w:sz w:val="28"/>
          <w:szCs w:val="28"/>
        </w:rPr>
        <w:t xml:space="preserve"> риски классифицируются </w:t>
      </w:r>
      <w:r w:rsidR="00EE019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следующим признакам:</w:t>
      </w:r>
      <w:r w:rsidR="00C513B1">
        <w:rPr>
          <w:rFonts w:ascii="Times New Roman" w:hAnsi="Times New Roman" w:cs="Times New Roman"/>
          <w:sz w:val="28"/>
          <w:szCs w:val="28"/>
        </w:rPr>
        <w:t xml:space="preserve"> по </w:t>
      </w:r>
      <w:r w:rsidR="00EE019E">
        <w:rPr>
          <w:rFonts w:ascii="Times New Roman" w:hAnsi="Times New Roman" w:cs="Times New Roman"/>
          <w:sz w:val="28"/>
          <w:szCs w:val="28"/>
        </w:rPr>
        <w:t xml:space="preserve">источникам возникновения, </w:t>
      </w:r>
      <w:r w:rsidR="00C513B1">
        <w:rPr>
          <w:rFonts w:ascii="Times New Roman" w:hAnsi="Times New Roman" w:cs="Times New Roman"/>
          <w:sz w:val="28"/>
          <w:szCs w:val="28"/>
        </w:rPr>
        <w:t>видам,</w:t>
      </w:r>
      <w:r w:rsidR="00FC710A">
        <w:rPr>
          <w:rFonts w:ascii="Times New Roman" w:hAnsi="Times New Roman" w:cs="Times New Roman"/>
          <w:sz w:val="28"/>
          <w:szCs w:val="28"/>
        </w:rPr>
        <w:t xml:space="preserve"> </w:t>
      </w:r>
      <w:r w:rsidR="00C513B1">
        <w:rPr>
          <w:rFonts w:ascii="Times New Roman" w:hAnsi="Times New Roman" w:cs="Times New Roman"/>
          <w:sz w:val="28"/>
          <w:szCs w:val="28"/>
        </w:rPr>
        <w:t>уровню финансовых потерь, совокупности исследуемых инструментов</w:t>
      </w:r>
      <w:r w:rsidR="00346967">
        <w:rPr>
          <w:rFonts w:ascii="Times New Roman" w:hAnsi="Times New Roman" w:cs="Times New Roman"/>
          <w:sz w:val="28"/>
          <w:szCs w:val="28"/>
        </w:rPr>
        <w:t xml:space="preserve"> и др</w:t>
      </w:r>
      <w:r w:rsidR="00C513B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E08488" w14:textId="6D2DCB93" w:rsidR="00C513B1" w:rsidRDefault="00C513B1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Выделяют следующие виды финансовых рисков:</w:t>
      </w:r>
    </w:p>
    <w:p w14:paraId="7C01A707" w14:textId="2BE5178D" w:rsidR="00C513B1" w:rsidRDefault="00340925" w:rsidP="000824A7">
      <w:pPr>
        <w:pStyle w:val="a3"/>
        <w:widowControl w:val="0"/>
        <w:numPr>
          <w:ilvl w:val="0"/>
          <w:numId w:val="7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513B1">
        <w:rPr>
          <w:rFonts w:ascii="Times New Roman" w:hAnsi="Times New Roman" w:cs="Times New Roman"/>
          <w:sz w:val="28"/>
          <w:szCs w:val="28"/>
        </w:rPr>
        <w:t>иски, связанные с покупательской способностью денег</w:t>
      </w:r>
      <w:r w:rsidR="00B33CDF">
        <w:rPr>
          <w:rFonts w:ascii="Times New Roman" w:hAnsi="Times New Roman" w:cs="Times New Roman"/>
          <w:sz w:val="28"/>
          <w:szCs w:val="28"/>
        </w:rPr>
        <w:t>,</w:t>
      </w:r>
    </w:p>
    <w:p w14:paraId="1FC1A888" w14:textId="62FA2801" w:rsidR="002205CC" w:rsidRDefault="00FC710A" w:rsidP="000824A7">
      <w:pPr>
        <w:pStyle w:val="a3"/>
        <w:widowControl w:val="0"/>
        <w:numPr>
          <w:ilvl w:val="0"/>
          <w:numId w:val="7"/>
        </w:numPr>
        <w:suppressAutoHyphens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связанные с</w:t>
      </w:r>
      <w:r w:rsidR="00C513B1">
        <w:rPr>
          <w:rFonts w:ascii="Times New Roman" w:hAnsi="Times New Roman" w:cs="Times New Roman"/>
          <w:sz w:val="28"/>
          <w:szCs w:val="28"/>
        </w:rPr>
        <w:t xml:space="preserve"> вложением капитала</w:t>
      </w:r>
      <w:r w:rsidR="00F7451E">
        <w:rPr>
          <w:rFonts w:ascii="Times New Roman" w:hAnsi="Times New Roman" w:cs="Times New Roman"/>
          <w:sz w:val="28"/>
          <w:szCs w:val="28"/>
        </w:rPr>
        <w:t xml:space="preserve"> (инвестиционные риски)</w:t>
      </w:r>
      <w:r w:rsidR="00B33CDF">
        <w:rPr>
          <w:rFonts w:ascii="Times New Roman" w:hAnsi="Times New Roman" w:cs="Times New Roman"/>
          <w:sz w:val="28"/>
          <w:szCs w:val="28"/>
        </w:rPr>
        <w:t>,</w:t>
      </w:r>
    </w:p>
    <w:p w14:paraId="1BD42F67" w14:textId="636B3A1A" w:rsidR="00C513B1" w:rsidRDefault="00FC710A" w:rsidP="000824A7">
      <w:pPr>
        <w:pStyle w:val="a3"/>
        <w:widowControl w:val="0"/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5CC">
        <w:rPr>
          <w:rFonts w:ascii="Times New Roman" w:hAnsi="Times New Roman" w:cs="Times New Roman"/>
          <w:sz w:val="28"/>
          <w:szCs w:val="28"/>
        </w:rPr>
        <w:t>связанные с</w:t>
      </w:r>
      <w:r w:rsidR="00C513B1" w:rsidRPr="002205CC">
        <w:rPr>
          <w:rFonts w:ascii="Times New Roman" w:hAnsi="Times New Roman" w:cs="Times New Roman"/>
          <w:sz w:val="28"/>
          <w:szCs w:val="28"/>
        </w:rPr>
        <w:t xml:space="preserve"> формой организации хозяйственной деятельности</w:t>
      </w:r>
      <w:r w:rsidRPr="002205CC">
        <w:rPr>
          <w:rFonts w:ascii="Times New Roman" w:hAnsi="Times New Roman" w:cs="Times New Roman"/>
          <w:sz w:val="28"/>
          <w:szCs w:val="28"/>
        </w:rPr>
        <w:t>.</w:t>
      </w:r>
    </w:p>
    <w:p w14:paraId="23A0E957" w14:textId="649B1861" w:rsidR="002205CC" w:rsidRPr="002205CC" w:rsidRDefault="002205CC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первой группе относят</w:t>
      </w:r>
      <w:r w:rsidR="0097476C">
        <w:rPr>
          <w:rFonts w:ascii="Times New Roman" w:hAnsi="Times New Roman" w:cs="Times New Roman"/>
          <w:sz w:val="28"/>
          <w:szCs w:val="28"/>
        </w:rPr>
        <w:t xml:space="preserve"> риски, </w:t>
      </w:r>
      <w:r w:rsidR="00FE2252">
        <w:rPr>
          <w:rFonts w:ascii="Times New Roman" w:hAnsi="Times New Roman" w:cs="Times New Roman"/>
          <w:sz w:val="28"/>
          <w:szCs w:val="28"/>
        </w:rPr>
        <w:t>которые выражаются снижением поку</w:t>
      </w:r>
      <w:r w:rsidR="0099583A">
        <w:rPr>
          <w:rFonts w:ascii="Times New Roman" w:hAnsi="Times New Roman" w:cs="Times New Roman"/>
          <w:sz w:val="28"/>
          <w:szCs w:val="28"/>
        </w:rPr>
        <w:softHyphen/>
      </w:r>
      <w:r w:rsidR="00FE2252">
        <w:rPr>
          <w:rFonts w:ascii="Times New Roman" w:hAnsi="Times New Roman" w:cs="Times New Roman"/>
          <w:sz w:val="28"/>
          <w:szCs w:val="28"/>
        </w:rPr>
        <w:t>па</w:t>
      </w:r>
      <w:r w:rsidR="0099583A">
        <w:rPr>
          <w:rFonts w:ascii="Times New Roman" w:hAnsi="Times New Roman" w:cs="Times New Roman"/>
          <w:sz w:val="28"/>
          <w:szCs w:val="28"/>
        </w:rPr>
        <w:softHyphen/>
      </w:r>
      <w:r w:rsidR="00FE2252">
        <w:rPr>
          <w:rFonts w:ascii="Times New Roman" w:hAnsi="Times New Roman" w:cs="Times New Roman"/>
          <w:sz w:val="28"/>
          <w:szCs w:val="28"/>
        </w:rPr>
        <w:t>тель</w:t>
      </w:r>
      <w:r w:rsidR="0099583A">
        <w:rPr>
          <w:rFonts w:ascii="Times New Roman" w:hAnsi="Times New Roman" w:cs="Times New Roman"/>
          <w:sz w:val="28"/>
          <w:szCs w:val="28"/>
        </w:rPr>
        <w:softHyphen/>
      </w:r>
      <w:r w:rsidR="00FE2252">
        <w:rPr>
          <w:rFonts w:ascii="Times New Roman" w:hAnsi="Times New Roman" w:cs="Times New Roman"/>
          <w:sz w:val="28"/>
          <w:szCs w:val="28"/>
        </w:rPr>
        <w:t>ской способности</w:t>
      </w:r>
      <w:r w:rsidR="0082407F">
        <w:rPr>
          <w:rFonts w:ascii="Times New Roman" w:hAnsi="Times New Roman" w:cs="Times New Roman"/>
          <w:sz w:val="28"/>
          <w:szCs w:val="28"/>
        </w:rPr>
        <w:t xml:space="preserve"> денег, а также снижением предпринимательских вы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82407F">
        <w:rPr>
          <w:rFonts w:ascii="Times New Roman" w:hAnsi="Times New Roman" w:cs="Times New Roman"/>
          <w:sz w:val="28"/>
          <w:szCs w:val="28"/>
        </w:rPr>
        <w:t>год вследствие падения цен.</w:t>
      </w:r>
    </w:p>
    <w:p w14:paraId="7E2F1534" w14:textId="7EC4E115" w:rsidR="0099583A" w:rsidRPr="00340925" w:rsidRDefault="00B026BE" w:rsidP="00340925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7B41A9">
        <w:rPr>
          <w:rFonts w:ascii="Times New Roman" w:hAnsi="Times New Roman" w:cs="Times New Roman"/>
          <w:sz w:val="28"/>
          <w:szCs w:val="28"/>
        </w:rPr>
        <w:t>в табли</w:t>
      </w:r>
      <w:r w:rsidR="00643ACB">
        <w:rPr>
          <w:rFonts w:ascii="Times New Roman" w:hAnsi="Times New Roman" w:cs="Times New Roman"/>
          <w:sz w:val="28"/>
          <w:szCs w:val="28"/>
        </w:rPr>
        <w:t>це 1</w:t>
      </w:r>
      <w:r w:rsidR="00EC0101">
        <w:rPr>
          <w:rFonts w:ascii="Times New Roman" w:hAnsi="Times New Roman" w:cs="Times New Roman"/>
          <w:sz w:val="28"/>
          <w:szCs w:val="28"/>
        </w:rPr>
        <w:t xml:space="preserve"> </w:t>
      </w:r>
      <w:r w:rsidR="0087741A">
        <w:rPr>
          <w:rFonts w:ascii="Times New Roman" w:hAnsi="Times New Roman" w:cs="Times New Roman"/>
          <w:sz w:val="28"/>
          <w:szCs w:val="28"/>
        </w:rPr>
        <w:t>представлен</w:t>
      </w:r>
      <w:r w:rsidR="00852A35">
        <w:rPr>
          <w:rFonts w:ascii="Times New Roman" w:hAnsi="Times New Roman" w:cs="Times New Roman"/>
          <w:sz w:val="28"/>
          <w:szCs w:val="28"/>
        </w:rPr>
        <w:t>а первая группа</w:t>
      </w:r>
      <w:r w:rsidR="0087741A">
        <w:rPr>
          <w:rFonts w:ascii="Times New Roman" w:hAnsi="Times New Roman" w:cs="Times New Roman"/>
          <w:sz w:val="28"/>
          <w:szCs w:val="28"/>
        </w:rPr>
        <w:t xml:space="preserve"> риск</w:t>
      </w:r>
      <w:r w:rsidR="00852A35">
        <w:rPr>
          <w:rFonts w:ascii="Times New Roman" w:hAnsi="Times New Roman" w:cs="Times New Roman"/>
          <w:sz w:val="28"/>
          <w:szCs w:val="28"/>
        </w:rPr>
        <w:t>ов,</w:t>
      </w:r>
      <w:r w:rsidR="0087741A">
        <w:rPr>
          <w:rFonts w:ascii="Times New Roman" w:hAnsi="Times New Roman" w:cs="Times New Roman"/>
          <w:sz w:val="28"/>
          <w:szCs w:val="28"/>
        </w:rPr>
        <w:t xml:space="preserve"> </w:t>
      </w:r>
      <w:r w:rsidR="00340925">
        <w:rPr>
          <w:rFonts w:ascii="Times New Roman" w:hAnsi="Times New Roman" w:cs="Times New Roman"/>
          <w:sz w:val="28"/>
          <w:szCs w:val="28"/>
        </w:rPr>
        <w:t>связанные с поку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340925">
        <w:rPr>
          <w:rFonts w:ascii="Times New Roman" w:hAnsi="Times New Roman" w:cs="Times New Roman"/>
          <w:sz w:val="28"/>
          <w:szCs w:val="28"/>
        </w:rPr>
        <w:t>пательской спо</w:t>
      </w:r>
      <w:r w:rsidR="00340925">
        <w:rPr>
          <w:rFonts w:ascii="Times New Roman" w:hAnsi="Times New Roman" w:cs="Times New Roman"/>
          <w:sz w:val="28"/>
          <w:szCs w:val="28"/>
        </w:rPr>
        <w:softHyphen/>
        <w:t>соб</w:t>
      </w:r>
      <w:r w:rsidR="00340925">
        <w:rPr>
          <w:rFonts w:ascii="Times New Roman" w:hAnsi="Times New Roman" w:cs="Times New Roman"/>
          <w:sz w:val="28"/>
          <w:szCs w:val="28"/>
        </w:rPr>
        <w:softHyphen/>
        <w:t>но</w:t>
      </w:r>
      <w:r w:rsidR="00340925">
        <w:rPr>
          <w:rFonts w:ascii="Times New Roman" w:hAnsi="Times New Roman" w:cs="Times New Roman"/>
          <w:sz w:val="28"/>
          <w:szCs w:val="28"/>
        </w:rPr>
        <w:softHyphen/>
        <w:t>стью денег</w:t>
      </w:r>
      <w:r w:rsidR="00BD41E0">
        <w:rPr>
          <w:rFonts w:ascii="Times New Roman" w:hAnsi="Times New Roman" w:cs="Times New Roman"/>
          <w:sz w:val="28"/>
          <w:szCs w:val="28"/>
        </w:rPr>
        <w:t>.</w:t>
      </w:r>
    </w:p>
    <w:p w14:paraId="624092BB" w14:textId="118D8B8B" w:rsidR="00BD41E0" w:rsidRDefault="00CE37D7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lastRenderedPageBreak/>
        <w:t>Таблица 1 – Риски, связанные с по</w:t>
      </w:r>
      <w:r w:rsidR="00653580">
        <w:rPr>
          <w:rFonts w:ascii="Times New Roman" w:eastAsiaTheme="minorEastAsia" w:hAnsi="Times New Roman" w:cs="Times New Roman"/>
          <w:sz w:val="28"/>
          <w:szCs w:val="28"/>
          <w:lang w:eastAsia="zh-TW"/>
        </w:rPr>
        <w:t>купательской способностью денег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BE3D40" w14:paraId="32DEA53C" w14:textId="77777777" w:rsidTr="00E32D88">
        <w:tc>
          <w:tcPr>
            <w:tcW w:w="2263" w:type="dxa"/>
          </w:tcPr>
          <w:p w14:paraId="5F75513C" w14:textId="096F01C8" w:rsidR="00BE3D40" w:rsidRPr="00BE3D40" w:rsidRDefault="00BE3D40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40">
              <w:rPr>
                <w:rFonts w:ascii="Times New Roman" w:hAnsi="Times New Roman" w:cs="Times New Roman"/>
                <w:sz w:val="24"/>
                <w:szCs w:val="24"/>
              </w:rPr>
              <w:t>Название риска</w:t>
            </w:r>
          </w:p>
        </w:tc>
        <w:tc>
          <w:tcPr>
            <w:tcW w:w="7082" w:type="dxa"/>
          </w:tcPr>
          <w:p w14:paraId="32BA5F16" w14:textId="06CBE47F" w:rsidR="00BE3D40" w:rsidRPr="00BE3D40" w:rsidRDefault="00BE3D40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D40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BE3D40" w14:paraId="4DACE607" w14:textId="77777777" w:rsidTr="00E32D88">
        <w:tc>
          <w:tcPr>
            <w:tcW w:w="2263" w:type="dxa"/>
          </w:tcPr>
          <w:p w14:paraId="2275CB43" w14:textId="1FA13C0D" w:rsidR="00BE3D40" w:rsidRPr="00BE3D40" w:rsidRDefault="00BE3D40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 ликвидности</w:t>
            </w:r>
          </w:p>
        </w:tc>
        <w:tc>
          <w:tcPr>
            <w:tcW w:w="7082" w:type="dxa"/>
          </w:tcPr>
          <w:p w14:paraId="1C03825D" w14:textId="0BA05346" w:rsidR="00BE3D40" w:rsidRPr="00BE3D40" w:rsidRDefault="006B5A97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Возникновение </w:t>
            </w:r>
            <w:r w:rsidR="008F26FD">
              <w:rPr>
                <w:rFonts w:ascii="Times New Roman" w:hAnsi="Times New Roman" w:cs="Times New Roman"/>
                <w:sz w:val="24"/>
                <w:szCs w:val="24"/>
              </w:rPr>
              <w:t>потерь</w:t>
            </w:r>
            <w:r w:rsidR="00994202">
              <w:rPr>
                <w:rFonts w:ascii="Times New Roman" w:hAnsi="Times New Roman" w:cs="Times New Roman"/>
                <w:sz w:val="24"/>
                <w:szCs w:val="24"/>
              </w:rPr>
              <w:t xml:space="preserve"> вследствие неспособности </w:t>
            </w:r>
            <w:r w:rsidR="0084051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="00F91285">
              <w:rPr>
                <w:rFonts w:ascii="Times New Roman" w:hAnsi="Times New Roman" w:cs="Times New Roman"/>
                <w:sz w:val="24"/>
                <w:szCs w:val="24"/>
              </w:rPr>
              <w:t>выполнить свои обязательства в сроки.</w:t>
            </w:r>
          </w:p>
        </w:tc>
      </w:tr>
      <w:tr w:rsidR="00BE3D40" w14:paraId="6B838DC8" w14:textId="77777777" w:rsidTr="00E32D88">
        <w:tc>
          <w:tcPr>
            <w:tcW w:w="2263" w:type="dxa"/>
          </w:tcPr>
          <w:p w14:paraId="7D0175E1" w14:textId="197179B9" w:rsidR="00BE3D40" w:rsidRPr="00BE3D40" w:rsidRDefault="00CD6A49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Валютный риск</w:t>
            </w:r>
          </w:p>
        </w:tc>
        <w:tc>
          <w:tcPr>
            <w:tcW w:w="7082" w:type="dxa"/>
          </w:tcPr>
          <w:p w14:paraId="3C1422B0" w14:textId="431DBF13" w:rsidR="00BE3D40" w:rsidRPr="00BE3D40" w:rsidRDefault="00791654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</w:t>
            </w:r>
            <w:r w:rsidR="00392F2D">
              <w:rPr>
                <w:rFonts w:ascii="Times New Roman" w:hAnsi="Times New Roman" w:cs="Times New Roman"/>
                <w:sz w:val="24"/>
                <w:szCs w:val="24"/>
              </w:rPr>
              <w:t>неблагоприятного снижения курса валют.</w:t>
            </w:r>
          </w:p>
        </w:tc>
      </w:tr>
      <w:tr w:rsidR="00BE3D40" w14:paraId="54644602" w14:textId="77777777" w:rsidTr="00E32D88">
        <w:tc>
          <w:tcPr>
            <w:tcW w:w="2263" w:type="dxa"/>
          </w:tcPr>
          <w:p w14:paraId="30E31550" w14:textId="3EB05737" w:rsidR="00BE3D40" w:rsidRPr="00BE3D40" w:rsidRDefault="00CD6A49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Инфляционный риск</w:t>
            </w:r>
          </w:p>
        </w:tc>
        <w:tc>
          <w:tcPr>
            <w:tcW w:w="7082" w:type="dxa"/>
          </w:tcPr>
          <w:p w14:paraId="12B56805" w14:textId="25017C21" w:rsidR="00BE3D40" w:rsidRPr="00BE3D40" w:rsidRDefault="00955239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Уменьшение </w:t>
            </w:r>
            <w:r w:rsidR="005C6A1F">
              <w:rPr>
                <w:rFonts w:ascii="Times New Roman" w:hAnsi="Times New Roman" w:cs="Times New Roman"/>
                <w:sz w:val="24"/>
                <w:szCs w:val="24"/>
              </w:rPr>
              <w:t>реальной стоимости капитала (</w:t>
            </w:r>
            <w:r w:rsidR="000E3860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финансовые </w:t>
            </w:r>
            <w:r w:rsidR="005C6A1F">
              <w:rPr>
                <w:rFonts w:ascii="Times New Roman" w:hAnsi="Times New Roman" w:cs="Times New Roman"/>
                <w:sz w:val="24"/>
                <w:szCs w:val="24"/>
              </w:rPr>
              <w:t>активы предприятия)</w:t>
            </w:r>
            <w:r w:rsidR="000E3860">
              <w:rPr>
                <w:rFonts w:ascii="Times New Roman" w:hAnsi="Times New Roman" w:cs="Times New Roman"/>
                <w:sz w:val="24"/>
                <w:szCs w:val="24"/>
              </w:rPr>
              <w:t xml:space="preserve"> и ожидаемых доходов</w:t>
            </w:r>
            <w:r w:rsidR="00797E1C">
              <w:rPr>
                <w:rFonts w:ascii="Times New Roman" w:hAnsi="Times New Roman" w:cs="Times New Roman"/>
                <w:sz w:val="24"/>
                <w:szCs w:val="24"/>
              </w:rPr>
              <w:t xml:space="preserve"> от осуществления финансовых операций</w:t>
            </w:r>
            <w:r w:rsidR="00032A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97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440D">
              <w:rPr>
                <w:rFonts w:ascii="Times New Roman" w:hAnsi="Times New Roman" w:cs="Times New Roman"/>
                <w:sz w:val="24"/>
                <w:szCs w:val="24"/>
              </w:rPr>
              <w:t>связанное с непредвиденной</w:t>
            </w:r>
            <w:r w:rsidR="003222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E1C">
              <w:rPr>
                <w:rFonts w:ascii="Times New Roman" w:hAnsi="Times New Roman" w:cs="Times New Roman"/>
                <w:sz w:val="24"/>
                <w:szCs w:val="24"/>
              </w:rPr>
              <w:t>инфляци</w:t>
            </w:r>
            <w:r w:rsidR="0041440D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03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799F065" w14:textId="369DDD99" w:rsidR="00CE37D7" w:rsidRDefault="009F1306" w:rsidP="000824A7">
      <w:pPr>
        <w:widowControl w:val="0"/>
        <w:suppressAutoHyphens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</w:t>
      </w:r>
      <w:r w:rsidR="005A0291">
        <w:rPr>
          <w:rFonts w:ascii="Times New Roman" w:hAnsi="Times New Roman" w:cs="Times New Roman"/>
          <w:sz w:val="28"/>
          <w:szCs w:val="28"/>
        </w:rPr>
        <w:t xml:space="preserve">ая группа рисков </w:t>
      </w:r>
      <w:r w:rsidR="000C0352">
        <w:rPr>
          <w:rFonts w:ascii="Times New Roman" w:hAnsi="Times New Roman" w:cs="Times New Roman"/>
          <w:sz w:val="28"/>
          <w:szCs w:val="28"/>
        </w:rPr>
        <w:t xml:space="preserve">состоит из следующих подвидов: риск упущенной выгоды, </w:t>
      </w:r>
      <w:r w:rsidR="006B265E">
        <w:rPr>
          <w:rFonts w:ascii="Times New Roman" w:hAnsi="Times New Roman" w:cs="Times New Roman"/>
          <w:sz w:val="28"/>
          <w:szCs w:val="28"/>
        </w:rPr>
        <w:t>риск снижения доходности и риск прямых</w:t>
      </w:r>
      <w:r w:rsidR="00491E1B">
        <w:rPr>
          <w:rFonts w:ascii="Times New Roman" w:hAnsi="Times New Roman" w:cs="Times New Roman"/>
          <w:sz w:val="28"/>
          <w:szCs w:val="28"/>
        </w:rPr>
        <w:t xml:space="preserve"> финансовых</w:t>
      </w:r>
      <w:r w:rsidR="006B265E">
        <w:rPr>
          <w:rFonts w:ascii="Times New Roman" w:hAnsi="Times New Roman" w:cs="Times New Roman"/>
          <w:sz w:val="28"/>
          <w:szCs w:val="28"/>
        </w:rPr>
        <w:t xml:space="preserve"> потерь.</w:t>
      </w:r>
    </w:p>
    <w:p w14:paraId="28CC0BFC" w14:textId="7F23B855" w:rsidR="004F72E1" w:rsidRDefault="004F72E1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 упущенной выгоды</w:t>
      </w:r>
      <w:r w:rsidR="00381E1E">
        <w:rPr>
          <w:rFonts w:ascii="Times New Roman" w:hAnsi="Times New Roman" w:cs="Times New Roman"/>
          <w:sz w:val="28"/>
          <w:szCs w:val="28"/>
        </w:rPr>
        <w:t xml:space="preserve"> </w:t>
      </w:r>
      <w:r w:rsidR="002922CE">
        <w:rPr>
          <w:rFonts w:ascii="Times New Roman" w:hAnsi="Times New Roman" w:cs="Times New Roman"/>
          <w:sz w:val="28"/>
          <w:szCs w:val="28"/>
        </w:rPr>
        <w:t>сопровождается неполучением прибыли</w:t>
      </w:r>
      <w:r w:rsidR="00902C82">
        <w:rPr>
          <w:rFonts w:ascii="Times New Roman" w:hAnsi="Times New Roman" w:cs="Times New Roman"/>
          <w:sz w:val="28"/>
          <w:szCs w:val="28"/>
        </w:rPr>
        <w:t xml:space="preserve"> от реализации инвестиционных </w:t>
      </w:r>
      <w:r w:rsidR="006B0840">
        <w:rPr>
          <w:rFonts w:ascii="Times New Roman" w:hAnsi="Times New Roman" w:cs="Times New Roman"/>
          <w:sz w:val="28"/>
          <w:szCs w:val="28"/>
        </w:rPr>
        <w:t>проектов</w:t>
      </w:r>
      <w:r w:rsidR="00EC5599">
        <w:rPr>
          <w:rFonts w:ascii="Times New Roman" w:hAnsi="Times New Roman" w:cs="Times New Roman"/>
          <w:sz w:val="28"/>
          <w:szCs w:val="28"/>
        </w:rPr>
        <w:t xml:space="preserve"> в результате неосуществления мероприятия</w:t>
      </w:r>
      <w:r w:rsidR="002638AB">
        <w:rPr>
          <w:rFonts w:ascii="Times New Roman" w:hAnsi="Times New Roman" w:cs="Times New Roman"/>
          <w:sz w:val="28"/>
          <w:szCs w:val="28"/>
        </w:rPr>
        <w:t xml:space="preserve"> или </w:t>
      </w:r>
      <w:r w:rsidR="000863E0">
        <w:rPr>
          <w:rFonts w:ascii="Times New Roman" w:hAnsi="Times New Roman" w:cs="Times New Roman"/>
          <w:sz w:val="28"/>
          <w:szCs w:val="28"/>
        </w:rPr>
        <w:t>остановки хозяйственной деятельности</w:t>
      </w:r>
      <w:r w:rsidR="009E1022" w:rsidRPr="009E1022">
        <w:rPr>
          <w:rFonts w:ascii="Times New Roman" w:hAnsi="Times New Roman" w:cs="Times New Roman"/>
          <w:sz w:val="28"/>
          <w:szCs w:val="28"/>
        </w:rPr>
        <w:t xml:space="preserve"> [4]</w:t>
      </w:r>
      <w:r w:rsidR="00EC5599">
        <w:rPr>
          <w:rFonts w:ascii="Times New Roman" w:hAnsi="Times New Roman" w:cs="Times New Roman"/>
          <w:sz w:val="28"/>
          <w:szCs w:val="28"/>
        </w:rPr>
        <w:t>.</w:t>
      </w:r>
    </w:p>
    <w:p w14:paraId="4C4D7EC6" w14:textId="33421AA8" w:rsidR="006944A0" w:rsidRDefault="00873F4C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 снижен</w:t>
      </w:r>
      <w:r w:rsidR="000D71B8">
        <w:rPr>
          <w:rFonts w:ascii="Times New Roman" w:hAnsi="Times New Roman" w:cs="Times New Roman"/>
          <w:sz w:val="28"/>
          <w:szCs w:val="28"/>
        </w:rPr>
        <w:t>ия</w:t>
      </w:r>
      <w:r w:rsidR="00586826">
        <w:rPr>
          <w:rFonts w:ascii="Times New Roman" w:hAnsi="Times New Roman" w:cs="Times New Roman"/>
          <w:sz w:val="28"/>
          <w:szCs w:val="28"/>
        </w:rPr>
        <w:t xml:space="preserve"> доходности – </w:t>
      </w:r>
      <w:r w:rsidR="000D71B8">
        <w:rPr>
          <w:rFonts w:ascii="Times New Roman" w:hAnsi="Times New Roman" w:cs="Times New Roman"/>
          <w:sz w:val="28"/>
          <w:szCs w:val="28"/>
        </w:rPr>
        <w:t>риск</w:t>
      </w:r>
      <w:r w:rsidR="002724AB">
        <w:rPr>
          <w:rFonts w:ascii="Times New Roman" w:hAnsi="Times New Roman" w:cs="Times New Roman"/>
          <w:sz w:val="28"/>
          <w:szCs w:val="28"/>
        </w:rPr>
        <w:t xml:space="preserve"> того, что результаты реализации проекта </w:t>
      </w:r>
      <w:r w:rsidR="002862B3">
        <w:rPr>
          <w:rFonts w:ascii="Times New Roman" w:hAnsi="Times New Roman" w:cs="Times New Roman"/>
          <w:sz w:val="28"/>
          <w:szCs w:val="28"/>
        </w:rPr>
        <w:t>будут</w:t>
      </w:r>
      <w:r w:rsidR="002724AB">
        <w:rPr>
          <w:rFonts w:ascii="Times New Roman" w:hAnsi="Times New Roman" w:cs="Times New Roman"/>
          <w:sz w:val="28"/>
          <w:szCs w:val="28"/>
        </w:rPr>
        <w:t xml:space="preserve"> хуже ожидаемых средних результатов</w:t>
      </w:r>
      <w:r w:rsidR="00C01589">
        <w:rPr>
          <w:rFonts w:ascii="Times New Roman" w:hAnsi="Times New Roman" w:cs="Times New Roman"/>
          <w:sz w:val="28"/>
          <w:szCs w:val="28"/>
        </w:rPr>
        <w:t>. К данному типу рисков относят</w:t>
      </w:r>
      <w:r w:rsidR="004548C6">
        <w:rPr>
          <w:rFonts w:ascii="Times New Roman" w:hAnsi="Times New Roman" w:cs="Times New Roman"/>
          <w:sz w:val="28"/>
          <w:szCs w:val="28"/>
        </w:rPr>
        <w:t xml:space="preserve">: </w:t>
      </w:r>
      <w:r w:rsidR="00CB692C">
        <w:rPr>
          <w:rFonts w:ascii="Times New Roman" w:hAnsi="Times New Roman" w:cs="Times New Roman"/>
          <w:sz w:val="28"/>
          <w:szCs w:val="28"/>
        </w:rPr>
        <w:t>процентный и кредитный риски</w:t>
      </w:r>
      <w:r w:rsidR="007B41A9">
        <w:rPr>
          <w:rFonts w:ascii="Times New Roman" w:hAnsi="Times New Roman" w:cs="Times New Roman"/>
          <w:sz w:val="28"/>
          <w:szCs w:val="28"/>
        </w:rPr>
        <w:t>.</w:t>
      </w:r>
      <w:r w:rsidR="006C42B5">
        <w:rPr>
          <w:rFonts w:ascii="Times New Roman" w:hAnsi="Times New Roman" w:cs="Times New Roman"/>
          <w:sz w:val="28"/>
          <w:szCs w:val="28"/>
        </w:rPr>
        <w:t xml:space="preserve"> В таблице 2 представлена характери</w:t>
      </w:r>
      <w:r w:rsidR="00E551A9">
        <w:rPr>
          <w:rFonts w:ascii="Times New Roman" w:hAnsi="Times New Roman" w:cs="Times New Roman"/>
          <w:sz w:val="28"/>
          <w:szCs w:val="28"/>
        </w:rPr>
        <w:softHyphen/>
      </w:r>
      <w:r w:rsidR="006C42B5">
        <w:rPr>
          <w:rFonts w:ascii="Times New Roman" w:hAnsi="Times New Roman" w:cs="Times New Roman"/>
          <w:sz w:val="28"/>
          <w:szCs w:val="28"/>
        </w:rPr>
        <w:t>стика данных рисков.</w:t>
      </w:r>
    </w:p>
    <w:p w14:paraId="2BBCA0FD" w14:textId="77777777" w:rsidR="000010AE" w:rsidRPr="00CB692C" w:rsidRDefault="000010AE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B6B4D9" w14:textId="248587DA" w:rsidR="00BD0748" w:rsidRDefault="00BD0748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2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Риск</w:t>
      </w:r>
      <w:r w:rsidR="002E670F">
        <w:rPr>
          <w:rFonts w:ascii="Times New Roman" w:eastAsiaTheme="minorEastAsia" w:hAnsi="Times New Roman" w:cs="Times New Roman"/>
          <w:sz w:val="28"/>
          <w:szCs w:val="28"/>
          <w:lang w:eastAsia="zh-TW"/>
        </w:rPr>
        <w:t>и,</w:t>
      </w:r>
      <w:r w:rsidR="0091401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которые </w:t>
      </w:r>
      <w:r w:rsidR="00185D57">
        <w:rPr>
          <w:rFonts w:ascii="Times New Roman" w:eastAsiaTheme="minorEastAsia" w:hAnsi="Times New Roman" w:cs="Times New Roman"/>
          <w:sz w:val="28"/>
          <w:szCs w:val="28"/>
          <w:lang w:eastAsia="zh-TW"/>
        </w:rPr>
        <w:t>вызывают</w:t>
      </w:r>
      <w:r w:rsidR="00AE795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снижени</w:t>
      </w:r>
      <w:r w:rsidR="00185D57">
        <w:rPr>
          <w:rFonts w:ascii="Times New Roman" w:eastAsiaTheme="minorEastAsia" w:hAnsi="Times New Roman" w:cs="Times New Roman"/>
          <w:sz w:val="28"/>
          <w:szCs w:val="28"/>
          <w:lang w:eastAsia="zh-TW"/>
        </w:rPr>
        <w:t>е</w:t>
      </w:r>
      <w:r w:rsidR="00AE795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доходности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185D57" w14:paraId="5DCFA782" w14:textId="77777777" w:rsidTr="00E32D88">
        <w:tc>
          <w:tcPr>
            <w:tcW w:w="2263" w:type="dxa"/>
          </w:tcPr>
          <w:p w14:paraId="3B4CE5EE" w14:textId="6D9448A7" w:rsidR="00185D57" w:rsidRPr="00CB692C" w:rsidRDefault="00185D57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CB692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Название риска</w:t>
            </w:r>
          </w:p>
        </w:tc>
        <w:tc>
          <w:tcPr>
            <w:tcW w:w="7082" w:type="dxa"/>
          </w:tcPr>
          <w:p w14:paraId="101DAF02" w14:textId="1CD4AD0D" w:rsidR="00185D57" w:rsidRPr="00CB692C" w:rsidRDefault="00185D57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CB692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Характеристика</w:t>
            </w:r>
          </w:p>
        </w:tc>
      </w:tr>
      <w:tr w:rsidR="00185D57" w14:paraId="17E0A292" w14:textId="77777777" w:rsidTr="00E32D88">
        <w:tc>
          <w:tcPr>
            <w:tcW w:w="2263" w:type="dxa"/>
          </w:tcPr>
          <w:p w14:paraId="025A0085" w14:textId="5BDFA564" w:rsidR="00185D57" w:rsidRPr="00654893" w:rsidRDefault="00CB692C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654893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Процентный риск</w:t>
            </w:r>
          </w:p>
        </w:tc>
        <w:tc>
          <w:tcPr>
            <w:tcW w:w="7082" w:type="dxa"/>
          </w:tcPr>
          <w:p w14:paraId="51D29D12" w14:textId="4D8E53A8" w:rsidR="00185D57" w:rsidRPr="00947E16" w:rsidRDefault="0046460B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Воз</w:t>
            </w:r>
            <w:r w:rsidR="00632562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можность появления</w:t>
            </w:r>
            <w:r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финансовых потерь</w:t>
            </w:r>
            <w:r w:rsidR="0017110C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01431A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(</w:t>
            </w:r>
            <w:r w:rsidR="0017110C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убытков)</w:t>
            </w:r>
            <w:r w:rsidR="009F753F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финансово-кредитными организациями</w:t>
            </w:r>
            <w:r w:rsidR="0033460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(</w:t>
            </w:r>
            <w:r w:rsidR="00945A7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инвестиционными институтами, коммерческими банками</w:t>
            </w:r>
            <w:r w:rsidR="00E32D8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, кредитными организациями</w:t>
            </w:r>
            <w:r w:rsidR="003C2A51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)</w:t>
            </w:r>
            <w:r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вызванных </w:t>
            </w:r>
            <w:r w:rsidR="00CE3E73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превышением процентных ставок по </w:t>
            </w:r>
            <w:r w:rsidR="00947E16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привлекаемым средствам</w:t>
            </w:r>
            <w:r w:rsidR="00FE03D4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размера ставок</w:t>
            </w:r>
            <w:r w:rsidR="00947E16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FE03D4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по</w:t>
            </w:r>
            <w:r w:rsidR="00947E16" w:rsidRPr="00947E1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предоставленным кредитам</w:t>
            </w:r>
            <w:r w:rsidR="00FE03D4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185D57" w14:paraId="701F0E9D" w14:textId="77777777" w:rsidTr="00E32D88">
        <w:tc>
          <w:tcPr>
            <w:tcW w:w="2263" w:type="dxa"/>
          </w:tcPr>
          <w:p w14:paraId="1FC97C27" w14:textId="258A323F" w:rsidR="00185D57" w:rsidRPr="00654893" w:rsidRDefault="00CB692C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654893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Кредитный риск</w:t>
            </w:r>
          </w:p>
        </w:tc>
        <w:tc>
          <w:tcPr>
            <w:tcW w:w="7082" w:type="dxa"/>
          </w:tcPr>
          <w:p w14:paraId="0FACB817" w14:textId="548CED05" w:rsidR="00185D57" w:rsidRPr="00D63337" w:rsidRDefault="00056B6B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D63337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Возможность </w:t>
            </w:r>
            <w:r w:rsidR="00923322" w:rsidRPr="00D63337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возникновения потерь, связанных с </w:t>
            </w:r>
            <w:r w:rsidR="007A7E37" w:rsidRPr="00D63337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невыполнением заемщиком или контрагентом своих обязательст</w:t>
            </w:r>
            <w:r w:rsidR="00555B2B" w:rsidRPr="00D63337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в в соответствии с оговоренными условиями</w:t>
            </w:r>
            <w:r w:rsidR="00072652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</w:tbl>
    <w:p w14:paraId="66FF835D" w14:textId="776872C3" w:rsidR="0044093B" w:rsidRDefault="006646C9" w:rsidP="00707D03">
      <w:pPr>
        <w:widowControl w:val="0"/>
        <w:suppressAutoHyphens/>
        <w:spacing w:before="240"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ab/>
        <w:t xml:space="preserve">Риск прямых финансовых потерь </w:t>
      </w:r>
      <w:r w:rsidR="00280648">
        <w:rPr>
          <w:rFonts w:ascii="Times New Roman" w:eastAsiaTheme="minorEastAsia" w:hAnsi="Times New Roman" w:cs="Times New Roman"/>
          <w:sz w:val="28"/>
          <w:szCs w:val="28"/>
          <w:lang w:eastAsia="zh-TW"/>
        </w:rPr>
        <w:t>возникает в случае</w:t>
      </w:r>
      <w:r w:rsidR="006D652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44093B">
        <w:rPr>
          <w:rFonts w:ascii="Times New Roman" w:eastAsiaTheme="minorEastAsia" w:hAnsi="Times New Roman" w:cs="Times New Roman"/>
          <w:sz w:val="28"/>
          <w:szCs w:val="28"/>
          <w:lang w:eastAsia="zh-TW"/>
        </w:rPr>
        <w:t>опасност</w:t>
      </w:r>
      <w:r w:rsidR="00280648">
        <w:rPr>
          <w:rFonts w:ascii="Times New Roman" w:eastAsiaTheme="minorEastAsia" w:hAnsi="Times New Roman" w:cs="Times New Roman"/>
          <w:sz w:val="28"/>
          <w:szCs w:val="28"/>
          <w:lang w:eastAsia="zh-TW"/>
        </w:rPr>
        <w:t>и появле</w:t>
      </w:r>
      <w:r w:rsidR="00A0491B">
        <w:rPr>
          <w:rFonts w:ascii="Times New Roman" w:eastAsiaTheme="minorEastAsia" w:hAnsi="Times New Roman" w:cs="Times New Roman"/>
          <w:sz w:val="28"/>
          <w:szCs w:val="28"/>
          <w:lang w:eastAsia="zh-TW"/>
        </w:rPr>
        <w:softHyphen/>
      </w:r>
      <w:r w:rsidR="00280648">
        <w:rPr>
          <w:rFonts w:ascii="Times New Roman" w:eastAsiaTheme="minorEastAsia" w:hAnsi="Times New Roman" w:cs="Times New Roman"/>
          <w:sz w:val="28"/>
          <w:szCs w:val="28"/>
          <w:lang w:eastAsia="zh-TW"/>
        </w:rPr>
        <w:t>ния</w:t>
      </w:r>
      <w:r w:rsidR="0044093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полной или частичной потери инвестиционного капитала </w:t>
      </w:r>
      <w:r w:rsidR="00C11EF3">
        <w:rPr>
          <w:rFonts w:ascii="Times New Roman" w:eastAsiaTheme="minorEastAsia" w:hAnsi="Times New Roman" w:cs="Times New Roman"/>
          <w:sz w:val="28"/>
          <w:szCs w:val="28"/>
          <w:lang w:eastAsia="zh-TW"/>
        </w:rPr>
        <w:t>при выборе</w:t>
      </w:r>
      <w:r w:rsidR="009C001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неправильной стратегии</w:t>
      </w:r>
      <w:r w:rsidR="0044093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7B41A9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вложения </w:t>
      </w:r>
      <w:r w:rsidR="0044093B">
        <w:rPr>
          <w:rFonts w:ascii="Times New Roman" w:eastAsiaTheme="minorEastAsia" w:hAnsi="Times New Roman" w:cs="Times New Roman"/>
          <w:sz w:val="28"/>
          <w:szCs w:val="28"/>
          <w:lang w:eastAsia="zh-TW"/>
        </w:rPr>
        <w:t>капитала</w:t>
      </w:r>
      <w:r w:rsidR="004E1596">
        <w:rPr>
          <w:rFonts w:ascii="Times New Roman" w:eastAsiaTheme="minorEastAsia" w:hAnsi="Times New Roman" w:cs="Times New Roman"/>
          <w:sz w:val="28"/>
          <w:szCs w:val="28"/>
          <w:lang w:eastAsia="zh-TW"/>
        </w:rPr>
        <w:t>. Данная группа рисков п</w:t>
      </w:r>
      <w:r w:rsidR="00A0491B">
        <w:rPr>
          <w:rFonts w:ascii="Times New Roman" w:eastAsiaTheme="minorEastAsia" w:hAnsi="Times New Roman" w:cs="Times New Roman"/>
          <w:sz w:val="28"/>
          <w:szCs w:val="28"/>
          <w:lang w:eastAsia="zh-TW"/>
        </w:rPr>
        <w:t>риведена</w:t>
      </w:r>
      <w:r w:rsidR="004E159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4E1596">
        <w:rPr>
          <w:rFonts w:ascii="Times New Roman" w:eastAsiaTheme="minorEastAsia" w:hAnsi="Times New Roman" w:cs="Times New Roman"/>
          <w:sz w:val="28"/>
          <w:szCs w:val="28"/>
          <w:lang w:eastAsia="zh-TW"/>
        </w:rPr>
        <w:lastRenderedPageBreak/>
        <w:t>в соответствии с таблицей 3</w:t>
      </w:r>
      <w:r w:rsidR="00FA36CA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="007D792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</w:p>
    <w:p w14:paraId="406225FE" w14:textId="77777777" w:rsidR="00857B75" w:rsidRPr="00BD0748" w:rsidRDefault="00857B75" w:rsidP="00857B75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7D2A0348" w14:textId="4F92DB27" w:rsidR="001B0187" w:rsidRDefault="001B0187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Риск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и, которые вызывают </w:t>
      </w:r>
      <w:r w:rsidR="001B4E05">
        <w:rPr>
          <w:rFonts w:ascii="Times New Roman" w:eastAsiaTheme="minorEastAsia" w:hAnsi="Times New Roman" w:cs="Times New Roman"/>
          <w:sz w:val="28"/>
          <w:szCs w:val="28"/>
          <w:lang w:eastAsia="zh-TW"/>
        </w:rPr>
        <w:t>прямые финансовые потери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6B753A" w14:paraId="704A5333" w14:textId="77777777" w:rsidTr="004A2CF7">
        <w:tc>
          <w:tcPr>
            <w:tcW w:w="2405" w:type="dxa"/>
          </w:tcPr>
          <w:p w14:paraId="2D9730D9" w14:textId="77777777" w:rsidR="006B753A" w:rsidRPr="00CB692C" w:rsidRDefault="006B753A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CB692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Название риска</w:t>
            </w:r>
          </w:p>
        </w:tc>
        <w:tc>
          <w:tcPr>
            <w:tcW w:w="6940" w:type="dxa"/>
          </w:tcPr>
          <w:p w14:paraId="1C39CBC0" w14:textId="77777777" w:rsidR="006B753A" w:rsidRPr="00CB692C" w:rsidRDefault="006B753A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CB692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Характеристика</w:t>
            </w:r>
          </w:p>
        </w:tc>
      </w:tr>
      <w:tr w:rsidR="006B753A" w14:paraId="36B22D8C" w14:textId="77777777" w:rsidTr="004A2CF7">
        <w:tc>
          <w:tcPr>
            <w:tcW w:w="2405" w:type="dxa"/>
          </w:tcPr>
          <w:p w14:paraId="6E66AC2F" w14:textId="23513A97" w:rsidR="006B753A" w:rsidRPr="00654893" w:rsidRDefault="006B753A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Биржевый</w:t>
            </w:r>
            <w:r w:rsidRPr="00654893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риск</w:t>
            </w:r>
          </w:p>
        </w:tc>
        <w:tc>
          <w:tcPr>
            <w:tcW w:w="6940" w:type="dxa"/>
          </w:tcPr>
          <w:p w14:paraId="73E86D33" w14:textId="0D3B767A" w:rsidR="006B753A" w:rsidRPr="00947E16" w:rsidRDefault="004334A8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Возможность финансовых потерь от биржевых операций.</w:t>
            </w:r>
          </w:p>
        </w:tc>
      </w:tr>
      <w:tr w:rsidR="006B753A" w14:paraId="72E6467E" w14:textId="77777777" w:rsidTr="004A2CF7">
        <w:tc>
          <w:tcPr>
            <w:tcW w:w="2405" w:type="dxa"/>
          </w:tcPr>
          <w:p w14:paraId="6C8A1C9D" w14:textId="33704F5E" w:rsidR="006B753A" w:rsidRPr="00654893" w:rsidRDefault="007F1A73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Селективный</w:t>
            </w:r>
            <w:r w:rsidR="006B753A" w:rsidRPr="00654893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риск</w:t>
            </w:r>
          </w:p>
        </w:tc>
        <w:tc>
          <w:tcPr>
            <w:tcW w:w="6940" w:type="dxa"/>
          </w:tcPr>
          <w:p w14:paraId="09789B30" w14:textId="7D7C2C05" w:rsidR="006B753A" w:rsidRPr="00D63337" w:rsidRDefault="00160A49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Риск</w:t>
            </w:r>
            <w:r w:rsidR="00F74991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неправильного выбора направления инвестирования или </w:t>
            </w:r>
            <w:r w:rsidR="006444D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финансового инструмента</w:t>
            </w:r>
            <w:r w:rsidR="005F41C1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при формировании инвестиционного портфеля.</w:t>
            </w:r>
          </w:p>
        </w:tc>
      </w:tr>
      <w:tr w:rsidR="007F1A73" w14:paraId="7E0A015E" w14:textId="77777777" w:rsidTr="004A2CF7">
        <w:tc>
          <w:tcPr>
            <w:tcW w:w="2405" w:type="dxa"/>
          </w:tcPr>
          <w:p w14:paraId="26C7A94D" w14:textId="592095BB" w:rsidR="007F1A73" w:rsidRDefault="007F1A73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Риск банкротства</w:t>
            </w:r>
          </w:p>
        </w:tc>
        <w:tc>
          <w:tcPr>
            <w:tcW w:w="6940" w:type="dxa"/>
          </w:tcPr>
          <w:p w14:paraId="54B6A5F8" w14:textId="51A1EF26" w:rsidR="007F1A73" w:rsidRPr="00D63337" w:rsidRDefault="00727CC4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Риск</w:t>
            </w:r>
            <w:r w:rsidR="00043735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полной потери собственного капитала</w:t>
            </w:r>
            <w:r w:rsidR="0090403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и неспособности</w:t>
            </w:r>
            <w:r w:rsidR="00FC39F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его</w:t>
            </w:r>
            <w:r w:rsidR="0090403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351207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выполнять </w:t>
            </w:r>
            <w:r w:rsidR="0090403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взяты</w:t>
            </w:r>
            <w:r w:rsidR="0068380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е</w:t>
            </w:r>
            <w:r w:rsidR="0090403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на себя обязательства компании вследствие </w:t>
            </w:r>
            <w:r w:rsidR="00D75668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неправильного выбора способа вложения капитала.</w:t>
            </w:r>
          </w:p>
        </w:tc>
      </w:tr>
    </w:tbl>
    <w:p w14:paraId="032B2D78" w14:textId="646F157E" w:rsidR="00AE2B4C" w:rsidRDefault="007E4FE4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Третья группа рисков пре</w:t>
      </w:r>
      <w:r w:rsidR="00A246D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дставляет </w:t>
      </w:r>
      <w:r w:rsidR="00D261F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риски, связанные непосредственно </w:t>
      </w:r>
      <w:r w:rsidR="00AE2B4C">
        <w:rPr>
          <w:rFonts w:ascii="Times New Roman" w:eastAsiaTheme="minorEastAsia" w:hAnsi="Times New Roman" w:cs="Times New Roman"/>
          <w:sz w:val="28"/>
          <w:szCs w:val="28"/>
          <w:lang w:eastAsia="zh-TW"/>
        </w:rPr>
        <w:t>с организацией деятельности.</w:t>
      </w:r>
      <w:r w:rsidR="00A0491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E20E74">
        <w:rPr>
          <w:rFonts w:ascii="Times New Roman" w:eastAsiaTheme="minorEastAsia" w:hAnsi="Times New Roman" w:cs="Times New Roman"/>
          <w:sz w:val="28"/>
          <w:szCs w:val="28"/>
          <w:lang w:eastAsia="zh-TW"/>
        </w:rPr>
        <w:t>Данный тип рисков представлен в таблице 4.</w:t>
      </w:r>
    </w:p>
    <w:p w14:paraId="2540DA33" w14:textId="77777777" w:rsidR="00A0491B" w:rsidRDefault="00A0491B" w:rsidP="00A0491B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712F24A7" w14:textId="41D0DDF6" w:rsidR="00AE2B4C" w:rsidRDefault="00AE2B4C" w:rsidP="0004512F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4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Риск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и, </w:t>
      </w:r>
      <w:r w:rsidRPr="002205CC">
        <w:rPr>
          <w:rFonts w:ascii="Times New Roman" w:hAnsi="Times New Roman" w:cs="Times New Roman"/>
          <w:sz w:val="28"/>
          <w:szCs w:val="28"/>
        </w:rPr>
        <w:t>связанные с формой организации хозяйственной</w:t>
      </w:r>
      <w:r w:rsidR="0004512F">
        <w:rPr>
          <w:rFonts w:ascii="Times New Roman" w:hAnsi="Times New Roman" w:cs="Times New Roman"/>
          <w:sz w:val="28"/>
          <w:szCs w:val="28"/>
        </w:rPr>
        <w:t xml:space="preserve"> </w:t>
      </w:r>
      <w:r w:rsidRPr="002205CC">
        <w:rPr>
          <w:rFonts w:ascii="Times New Roman" w:hAnsi="Times New Roman" w:cs="Times New Roman"/>
          <w:sz w:val="28"/>
          <w:szCs w:val="28"/>
        </w:rPr>
        <w:t>деятельности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AE2B4C" w14:paraId="2A48929C" w14:textId="77777777" w:rsidTr="004A2CF7">
        <w:tc>
          <w:tcPr>
            <w:tcW w:w="2405" w:type="dxa"/>
          </w:tcPr>
          <w:p w14:paraId="671C1557" w14:textId="77777777" w:rsidR="00AE2B4C" w:rsidRPr="00CB692C" w:rsidRDefault="00AE2B4C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CB692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Название риска</w:t>
            </w:r>
          </w:p>
        </w:tc>
        <w:tc>
          <w:tcPr>
            <w:tcW w:w="6940" w:type="dxa"/>
          </w:tcPr>
          <w:p w14:paraId="3B6B9BE6" w14:textId="77777777" w:rsidR="00AE2B4C" w:rsidRPr="00CB692C" w:rsidRDefault="00AE2B4C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 w:rsidRPr="00CB692C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Характеристика</w:t>
            </w:r>
          </w:p>
        </w:tc>
      </w:tr>
      <w:tr w:rsidR="00AE2B4C" w14:paraId="774CA043" w14:textId="77777777" w:rsidTr="004A2CF7">
        <w:tc>
          <w:tcPr>
            <w:tcW w:w="2405" w:type="dxa"/>
          </w:tcPr>
          <w:p w14:paraId="3D2D2C29" w14:textId="5AF0052E" w:rsidR="00AE2B4C" w:rsidRPr="00654893" w:rsidRDefault="00AE2B4C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Риск коммерческого кредита</w:t>
            </w:r>
          </w:p>
        </w:tc>
        <w:tc>
          <w:tcPr>
            <w:tcW w:w="6940" w:type="dxa"/>
          </w:tcPr>
          <w:p w14:paraId="0903F14C" w14:textId="61B2C1DF" w:rsidR="00AE2B4C" w:rsidRPr="00947E16" w:rsidRDefault="00EA2947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Риск неполучение товаров, </w:t>
            </w:r>
            <w:r w:rsidR="001D7F12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работ, услуги </w:t>
            </w:r>
            <w:r w:rsidR="003B362F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с</w:t>
            </w:r>
            <w:r w:rsidR="004603BD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предоплат</w:t>
            </w:r>
            <w:r w:rsidR="003B362F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ой</w:t>
            </w:r>
            <w:r w:rsidR="007401C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или аванс</w:t>
            </w:r>
            <w:r w:rsidR="003B362F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овым платежом</w:t>
            </w:r>
            <w:r w:rsidR="007401CE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, либо неполучение оплаты при рассрочке</w:t>
            </w:r>
            <w:r w:rsidR="004603BD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и отсрочке платежей за поставленный услугу</w:t>
            </w:r>
            <w:r w:rsidR="00DB433A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или товар</w:t>
            </w:r>
            <w:r w:rsidR="004603BD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  <w:tr w:rsidR="00AE2B4C" w14:paraId="28CE8590" w14:textId="77777777" w:rsidTr="004A2CF7">
        <w:tc>
          <w:tcPr>
            <w:tcW w:w="2405" w:type="dxa"/>
          </w:tcPr>
          <w:p w14:paraId="51AD1842" w14:textId="5F842961" w:rsidR="00AE2B4C" w:rsidRPr="00654893" w:rsidRDefault="00897E36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Оборотный</w:t>
            </w:r>
            <w:r w:rsidR="00AE2B4C" w:rsidRPr="00654893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риск</w:t>
            </w:r>
          </w:p>
        </w:tc>
        <w:tc>
          <w:tcPr>
            <w:tcW w:w="6940" w:type="dxa"/>
          </w:tcPr>
          <w:p w14:paraId="788887CC" w14:textId="0F2A453E" w:rsidR="00AE2B4C" w:rsidRPr="00D63337" w:rsidRDefault="00F505A7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Вероятность наступления</w:t>
            </w:r>
            <w:r w:rsidR="00C62210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дефицита </w:t>
            </w:r>
            <w:r w:rsidR="007306A2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финансовых ресурсов в течение срока регулярного оборота</w:t>
            </w:r>
            <w:r w:rsidR="00152F81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продукции.</w:t>
            </w:r>
          </w:p>
        </w:tc>
      </w:tr>
      <w:tr w:rsidR="00AE2B4C" w14:paraId="3D1A51AB" w14:textId="77777777" w:rsidTr="004A2CF7">
        <w:tc>
          <w:tcPr>
            <w:tcW w:w="2405" w:type="dxa"/>
          </w:tcPr>
          <w:p w14:paraId="15E6A0E2" w14:textId="3EA82F8E" w:rsidR="00AE2B4C" w:rsidRDefault="00897E36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Операционный риск</w:t>
            </w:r>
          </w:p>
        </w:tc>
        <w:tc>
          <w:tcPr>
            <w:tcW w:w="6940" w:type="dxa"/>
          </w:tcPr>
          <w:p w14:paraId="4BB6C116" w14:textId="2A154740" w:rsidR="00AE2B4C" w:rsidRPr="00D63337" w:rsidRDefault="00012578" w:rsidP="000824A7">
            <w:pPr>
              <w:widowControl w:val="0"/>
              <w:suppressAutoHyphens/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Возникновение потерь, связанных с </w:t>
            </w:r>
            <w:r w:rsidR="00E80230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ошибочной или неадекватной работы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</w:t>
            </w:r>
            <w:r w:rsidR="00B824EF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внутренних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систем или процессов</w:t>
            </w:r>
            <w:r w:rsidR="00B824EF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, внешних событий, </w:t>
            </w:r>
            <w:r w:rsidR="008B1FF6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или действий</w:t>
            </w:r>
            <w:r w:rsidR="00B824EF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 xml:space="preserve"> сотрудников</w:t>
            </w:r>
            <w:r w:rsidR="00152F81">
              <w:rPr>
                <w:rFonts w:ascii="Times New Roman" w:eastAsiaTheme="minorEastAsia" w:hAnsi="Times New Roman" w:cs="Times New Roman"/>
                <w:sz w:val="24"/>
                <w:szCs w:val="24"/>
                <w:lang w:eastAsia="zh-TW"/>
              </w:rPr>
              <w:t>.</w:t>
            </w:r>
          </w:p>
        </w:tc>
      </w:tr>
    </w:tbl>
    <w:p w14:paraId="00FC94C3" w14:textId="547EB2AE" w:rsidR="00527C43" w:rsidRDefault="00462D51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вышеперечисленные</w:t>
      </w:r>
      <w:r w:rsidR="008976F0">
        <w:rPr>
          <w:rFonts w:ascii="Times New Roman" w:hAnsi="Times New Roman" w:cs="Times New Roman"/>
          <w:sz w:val="28"/>
          <w:szCs w:val="28"/>
        </w:rPr>
        <w:t xml:space="preserve"> </w:t>
      </w:r>
      <w:r w:rsidR="00F0678D">
        <w:rPr>
          <w:rFonts w:ascii="Times New Roman" w:hAnsi="Times New Roman" w:cs="Times New Roman"/>
          <w:sz w:val="28"/>
          <w:szCs w:val="28"/>
        </w:rPr>
        <w:t>виды</w:t>
      </w:r>
      <w:r w:rsidR="008976F0">
        <w:rPr>
          <w:rFonts w:ascii="Times New Roman" w:hAnsi="Times New Roman" w:cs="Times New Roman"/>
          <w:sz w:val="28"/>
          <w:szCs w:val="28"/>
        </w:rPr>
        <w:t xml:space="preserve"> </w:t>
      </w:r>
      <w:r w:rsidR="00783400">
        <w:rPr>
          <w:rFonts w:ascii="Times New Roman" w:hAnsi="Times New Roman" w:cs="Times New Roman"/>
          <w:sz w:val="28"/>
          <w:szCs w:val="28"/>
        </w:rPr>
        <w:t>финансового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5DD">
        <w:rPr>
          <w:rFonts w:ascii="Times New Roman" w:hAnsi="Times New Roman" w:cs="Times New Roman"/>
          <w:sz w:val="28"/>
          <w:szCs w:val="28"/>
        </w:rPr>
        <w:t>риск</w:t>
      </w:r>
      <w:r w:rsidR="00783400">
        <w:rPr>
          <w:rFonts w:ascii="Times New Roman" w:hAnsi="Times New Roman" w:cs="Times New Roman"/>
          <w:sz w:val="28"/>
          <w:szCs w:val="28"/>
        </w:rPr>
        <w:t xml:space="preserve">а играют важную составляющую </w:t>
      </w:r>
      <w:r w:rsidR="00DE1AFB">
        <w:rPr>
          <w:rFonts w:ascii="Times New Roman" w:hAnsi="Times New Roman" w:cs="Times New Roman"/>
          <w:sz w:val="28"/>
          <w:szCs w:val="28"/>
        </w:rPr>
        <w:t xml:space="preserve">«портфеля рисков». </w:t>
      </w:r>
      <w:r w:rsidR="000613A5">
        <w:rPr>
          <w:rFonts w:ascii="Times New Roman" w:hAnsi="Times New Roman" w:cs="Times New Roman"/>
          <w:sz w:val="28"/>
          <w:szCs w:val="28"/>
        </w:rPr>
        <w:t>Виды</w:t>
      </w:r>
      <w:r w:rsidR="00C96D00">
        <w:rPr>
          <w:rFonts w:ascii="Times New Roman" w:hAnsi="Times New Roman" w:cs="Times New Roman"/>
          <w:sz w:val="28"/>
          <w:szCs w:val="28"/>
        </w:rPr>
        <w:t xml:space="preserve"> рисков взаимосвязан</w:t>
      </w:r>
      <w:r w:rsidR="000613A5">
        <w:rPr>
          <w:rFonts w:ascii="Times New Roman" w:hAnsi="Times New Roman" w:cs="Times New Roman"/>
          <w:sz w:val="28"/>
          <w:szCs w:val="28"/>
        </w:rPr>
        <w:t>ы между собой и</w:t>
      </w:r>
      <w:r w:rsidR="003645DD">
        <w:rPr>
          <w:rFonts w:ascii="Times New Roman" w:hAnsi="Times New Roman" w:cs="Times New Roman"/>
          <w:sz w:val="28"/>
          <w:szCs w:val="28"/>
        </w:rPr>
        <w:t xml:space="preserve"> при изменении одного из них </w:t>
      </w:r>
      <w:r w:rsidR="00506AFA">
        <w:rPr>
          <w:rFonts w:ascii="Times New Roman" w:hAnsi="Times New Roman" w:cs="Times New Roman"/>
          <w:sz w:val="28"/>
          <w:szCs w:val="28"/>
        </w:rPr>
        <w:t>происходят изменения в другом</w:t>
      </w:r>
      <w:r w:rsidR="003056C1">
        <w:rPr>
          <w:rFonts w:ascii="Times New Roman" w:hAnsi="Times New Roman" w:cs="Times New Roman"/>
          <w:sz w:val="28"/>
          <w:szCs w:val="28"/>
        </w:rPr>
        <w:t>, что</w:t>
      </w:r>
      <w:r w:rsidR="009832A7">
        <w:rPr>
          <w:rFonts w:ascii="Times New Roman" w:hAnsi="Times New Roman" w:cs="Times New Roman"/>
          <w:sz w:val="28"/>
          <w:szCs w:val="28"/>
        </w:rPr>
        <w:t xml:space="preserve"> непосредственно влияет на результат финансов</w:t>
      </w:r>
      <w:r w:rsidR="00C41A88">
        <w:rPr>
          <w:rFonts w:ascii="Times New Roman" w:hAnsi="Times New Roman" w:cs="Times New Roman"/>
          <w:sz w:val="28"/>
          <w:szCs w:val="28"/>
        </w:rPr>
        <w:t>ой</w:t>
      </w:r>
      <w:r w:rsidR="009832A7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="00C41A88">
        <w:rPr>
          <w:rFonts w:ascii="Times New Roman" w:hAnsi="Times New Roman" w:cs="Times New Roman"/>
          <w:sz w:val="28"/>
          <w:szCs w:val="28"/>
        </w:rPr>
        <w:t>и</w:t>
      </w:r>
      <w:r w:rsidR="009832A7">
        <w:rPr>
          <w:rFonts w:ascii="Times New Roman" w:hAnsi="Times New Roman" w:cs="Times New Roman"/>
          <w:sz w:val="28"/>
          <w:szCs w:val="28"/>
        </w:rPr>
        <w:t xml:space="preserve"> и </w:t>
      </w:r>
      <w:r w:rsidR="00F0678D">
        <w:rPr>
          <w:rFonts w:ascii="Times New Roman" w:hAnsi="Times New Roman" w:cs="Times New Roman"/>
          <w:sz w:val="28"/>
          <w:szCs w:val="28"/>
        </w:rPr>
        <w:t>финансов</w:t>
      </w:r>
      <w:r w:rsidR="00C41A88">
        <w:rPr>
          <w:rFonts w:ascii="Times New Roman" w:hAnsi="Times New Roman" w:cs="Times New Roman"/>
          <w:sz w:val="28"/>
          <w:szCs w:val="28"/>
        </w:rPr>
        <w:t>ой</w:t>
      </w:r>
      <w:r w:rsidR="00F0678D">
        <w:rPr>
          <w:rFonts w:ascii="Times New Roman" w:hAnsi="Times New Roman" w:cs="Times New Roman"/>
          <w:sz w:val="28"/>
          <w:szCs w:val="28"/>
        </w:rPr>
        <w:t xml:space="preserve"> устойчивост</w:t>
      </w:r>
      <w:r w:rsidR="00C41A88">
        <w:rPr>
          <w:rFonts w:ascii="Times New Roman" w:hAnsi="Times New Roman" w:cs="Times New Roman"/>
          <w:sz w:val="28"/>
          <w:szCs w:val="28"/>
        </w:rPr>
        <w:t>и</w:t>
      </w:r>
      <w:r w:rsidR="00F0678D">
        <w:rPr>
          <w:rFonts w:ascii="Times New Roman" w:hAnsi="Times New Roman" w:cs="Times New Roman"/>
          <w:sz w:val="28"/>
          <w:szCs w:val="28"/>
        </w:rPr>
        <w:t xml:space="preserve"> организации в целом.</w:t>
      </w:r>
      <w:r w:rsidR="00E02FA1">
        <w:rPr>
          <w:rFonts w:ascii="Times New Roman" w:hAnsi="Times New Roman" w:cs="Times New Roman"/>
          <w:sz w:val="28"/>
          <w:szCs w:val="28"/>
        </w:rPr>
        <w:t xml:space="preserve"> </w:t>
      </w:r>
      <w:r w:rsidR="002D59F8">
        <w:rPr>
          <w:rFonts w:ascii="Times New Roman" w:hAnsi="Times New Roman" w:cs="Times New Roman"/>
          <w:sz w:val="28"/>
          <w:szCs w:val="28"/>
        </w:rPr>
        <w:t>Так</w:t>
      </w:r>
      <w:r w:rsidR="00544071">
        <w:rPr>
          <w:rFonts w:ascii="Times New Roman" w:hAnsi="Times New Roman" w:cs="Times New Roman"/>
          <w:sz w:val="28"/>
          <w:szCs w:val="28"/>
        </w:rPr>
        <w:t>им образом</w:t>
      </w:r>
      <w:r w:rsidR="00AB2C6A">
        <w:rPr>
          <w:rFonts w:ascii="Times New Roman" w:hAnsi="Times New Roman" w:cs="Times New Roman"/>
          <w:sz w:val="28"/>
          <w:szCs w:val="28"/>
        </w:rPr>
        <w:t>,</w:t>
      </w:r>
      <w:r w:rsidR="007C1180">
        <w:rPr>
          <w:rFonts w:ascii="Times New Roman" w:hAnsi="Times New Roman" w:cs="Times New Roman"/>
          <w:sz w:val="28"/>
          <w:szCs w:val="28"/>
        </w:rPr>
        <w:t xml:space="preserve"> </w:t>
      </w:r>
      <w:r w:rsidR="00791652">
        <w:rPr>
          <w:rFonts w:ascii="Times New Roman" w:hAnsi="Times New Roman" w:cs="Times New Roman"/>
          <w:sz w:val="28"/>
          <w:szCs w:val="28"/>
        </w:rPr>
        <w:t>создание</w:t>
      </w:r>
      <w:r w:rsidR="007C1180">
        <w:rPr>
          <w:rFonts w:ascii="Times New Roman" w:hAnsi="Times New Roman" w:cs="Times New Roman"/>
          <w:sz w:val="28"/>
          <w:szCs w:val="28"/>
        </w:rPr>
        <w:t xml:space="preserve"> возможностей управления </w:t>
      </w:r>
      <w:r w:rsidR="001C10AD">
        <w:rPr>
          <w:rFonts w:ascii="Times New Roman" w:hAnsi="Times New Roman" w:cs="Times New Roman"/>
          <w:sz w:val="28"/>
          <w:szCs w:val="28"/>
        </w:rPr>
        <w:t>риск</w:t>
      </w:r>
      <w:r w:rsidR="00B862C6">
        <w:rPr>
          <w:rFonts w:ascii="Times New Roman" w:hAnsi="Times New Roman" w:cs="Times New Roman"/>
          <w:sz w:val="28"/>
          <w:szCs w:val="28"/>
        </w:rPr>
        <w:t>ами</w:t>
      </w:r>
      <w:r w:rsidR="00D457BD">
        <w:rPr>
          <w:rFonts w:ascii="Times New Roman" w:hAnsi="Times New Roman" w:cs="Times New Roman"/>
          <w:sz w:val="28"/>
          <w:szCs w:val="28"/>
        </w:rPr>
        <w:t>, возникающих</w:t>
      </w:r>
      <w:r w:rsidR="001C10AD">
        <w:rPr>
          <w:rFonts w:ascii="Times New Roman" w:hAnsi="Times New Roman" w:cs="Times New Roman"/>
          <w:sz w:val="28"/>
          <w:szCs w:val="28"/>
        </w:rPr>
        <w:t xml:space="preserve"> </w:t>
      </w:r>
      <w:r w:rsidR="00B1731E">
        <w:rPr>
          <w:rFonts w:ascii="Times New Roman" w:hAnsi="Times New Roman" w:cs="Times New Roman"/>
          <w:sz w:val="28"/>
          <w:szCs w:val="28"/>
        </w:rPr>
        <w:t>в процессе</w:t>
      </w:r>
      <w:r w:rsidR="00B862C6">
        <w:rPr>
          <w:rFonts w:ascii="Times New Roman" w:hAnsi="Times New Roman" w:cs="Times New Roman"/>
          <w:sz w:val="28"/>
          <w:szCs w:val="28"/>
        </w:rPr>
        <w:t xml:space="preserve"> </w:t>
      </w:r>
      <w:r w:rsidR="001C10AD">
        <w:rPr>
          <w:rFonts w:ascii="Times New Roman" w:hAnsi="Times New Roman" w:cs="Times New Roman"/>
          <w:sz w:val="28"/>
          <w:szCs w:val="28"/>
        </w:rPr>
        <w:t>деятельности</w:t>
      </w:r>
      <w:r w:rsidR="00D457BD">
        <w:rPr>
          <w:rFonts w:ascii="Times New Roman" w:hAnsi="Times New Roman" w:cs="Times New Roman"/>
          <w:sz w:val="28"/>
          <w:szCs w:val="28"/>
        </w:rPr>
        <w:t xml:space="preserve"> </w:t>
      </w:r>
      <w:r w:rsidR="00491168"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 w:rsidR="00491168">
        <w:rPr>
          <w:rFonts w:ascii="Times New Roman" w:hAnsi="Times New Roman" w:cs="Times New Roman"/>
          <w:sz w:val="28"/>
          <w:szCs w:val="28"/>
        </w:rPr>
        <w:lastRenderedPageBreak/>
        <w:t>является</w:t>
      </w:r>
      <w:r w:rsidR="00C6260F">
        <w:rPr>
          <w:rFonts w:ascii="Times New Roman" w:hAnsi="Times New Roman" w:cs="Times New Roman"/>
          <w:sz w:val="28"/>
          <w:szCs w:val="28"/>
        </w:rPr>
        <w:t xml:space="preserve"> </w:t>
      </w:r>
      <w:r w:rsidR="00F90B31">
        <w:rPr>
          <w:rFonts w:ascii="Times New Roman" w:hAnsi="Times New Roman" w:cs="Times New Roman"/>
          <w:sz w:val="28"/>
          <w:szCs w:val="28"/>
        </w:rPr>
        <w:t>незаменимой</w:t>
      </w:r>
      <w:r w:rsidR="004D0AA4">
        <w:rPr>
          <w:rFonts w:ascii="Times New Roman" w:hAnsi="Times New Roman" w:cs="Times New Roman"/>
          <w:sz w:val="28"/>
          <w:szCs w:val="28"/>
        </w:rPr>
        <w:t xml:space="preserve"> соста</w:t>
      </w:r>
      <w:r w:rsidR="009C5365">
        <w:rPr>
          <w:rFonts w:ascii="Times New Roman" w:hAnsi="Times New Roman" w:cs="Times New Roman"/>
          <w:sz w:val="28"/>
          <w:szCs w:val="28"/>
        </w:rPr>
        <w:t>вной частью системы</w:t>
      </w:r>
      <w:r w:rsidR="00C63D4C">
        <w:rPr>
          <w:rFonts w:ascii="Times New Roman" w:hAnsi="Times New Roman" w:cs="Times New Roman"/>
          <w:sz w:val="28"/>
          <w:szCs w:val="28"/>
        </w:rPr>
        <w:t xml:space="preserve"> ее</w:t>
      </w:r>
      <w:r w:rsidR="00D457BD">
        <w:rPr>
          <w:rFonts w:ascii="Times New Roman" w:hAnsi="Times New Roman" w:cs="Times New Roman"/>
          <w:sz w:val="28"/>
          <w:szCs w:val="28"/>
        </w:rPr>
        <w:t xml:space="preserve"> </w:t>
      </w:r>
      <w:r w:rsidR="009C5365">
        <w:rPr>
          <w:rFonts w:ascii="Times New Roman" w:hAnsi="Times New Roman" w:cs="Times New Roman"/>
          <w:sz w:val="28"/>
          <w:szCs w:val="28"/>
        </w:rPr>
        <w:t>управления</w:t>
      </w:r>
      <w:r w:rsidR="00791652">
        <w:rPr>
          <w:rFonts w:ascii="Times New Roman" w:hAnsi="Times New Roman" w:cs="Times New Roman"/>
          <w:sz w:val="28"/>
          <w:szCs w:val="28"/>
        </w:rPr>
        <w:t>.</w:t>
      </w:r>
    </w:p>
    <w:p w14:paraId="0BE1ED43" w14:textId="20138B31" w:rsidR="002529C7" w:rsidRDefault="00FF6ED7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62327">
        <w:rPr>
          <w:rFonts w:ascii="Times New Roman" w:hAnsi="Times New Roman" w:cs="Times New Roman"/>
          <w:sz w:val="28"/>
          <w:szCs w:val="28"/>
        </w:rPr>
        <w:t>азработка</w:t>
      </w:r>
      <w:r w:rsidR="000349B3">
        <w:rPr>
          <w:rFonts w:ascii="Times New Roman" w:hAnsi="Times New Roman" w:cs="Times New Roman"/>
          <w:sz w:val="28"/>
          <w:szCs w:val="28"/>
        </w:rPr>
        <w:t xml:space="preserve"> эффективн</w:t>
      </w:r>
      <w:r w:rsidR="00062327">
        <w:rPr>
          <w:rFonts w:ascii="Times New Roman" w:hAnsi="Times New Roman" w:cs="Times New Roman"/>
          <w:sz w:val="28"/>
          <w:szCs w:val="28"/>
        </w:rPr>
        <w:t>ой</w:t>
      </w:r>
      <w:r w:rsidR="000349B3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062327">
        <w:rPr>
          <w:rFonts w:ascii="Times New Roman" w:hAnsi="Times New Roman" w:cs="Times New Roman"/>
          <w:sz w:val="28"/>
          <w:szCs w:val="28"/>
        </w:rPr>
        <w:t xml:space="preserve">ы </w:t>
      </w:r>
      <w:r w:rsidR="000349B3">
        <w:rPr>
          <w:rFonts w:ascii="Times New Roman" w:hAnsi="Times New Roman" w:cs="Times New Roman"/>
          <w:sz w:val="28"/>
          <w:szCs w:val="28"/>
        </w:rPr>
        <w:t xml:space="preserve">управления рисками </w:t>
      </w:r>
      <w:r w:rsidR="00062327">
        <w:rPr>
          <w:rFonts w:ascii="Times New Roman" w:hAnsi="Times New Roman" w:cs="Times New Roman"/>
          <w:sz w:val="28"/>
          <w:szCs w:val="28"/>
        </w:rPr>
        <w:t>для ком</w:t>
      </w:r>
      <w:r w:rsidR="009D7AEF">
        <w:rPr>
          <w:rFonts w:ascii="Times New Roman" w:hAnsi="Times New Roman" w:cs="Times New Roman"/>
          <w:sz w:val="28"/>
          <w:szCs w:val="28"/>
        </w:rPr>
        <w:t xml:space="preserve">пании является </w:t>
      </w:r>
      <w:r w:rsidR="00E200C5">
        <w:rPr>
          <w:rFonts w:ascii="Times New Roman" w:hAnsi="Times New Roman" w:cs="Times New Roman"/>
          <w:sz w:val="28"/>
          <w:szCs w:val="28"/>
        </w:rPr>
        <w:t>основой</w:t>
      </w:r>
      <w:r w:rsidR="0041567F">
        <w:rPr>
          <w:rFonts w:ascii="Times New Roman" w:hAnsi="Times New Roman" w:cs="Times New Roman"/>
          <w:sz w:val="28"/>
          <w:szCs w:val="28"/>
        </w:rPr>
        <w:t xml:space="preserve"> поддержания стабильно</w:t>
      </w:r>
      <w:r w:rsidR="00240A67">
        <w:rPr>
          <w:rFonts w:ascii="Times New Roman" w:hAnsi="Times New Roman" w:cs="Times New Roman"/>
          <w:sz w:val="28"/>
          <w:szCs w:val="28"/>
        </w:rPr>
        <w:t>й работы</w:t>
      </w:r>
      <w:r w:rsidR="00982D87">
        <w:rPr>
          <w:rFonts w:ascii="Times New Roman" w:hAnsi="Times New Roman" w:cs="Times New Roman"/>
          <w:sz w:val="28"/>
          <w:szCs w:val="28"/>
        </w:rPr>
        <w:t xml:space="preserve">, </w:t>
      </w:r>
      <w:r w:rsidR="0041567F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527C43">
        <w:rPr>
          <w:rFonts w:ascii="Times New Roman" w:hAnsi="Times New Roman" w:cs="Times New Roman"/>
          <w:sz w:val="28"/>
          <w:szCs w:val="28"/>
        </w:rPr>
        <w:t>и минимизаци</w:t>
      </w:r>
      <w:r w:rsidR="008A7ACE">
        <w:rPr>
          <w:rFonts w:ascii="Times New Roman" w:hAnsi="Times New Roman" w:cs="Times New Roman"/>
          <w:sz w:val="28"/>
          <w:szCs w:val="28"/>
        </w:rPr>
        <w:t>и</w:t>
      </w:r>
      <w:r w:rsidR="00527C43">
        <w:rPr>
          <w:rFonts w:ascii="Times New Roman" w:hAnsi="Times New Roman" w:cs="Times New Roman"/>
          <w:sz w:val="28"/>
          <w:szCs w:val="28"/>
        </w:rPr>
        <w:t xml:space="preserve"> убытков в хозяйственных операциях.</w:t>
      </w:r>
      <w:r w:rsidR="00BD1410">
        <w:rPr>
          <w:rFonts w:ascii="Times New Roman" w:hAnsi="Times New Roman" w:cs="Times New Roman"/>
          <w:sz w:val="28"/>
          <w:szCs w:val="28"/>
        </w:rPr>
        <w:t xml:space="preserve"> Управление рисками способствует </w:t>
      </w:r>
      <w:r w:rsidR="00B92EEB">
        <w:rPr>
          <w:rFonts w:ascii="Times New Roman" w:hAnsi="Times New Roman" w:cs="Times New Roman"/>
          <w:sz w:val="28"/>
          <w:szCs w:val="28"/>
        </w:rPr>
        <w:t xml:space="preserve">увеличению степени </w:t>
      </w:r>
      <w:r w:rsidR="00BD1410">
        <w:rPr>
          <w:rFonts w:ascii="Times New Roman" w:hAnsi="Times New Roman" w:cs="Times New Roman"/>
          <w:sz w:val="28"/>
          <w:szCs w:val="28"/>
        </w:rPr>
        <w:t>обоснованности принятия решений в рискованных ситуациях</w:t>
      </w:r>
      <w:r w:rsidR="00286458">
        <w:rPr>
          <w:rFonts w:ascii="Times New Roman" w:hAnsi="Times New Roman" w:cs="Times New Roman"/>
          <w:sz w:val="28"/>
          <w:szCs w:val="28"/>
        </w:rPr>
        <w:t>, позволяет улучшить финансовое положение</w:t>
      </w:r>
      <w:r w:rsidR="00221903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F6AD9">
        <w:rPr>
          <w:rFonts w:ascii="Times New Roman" w:hAnsi="Times New Roman" w:cs="Times New Roman"/>
          <w:sz w:val="28"/>
          <w:szCs w:val="28"/>
        </w:rPr>
        <w:t xml:space="preserve"> </w:t>
      </w:r>
      <w:r w:rsidR="005B627C">
        <w:rPr>
          <w:rFonts w:ascii="Times New Roman" w:hAnsi="Times New Roman" w:cs="Times New Roman"/>
          <w:sz w:val="28"/>
          <w:szCs w:val="28"/>
        </w:rPr>
        <w:t>за счет контролируемых условий функционирования</w:t>
      </w:r>
      <w:r w:rsidR="00221903">
        <w:rPr>
          <w:rFonts w:ascii="Times New Roman" w:hAnsi="Times New Roman" w:cs="Times New Roman"/>
          <w:sz w:val="28"/>
          <w:szCs w:val="28"/>
        </w:rPr>
        <w:t xml:space="preserve"> ее</w:t>
      </w:r>
      <w:r w:rsidR="005B627C">
        <w:rPr>
          <w:rFonts w:ascii="Times New Roman" w:hAnsi="Times New Roman" w:cs="Times New Roman"/>
          <w:sz w:val="28"/>
          <w:szCs w:val="28"/>
        </w:rPr>
        <w:t xml:space="preserve"> </w:t>
      </w:r>
      <w:r w:rsidR="00221903">
        <w:rPr>
          <w:rFonts w:ascii="Times New Roman" w:hAnsi="Times New Roman" w:cs="Times New Roman"/>
          <w:sz w:val="28"/>
          <w:szCs w:val="28"/>
        </w:rPr>
        <w:t>деятельности.</w:t>
      </w:r>
    </w:p>
    <w:p w14:paraId="033E1F32" w14:textId="77777777" w:rsidR="00491168" w:rsidRPr="00C808D7" w:rsidRDefault="00491168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B5C646" w14:textId="3C63476F" w:rsidR="00C808D7" w:rsidRDefault="00F40DBF" w:rsidP="000824A7">
      <w:pPr>
        <w:pStyle w:val="a3"/>
        <w:widowControl w:val="0"/>
        <w:numPr>
          <w:ilvl w:val="1"/>
          <w:numId w:val="3"/>
        </w:numPr>
        <w:tabs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3" w:name="_Toc136633994"/>
      <w:r w:rsidRPr="00084930">
        <w:rPr>
          <w:rFonts w:ascii="Times New Roman" w:hAnsi="Times New Roman" w:cs="Times New Roman"/>
          <w:b/>
          <w:bCs/>
          <w:sz w:val="28"/>
          <w:szCs w:val="28"/>
        </w:rPr>
        <w:t xml:space="preserve">Методы </w:t>
      </w:r>
      <w:r w:rsidR="007851F2">
        <w:rPr>
          <w:rFonts w:ascii="Times New Roman" w:hAnsi="Times New Roman" w:cs="Times New Roman"/>
          <w:b/>
          <w:bCs/>
          <w:sz w:val="28"/>
          <w:szCs w:val="28"/>
        </w:rPr>
        <w:t xml:space="preserve">оценки </w:t>
      </w:r>
      <w:r w:rsidR="00653580" w:rsidRPr="00084930">
        <w:rPr>
          <w:rFonts w:ascii="Times New Roman" w:hAnsi="Times New Roman" w:cs="Times New Roman"/>
          <w:b/>
          <w:bCs/>
          <w:sz w:val="28"/>
          <w:szCs w:val="28"/>
        </w:rPr>
        <w:t>финансовы</w:t>
      </w:r>
      <w:r w:rsidR="00653580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653580" w:rsidRPr="00084930">
        <w:rPr>
          <w:rFonts w:ascii="Times New Roman" w:hAnsi="Times New Roman" w:cs="Times New Roman"/>
          <w:b/>
          <w:bCs/>
          <w:sz w:val="28"/>
          <w:szCs w:val="28"/>
        </w:rPr>
        <w:t xml:space="preserve"> риск</w:t>
      </w:r>
      <w:r w:rsidR="00653580">
        <w:rPr>
          <w:rFonts w:ascii="Times New Roman" w:hAnsi="Times New Roman" w:cs="Times New Roman"/>
          <w:b/>
          <w:bCs/>
          <w:sz w:val="28"/>
          <w:szCs w:val="28"/>
        </w:rPr>
        <w:t xml:space="preserve">ов </w:t>
      </w:r>
      <w:r w:rsidR="007851F2">
        <w:rPr>
          <w:rFonts w:ascii="Times New Roman" w:hAnsi="Times New Roman" w:cs="Times New Roman"/>
          <w:b/>
          <w:bCs/>
          <w:sz w:val="28"/>
          <w:szCs w:val="28"/>
        </w:rPr>
        <w:t xml:space="preserve">и управления </w:t>
      </w:r>
      <w:r w:rsidR="00653580">
        <w:rPr>
          <w:rFonts w:ascii="Times New Roman" w:hAnsi="Times New Roman" w:cs="Times New Roman"/>
          <w:b/>
          <w:bCs/>
          <w:sz w:val="28"/>
          <w:szCs w:val="28"/>
        </w:rPr>
        <w:t>ими</w:t>
      </w:r>
      <w:bookmarkEnd w:id="43"/>
    </w:p>
    <w:p w14:paraId="5C73A28D" w14:textId="7537DDC5" w:rsidR="00491168" w:rsidRDefault="00491168" w:rsidP="000824A7">
      <w:pPr>
        <w:widowControl w:val="0"/>
        <w:suppressAutoHyphens/>
        <w:rPr>
          <w:rFonts w:ascii="Times New Roman" w:hAnsi="Times New Roman" w:cs="Times New Roman"/>
          <w:b/>
          <w:bCs/>
          <w:sz w:val="28"/>
          <w:szCs w:val="28"/>
        </w:rPr>
      </w:pPr>
    </w:p>
    <w:p w14:paraId="2EA34C52" w14:textId="781528C8" w:rsidR="004F28D7" w:rsidRDefault="00746B4C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Зачастую</w:t>
      </w:r>
      <w:r w:rsidR="00C23B00">
        <w:rPr>
          <w:rFonts w:ascii="Times New Roman" w:hAnsi="Times New Roman" w:cs="Times New Roman"/>
          <w:sz w:val="28"/>
          <w:szCs w:val="28"/>
        </w:rPr>
        <w:t xml:space="preserve"> экономическ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23B00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23B00">
        <w:rPr>
          <w:rFonts w:ascii="Times New Roman" w:hAnsi="Times New Roman" w:cs="Times New Roman"/>
          <w:sz w:val="28"/>
          <w:szCs w:val="28"/>
        </w:rPr>
        <w:t xml:space="preserve"> ситуации нос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23B00">
        <w:rPr>
          <w:rFonts w:ascii="Times New Roman" w:hAnsi="Times New Roman" w:cs="Times New Roman"/>
          <w:sz w:val="28"/>
          <w:szCs w:val="28"/>
        </w:rPr>
        <w:t>т вероятностный ха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C23B00">
        <w:rPr>
          <w:rFonts w:ascii="Times New Roman" w:hAnsi="Times New Roman" w:cs="Times New Roman"/>
          <w:sz w:val="28"/>
          <w:szCs w:val="28"/>
        </w:rPr>
        <w:t>рактер</w:t>
      </w:r>
      <w:r>
        <w:rPr>
          <w:rFonts w:ascii="Times New Roman" w:hAnsi="Times New Roman" w:cs="Times New Roman"/>
          <w:sz w:val="28"/>
          <w:szCs w:val="28"/>
        </w:rPr>
        <w:t>, поэтому</w:t>
      </w:r>
      <w:r w:rsidR="00C23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определении возможн</w:t>
      </w:r>
      <w:r w:rsidR="0068196B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риск</w:t>
      </w:r>
      <w:r w:rsidR="0068196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необходимо разра</w:t>
      </w:r>
      <w:r w:rsidR="00E20E7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батывать решения и меры</w:t>
      </w:r>
      <w:r w:rsidR="0068196B">
        <w:rPr>
          <w:rFonts w:ascii="Times New Roman" w:hAnsi="Times New Roman" w:cs="Times New Roman"/>
          <w:sz w:val="28"/>
          <w:szCs w:val="28"/>
        </w:rPr>
        <w:t xml:space="preserve">, направленные на </w:t>
      </w:r>
      <w:r>
        <w:rPr>
          <w:rFonts w:ascii="Times New Roman" w:hAnsi="Times New Roman" w:cs="Times New Roman"/>
          <w:sz w:val="28"/>
          <w:szCs w:val="28"/>
        </w:rPr>
        <w:t>снижени</w:t>
      </w:r>
      <w:r w:rsidR="006819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уровня и ком</w:t>
      </w:r>
      <w:r w:rsidR="00E20E7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пенса</w:t>
      </w:r>
      <w:r w:rsidR="00E20E7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ци</w:t>
      </w:r>
      <w:r w:rsidR="0068196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вероятностных потерь. Так, управление финансовыми рисками включает </w:t>
      </w:r>
      <w:r w:rsidR="0068196B">
        <w:rPr>
          <w:rFonts w:ascii="Times New Roman" w:hAnsi="Times New Roman" w:cs="Times New Roman"/>
          <w:sz w:val="28"/>
          <w:szCs w:val="28"/>
        </w:rPr>
        <w:t xml:space="preserve">в себя </w:t>
      </w:r>
      <w:r>
        <w:rPr>
          <w:rFonts w:ascii="Times New Roman" w:hAnsi="Times New Roman" w:cs="Times New Roman"/>
          <w:sz w:val="28"/>
          <w:szCs w:val="28"/>
        </w:rPr>
        <w:t xml:space="preserve">методы и принципы </w:t>
      </w:r>
      <w:r w:rsidR="0068196B">
        <w:rPr>
          <w:rFonts w:ascii="Times New Roman" w:hAnsi="Times New Roman" w:cs="Times New Roman"/>
          <w:sz w:val="28"/>
          <w:szCs w:val="28"/>
        </w:rPr>
        <w:t>разработки и внедрения решений, которые оцени</w:t>
      </w:r>
      <w:r w:rsidR="00852A35">
        <w:rPr>
          <w:rFonts w:ascii="Times New Roman" w:hAnsi="Times New Roman" w:cs="Times New Roman"/>
          <w:sz w:val="28"/>
          <w:szCs w:val="28"/>
        </w:rPr>
        <w:softHyphen/>
      </w:r>
      <w:r w:rsidR="0068196B">
        <w:rPr>
          <w:rFonts w:ascii="Times New Roman" w:hAnsi="Times New Roman" w:cs="Times New Roman"/>
          <w:sz w:val="28"/>
          <w:szCs w:val="28"/>
        </w:rPr>
        <w:t>вают различные виды финансовых рисков и нейтрализуют возможные угрозы.</w:t>
      </w:r>
    </w:p>
    <w:p w14:paraId="2857F84A" w14:textId="441863EC" w:rsidR="0068196B" w:rsidRDefault="00EB72AD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цель управления такими рисками это поддержание финансовой безопасности предприятия и предотвращение вероятностного снижения его рыночной стоимости</w:t>
      </w:r>
      <w:r w:rsidR="009E1022" w:rsidRPr="009E1022">
        <w:rPr>
          <w:rFonts w:ascii="Times New Roman" w:hAnsi="Times New Roman" w:cs="Times New Roman"/>
          <w:sz w:val="28"/>
          <w:szCs w:val="28"/>
        </w:rPr>
        <w:t xml:space="preserve"> 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7CF90F1" w14:textId="0886B1B3" w:rsidR="0068196B" w:rsidRDefault="004F28D7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оценке рисков важную роль играет определение частоты наступления неблагоприятного события, поэтому выделяют следующие расчетные методы: </w:t>
      </w:r>
    </w:p>
    <w:p w14:paraId="2C344337" w14:textId="77777777" w:rsidR="004F28D7" w:rsidRDefault="004F28D7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Экономико-статистические. Обладают высокой степенью точности, однако требуется развернутая статистическая информация;</w:t>
      </w:r>
    </w:p>
    <w:p w14:paraId="56C80C26" w14:textId="2A0DB092" w:rsidR="00BC019E" w:rsidRDefault="004F28D7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19E">
        <w:rPr>
          <w:rFonts w:ascii="Times New Roman" w:hAnsi="Times New Roman" w:cs="Times New Roman"/>
          <w:sz w:val="28"/>
          <w:szCs w:val="28"/>
        </w:rPr>
        <w:t xml:space="preserve">Расчетно-аналитические. </w:t>
      </w:r>
      <w:r w:rsidR="00BC019E">
        <w:rPr>
          <w:rFonts w:ascii="Times New Roman" w:hAnsi="Times New Roman" w:cs="Times New Roman"/>
          <w:sz w:val="28"/>
          <w:szCs w:val="28"/>
        </w:rPr>
        <w:t>Относительно высокая степень точности, в расчетах применяют плановые показатели финансовой деятельности;</w:t>
      </w:r>
    </w:p>
    <w:p w14:paraId="7DA682F3" w14:textId="4F4521C4" w:rsidR="004F28D7" w:rsidRPr="00BC019E" w:rsidRDefault="004F28D7" w:rsidP="000824A7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19E">
        <w:rPr>
          <w:rFonts w:ascii="Times New Roman" w:hAnsi="Times New Roman" w:cs="Times New Roman"/>
          <w:sz w:val="28"/>
          <w:szCs w:val="28"/>
        </w:rPr>
        <w:t>Аналоговые</w:t>
      </w:r>
      <w:r w:rsidR="00BC019E">
        <w:rPr>
          <w:rFonts w:ascii="Times New Roman" w:hAnsi="Times New Roman" w:cs="Times New Roman"/>
          <w:sz w:val="28"/>
          <w:szCs w:val="28"/>
        </w:rPr>
        <w:t>. Вероятность определяется на основе подобных событий;</w:t>
      </w:r>
    </w:p>
    <w:p w14:paraId="532A5F0B" w14:textId="77777777" w:rsidR="00852A35" w:rsidRDefault="004F28D7" w:rsidP="00852A35">
      <w:pPr>
        <w:pStyle w:val="a3"/>
        <w:widowControl w:val="0"/>
        <w:numPr>
          <w:ilvl w:val="0"/>
          <w:numId w:val="5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8D7">
        <w:rPr>
          <w:rFonts w:ascii="Times New Roman" w:hAnsi="Times New Roman" w:cs="Times New Roman"/>
          <w:sz w:val="28"/>
          <w:szCs w:val="28"/>
        </w:rPr>
        <w:t>Экспертные</w:t>
      </w:r>
      <w:r w:rsidR="00BC019E">
        <w:rPr>
          <w:rFonts w:ascii="Times New Roman" w:hAnsi="Times New Roman" w:cs="Times New Roman"/>
          <w:sz w:val="28"/>
          <w:szCs w:val="28"/>
        </w:rPr>
        <w:t xml:space="preserve">. </w:t>
      </w:r>
      <w:r w:rsidR="001A0F4D">
        <w:rPr>
          <w:rFonts w:ascii="Times New Roman" w:hAnsi="Times New Roman" w:cs="Times New Roman"/>
          <w:sz w:val="28"/>
          <w:szCs w:val="28"/>
        </w:rPr>
        <w:t xml:space="preserve">Проводиться опрос специалистов с выставлением оценок и обработка результатов. </w:t>
      </w:r>
    </w:p>
    <w:p w14:paraId="27D6D330" w14:textId="6EACE495" w:rsidR="002E0F1E" w:rsidRPr="00852A35" w:rsidRDefault="00852A35" w:rsidP="00852A35">
      <w:pPr>
        <w:pStyle w:val="a3"/>
        <w:widowControl w:val="0"/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Используют данные</w:t>
      </w:r>
      <w:r w:rsidR="00CC2709" w:rsidRPr="00852A35">
        <w:rPr>
          <w:rFonts w:ascii="Times New Roman" w:hAnsi="Times New Roman" w:cs="Times New Roman"/>
          <w:sz w:val="28"/>
          <w:szCs w:val="28"/>
        </w:rPr>
        <w:t xml:space="preserve"> методы </w:t>
      </w:r>
      <w:r>
        <w:rPr>
          <w:rFonts w:ascii="Times New Roman" w:hAnsi="Times New Roman" w:cs="Times New Roman"/>
          <w:sz w:val="28"/>
          <w:szCs w:val="28"/>
        </w:rPr>
        <w:t>в условиях</w:t>
      </w:r>
      <w:r w:rsidR="00BC019E" w:rsidRPr="00852A35">
        <w:rPr>
          <w:rFonts w:ascii="Times New Roman" w:hAnsi="Times New Roman" w:cs="Times New Roman"/>
          <w:sz w:val="28"/>
          <w:szCs w:val="28"/>
        </w:rPr>
        <w:t xml:space="preserve"> отсутстви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C019E" w:rsidRPr="00852A35">
        <w:rPr>
          <w:rFonts w:ascii="Times New Roman" w:hAnsi="Times New Roman" w:cs="Times New Roman"/>
          <w:sz w:val="28"/>
          <w:szCs w:val="28"/>
        </w:rPr>
        <w:t xml:space="preserve"> расчетных или срав</w:t>
      </w:r>
      <w:r>
        <w:rPr>
          <w:rFonts w:ascii="Times New Roman" w:hAnsi="Times New Roman" w:cs="Times New Roman"/>
          <w:sz w:val="28"/>
          <w:szCs w:val="28"/>
        </w:rPr>
        <w:softHyphen/>
      </w:r>
      <w:r w:rsidR="00BC019E" w:rsidRPr="00852A35">
        <w:rPr>
          <w:rFonts w:ascii="Times New Roman" w:hAnsi="Times New Roman" w:cs="Times New Roman"/>
          <w:sz w:val="28"/>
          <w:szCs w:val="28"/>
        </w:rPr>
        <w:t>нительных данных</w:t>
      </w:r>
      <w:r w:rsidR="00595CE1" w:rsidRPr="00852A35">
        <w:rPr>
          <w:rFonts w:ascii="Times New Roman" w:hAnsi="Times New Roman" w:cs="Times New Roman"/>
          <w:sz w:val="28"/>
          <w:szCs w:val="28"/>
        </w:rPr>
        <w:t xml:space="preserve"> </w:t>
      </w:r>
      <w:r w:rsidR="005A6F51" w:rsidRPr="00852A35">
        <w:rPr>
          <w:rFonts w:ascii="Times New Roman" w:hAnsi="Times New Roman" w:cs="Times New Roman"/>
          <w:sz w:val="28"/>
          <w:szCs w:val="28"/>
        </w:rPr>
        <w:t>в соответствии с рисунком 2</w:t>
      </w:r>
      <w:r w:rsidR="00CC2709" w:rsidRPr="00852A35">
        <w:rPr>
          <w:rFonts w:ascii="Times New Roman" w:hAnsi="Times New Roman" w:cs="Times New Roman"/>
          <w:sz w:val="28"/>
          <w:szCs w:val="28"/>
        </w:rPr>
        <w:t>.</w:t>
      </w:r>
      <w:r w:rsidR="00BC019E" w:rsidRPr="00852A3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9F6035" w14:textId="7BA91F6B" w:rsidR="00CC2709" w:rsidRDefault="004C08DC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22758F7" wp14:editId="142F1123">
                <wp:simplePos x="0" y="0"/>
                <wp:positionH relativeFrom="margin">
                  <wp:posOffset>51435</wp:posOffset>
                </wp:positionH>
                <wp:positionV relativeFrom="paragraph">
                  <wp:posOffset>20320</wp:posOffset>
                </wp:positionV>
                <wp:extent cx="5901690" cy="7520940"/>
                <wp:effectExtent l="19050" t="0" r="22860" b="2286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7520940"/>
                          <a:chOff x="0" y="0"/>
                          <a:chExt cx="5839396" cy="7468881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906716" y="0"/>
                            <a:ext cx="3580759" cy="29199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521F8C" w14:textId="7944B2C5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Методы определения и оценки финансовых рисков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414938" y="591671"/>
                            <a:ext cx="1229446" cy="29199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1B0710" w14:textId="24BB7798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Качественные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3434763" y="591671"/>
                            <a:ext cx="1821116" cy="284309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030D45" w14:textId="186D054A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Количественные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1191025"/>
                            <a:ext cx="1098550" cy="66040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6B42C5" w14:textId="52C26CFF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 экспертных оценок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1214077" y="1183341"/>
                            <a:ext cx="929768" cy="491778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D1CD46" w14:textId="73191FF8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 аналогии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2305210" y="1183341"/>
                            <a:ext cx="1805748" cy="49149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7B0059" w14:textId="35A9ABB8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Расчетно-аналитические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4326111" y="1175657"/>
                            <a:ext cx="1506070" cy="49917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73DF1" w14:textId="390782E8" w:rsidR="00CC2709" w:rsidRPr="0039794C" w:rsidRDefault="00CC2709" w:rsidP="00CC27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Математико-статистические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2658676" y="1874904"/>
                            <a:ext cx="1466481" cy="86747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1E837E" w14:textId="5964CEDA" w:rsidR="00B4214B" w:rsidRPr="0039794C" w:rsidRDefault="00B4214B" w:rsidP="00B4214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Имитационное моделирование (метод Монте-Карло)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658676" y="2896881"/>
                            <a:ext cx="1465910" cy="39188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3F43E7" w14:textId="688AF342" w:rsidR="00B4214B" w:rsidRPr="0039794C" w:rsidRDefault="00B4214B" w:rsidP="00B4214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Анализ сценариев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674044" y="3457815"/>
                            <a:ext cx="1459432" cy="86829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2EF29C" w14:textId="43914E9C" w:rsidR="0039794C" w:rsidRPr="0039794C" w:rsidRDefault="0039794C" w:rsidP="0039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Стресс-тестирование (анализ чувствительности)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666360" y="4479792"/>
                            <a:ext cx="1458531" cy="66851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58D42" w14:textId="3A0E9B10" w:rsidR="0039794C" w:rsidRPr="0039794C" w:rsidRDefault="0039794C" w:rsidP="0039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9794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 корректировки нормы дисконта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658676" y="5294299"/>
                            <a:ext cx="1466215" cy="660827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1F5A3" w14:textId="5238CF9C" w:rsidR="0039794C" w:rsidRPr="00CE2ABA" w:rsidRDefault="0039794C" w:rsidP="00CE2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Анализ целесообразности затрат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2650992" y="6078071"/>
                            <a:ext cx="1473264" cy="72998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4BC8D8" w14:textId="75B24819" w:rsidR="0039794C" w:rsidRPr="00CE2ABA" w:rsidRDefault="0039794C" w:rsidP="0039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Методы и модели прогнозирования риска банкротства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2658676" y="6977103"/>
                            <a:ext cx="1466215" cy="491778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CD538" w14:textId="4C5A7DFC" w:rsidR="0039794C" w:rsidRPr="00CE2ABA" w:rsidRDefault="0039794C" w:rsidP="0039794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Вероятностные методы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4533580" y="1851852"/>
                            <a:ext cx="1298212" cy="645459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6AC5F8" w14:textId="122F22B3" w:rsidR="00CE2ABA" w:rsidRPr="00CE2ABA" w:rsidRDefault="00CE2ABA" w:rsidP="00CE2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Методы статистического анализа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4533580" y="2627940"/>
                            <a:ext cx="1298271" cy="46872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4A9F1D" w14:textId="6EA57F99" w:rsidR="00CE2ABA" w:rsidRPr="00CE2ABA" w:rsidRDefault="00CE2ABA" w:rsidP="00CE2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Кластерный анализ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4525896" y="3258030"/>
                            <a:ext cx="1305821" cy="483961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040D36" w14:textId="1E7292F0" w:rsidR="00CE2ABA" w:rsidRPr="00CE2ABA" w:rsidRDefault="00CE2ABA" w:rsidP="00CE2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 «Дерево решений»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4541264" y="3903489"/>
                            <a:ext cx="1298132" cy="491778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A2170B" w14:textId="33911528" w:rsidR="00CE2ABA" w:rsidRPr="00CE2ABA" w:rsidRDefault="00CE2ABA" w:rsidP="00CE2A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</w:t>
                              </w:r>
                              <w:r w:rsidR="0065358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ы</w:t>
                              </w:r>
                              <w:r w:rsidRPr="00CE2AB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теории игр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Соединитель: уступ 41"/>
                        <wps:cNvCnPr/>
                        <wps:spPr>
                          <a:xfrm>
                            <a:off x="2308892" y="1675120"/>
                            <a:ext cx="353466" cy="5648053"/>
                          </a:xfrm>
                          <a:prstGeom prst="bentConnector3">
                            <a:avLst>
                              <a:gd name="adj1" fmla="val -2231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 стрелкой 42"/>
                        <wps:cNvCnPr/>
                        <wps:spPr>
                          <a:xfrm>
                            <a:off x="2305210" y="2396778"/>
                            <a:ext cx="35346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 стрелкой 43"/>
                        <wps:cNvCnPr/>
                        <wps:spPr>
                          <a:xfrm>
                            <a:off x="2305210" y="3119078"/>
                            <a:ext cx="3457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Прямая со стрелкой 44"/>
                        <wps:cNvCnPr/>
                        <wps:spPr>
                          <a:xfrm>
                            <a:off x="2297526" y="3895165"/>
                            <a:ext cx="38420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Прямая со стрелкой 45"/>
                        <wps:cNvCnPr/>
                        <wps:spPr>
                          <a:xfrm>
                            <a:off x="2305210" y="4824933"/>
                            <a:ext cx="3611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 стрелкой 47"/>
                        <wps:cNvCnPr/>
                        <wps:spPr>
                          <a:xfrm>
                            <a:off x="2297526" y="5616388"/>
                            <a:ext cx="33041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 стрелкой 48"/>
                        <wps:cNvCnPr/>
                        <wps:spPr>
                          <a:xfrm>
                            <a:off x="2305210" y="6346372"/>
                            <a:ext cx="3457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Соединитель: уступ 49"/>
                        <wps:cNvCnPr/>
                        <wps:spPr>
                          <a:xfrm>
                            <a:off x="4329793" y="1675120"/>
                            <a:ext cx="215153" cy="2581835"/>
                          </a:xfrm>
                          <a:prstGeom prst="bentConnector3">
                            <a:avLst>
                              <a:gd name="adj1" fmla="val -369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Прямая со стрелкой 50"/>
                        <wps:cNvCnPr/>
                        <wps:spPr>
                          <a:xfrm>
                            <a:off x="4318427" y="2220046"/>
                            <a:ext cx="20746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рямая со стрелкой 51"/>
                        <wps:cNvCnPr/>
                        <wps:spPr>
                          <a:xfrm>
                            <a:off x="4326111" y="2873188"/>
                            <a:ext cx="19978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Прямая со стрелкой 53"/>
                        <wps:cNvCnPr/>
                        <wps:spPr>
                          <a:xfrm>
                            <a:off x="4318427" y="3495595"/>
                            <a:ext cx="20701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Соединитель: уступ 56"/>
                        <wps:cNvCnPr/>
                        <wps:spPr>
                          <a:xfrm>
                            <a:off x="4387583" y="991241"/>
                            <a:ext cx="745047" cy="161599"/>
                          </a:xfrm>
                          <a:prstGeom prst="bentConnector3">
                            <a:avLst>
                              <a:gd name="adj1" fmla="val 99979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Соединитель: уступ 61"/>
                        <wps:cNvCnPr/>
                        <wps:spPr>
                          <a:xfrm flipH="1">
                            <a:off x="3372650" y="991241"/>
                            <a:ext cx="1022473" cy="176658"/>
                          </a:xfrm>
                          <a:prstGeom prst="bentConnector3">
                            <a:avLst>
                              <a:gd name="adj1" fmla="val 99979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2" name="Соединитель: уступ 62"/>
                        <wps:cNvCnPr/>
                        <wps:spPr>
                          <a:xfrm flipH="1">
                            <a:off x="414297" y="1006609"/>
                            <a:ext cx="1022473" cy="176658"/>
                          </a:xfrm>
                          <a:prstGeom prst="bentConnector3">
                            <a:avLst>
                              <a:gd name="adj1" fmla="val 99979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3" name="Соединитель: уступ 63"/>
                        <wps:cNvCnPr/>
                        <wps:spPr>
                          <a:xfrm>
                            <a:off x="1398494" y="1006609"/>
                            <a:ext cx="352969" cy="168974"/>
                          </a:xfrm>
                          <a:prstGeom prst="bentConnector3">
                            <a:avLst>
                              <a:gd name="adj1" fmla="val 99979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>
                            <a:off x="1068081" y="883664"/>
                            <a:ext cx="0" cy="12347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ямая соединительная линия 68"/>
                        <wps:cNvCnPr/>
                        <wps:spPr>
                          <a:xfrm>
                            <a:off x="4326111" y="875980"/>
                            <a:ext cx="0" cy="1157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Соединитель: уступ 71"/>
                        <wps:cNvCnPr/>
                        <wps:spPr>
                          <a:xfrm>
                            <a:off x="2750884" y="399570"/>
                            <a:ext cx="1259141" cy="153542"/>
                          </a:xfrm>
                          <a:prstGeom prst="bentConnector3">
                            <a:avLst>
                              <a:gd name="adj1" fmla="val 99979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2" name="Соединитель: уступ 72"/>
                        <wps:cNvCnPr/>
                        <wps:spPr>
                          <a:xfrm flipH="1">
                            <a:off x="1082808" y="399570"/>
                            <a:ext cx="1698812" cy="184150"/>
                          </a:xfrm>
                          <a:prstGeom prst="bentConnector3">
                            <a:avLst>
                              <a:gd name="adj1" fmla="val 99979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8" name="Прямая соединительная линия 78"/>
                        <wps:cNvCnPr/>
                        <wps:spPr>
                          <a:xfrm>
                            <a:off x="2666360" y="291994"/>
                            <a:ext cx="0" cy="1081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145997" y="2043953"/>
                            <a:ext cx="1351984" cy="852928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46554" w14:textId="20838762" w:rsidR="00595CE1" w:rsidRPr="00595CE1" w:rsidRDefault="00595CE1" w:rsidP="00595CE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95CE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Методы индивидуальных экспертных оценок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161365" y="3027509"/>
                            <a:ext cx="1336547" cy="83756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3FF92" w14:textId="57795868" w:rsidR="00595CE1" w:rsidRPr="00595CE1" w:rsidRDefault="00595CE1" w:rsidP="00595CE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95CE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Методы коллективных экспертных оценок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Соединитель: уступ 35"/>
                        <wps:cNvCnPr/>
                        <wps:spPr>
                          <a:xfrm>
                            <a:off x="3682" y="1859536"/>
                            <a:ext cx="169049" cy="1767328"/>
                          </a:xfrm>
                          <a:prstGeom prst="bentConnector3">
                            <a:avLst>
                              <a:gd name="adj1" fmla="val -4586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>
                            <a:off x="0" y="2412146"/>
                            <a:ext cx="13831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758F7" id="Группа 38" o:spid="_x0000_s1039" style="position:absolute;margin-left:4.05pt;margin-top:1.6pt;width:464.7pt;height:592.2pt;z-index:251705344;mso-position-horizontal-relative:margin;mso-width-relative:margin;mso-height-relative:margin" coordsize="58393,7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">
                <v:rect id="Прямоугольник 2" o:spid="_x0000_s1040" style="position:absolute;left:9067;width:35807;height:2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" fillcolor="white [3201]" strokecolor="black [3200]">
                  <v:textbox>
                    <w:txbxContent>
                      <w:p w14:paraId="4B521F8C" w14:textId="7944B2C5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Методы определения и оценки финансовых рисков</w:t>
                        </w:r>
                      </w:p>
                    </w:txbxContent>
                  </v:textbox>
                </v:rect>
                <v:rect id="Прямоугольник 4" o:spid="_x0000_s1041" style="position:absolute;left:4149;top:5916;width:12294;height:2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" fillcolor="white [3201]" strokecolor="black [3200]">
                  <v:textbox>
                    <w:txbxContent>
                      <w:p w14:paraId="021B0710" w14:textId="24BB7798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Качественные</w:t>
                        </w:r>
                      </w:p>
                    </w:txbxContent>
                  </v:textbox>
                </v:rect>
                <v:rect id="Прямоугольник 7" o:spid="_x0000_s1042" style="position:absolute;left:34347;top:5916;width:18211;height:2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" fillcolor="white [3201]" strokecolor="black [3200]">
                  <v:textbox>
                    <w:txbxContent>
                      <w:p w14:paraId="7F030D45" w14:textId="186D054A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Количественные</w:t>
                        </w:r>
                      </w:p>
                    </w:txbxContent>
                  </v:textbox>
                </v:rect>
                <v:rect id="Прямоугольник 8" o:spid="_x0000_s1043" style="position:absolute;top:11910;width:10985;height:6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" fillcolor="white [3201]" strokecolor="black [3200]">
                  <v:textbox>
                    <w:txbxContent>
                      <w:p w14:paraId="366B42C5" w14:textId="52C26CFF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 экспертных оценок</w:t>
                        </w:r>
                      </w:p>
                    </w:txbxContent>
                  </v:textbox>
                </v:rect>
                <v:rect id="Прямоугольник 13" o:spid="_x0000_s1044" style="position:absolute;left:12140;top:11833;width:9298;height:4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" fillcolor="white [3201]" strokecolor="black [3200]">
                  <v:textbox>
                    <w:txbxContent>
                      <w:p w14:paraId="41D1CD46" w14:textId="73191FF8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 аналогии</w:t>
                        </w:r>
                      </w:p>
                    </w:txbxContent>
                  </v:textbox>
                </v:rect>
                <v:rect id="Прямоугольник 20" o:spid="_x0000_s1045" style="position:absolute;left:23052;top:11833;width:18057;height:4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" fillcolor="white [3201]" strokecolor="black [3200]">
                  <v:textbox>
                    <w:txbxContent>
                      <w:p w14:paraId="227B0059" w14:textId="35A9ABB8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Расчетно-аналитические</w:t>
                        </w:r>
                      </w:p>
                    </w:txbxContent>
                  </v:textbox>
                </v:rect>
                <v:rect id="Прямоугольник 21" o:spid="_x0000_s1046" style="position:absolute;left:43261;top:11756;width:15060;height:4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" fillcolor="white [3201]" strokecolor="black [3200]">
                  <v:textbox>
                    <w:txbxContent>
                      <w:p w14:paraId="35173DF1" w14:textId="390782E8" w:rsidR="00CC2709" w:rsidRPr="0039794C" w:rsidRDefault="00CC2709" w:rsidP="00CC27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Математико-статистические</w:t>
                        </w:r>
                      </w:p>
                    </w:txbxContent>
                  </v:textbox>
                </v:rect>
                <v:rect id="Прямоугольник 22" o:spid="_x0000_s1047" style="position:absolute;left:26586;top:18749;width:14665;height:8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" fillcolor="white [3201]" strokecolor="black [3200]">
                  <v:textbox>
                    <w:txbxContent>
                      <w:p w14:paraId="281E837E" w14:textId="5964CEDA" w:rsidR="00B4214B" w:rsidRPr="0039794C" w:rsidRDefault="00B4214B" w:rsidP="00B4214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Имитационное моделирование (метод Монте-Карло)</w:t>
                        </w:r>
                      </w:p>
                    </w:txbxContent>
                  </v:textbox>
                </v:rect>
                <v:rect id="Прямоугольник 23" o:spid="_x0000_s1048" style="position:absolute;left:26586;top:28968;width:14659;height:3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" fillcolor="white [3201]" strokecolor="black [3200]">
                  <v:textbox>
                    <w:txbxContent>
                      <w:p w14:paraId="383F43E7" w14:textId="688AF342" w:rsidR="00B4214B" w:rsidRPr="0039794C" w:rsidRDefault="00B4214B" w:rsidP="00B4214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Анализ сценариев</w:t>
                        </w:r>
                      </w:p>
                    </w:txbxContent>
                  </v:textbox>
                </v:rect>
                <v:rect id="Прямоугольник 24" o:spid="_x0000_s1049" style="position:absolute;left:26740;top:34578;width:14594;height:8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" fillcolor="white [3201]" strokecolor="black [3200]">
                  <v:textbox>
                    <w:txbxContent>
                      <w:p w14:paraId="052EF29C" w14:textId="43914E9C" w:rsidR="0039794C" w:rsidRPr="0039794C" w:rsidRDefault="0039794C" w:rsidP="0039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Стресс-тестирование (анализ чувствительности)</w:t>
                        </w:r>
                      </w:p>
                    </w:txbxContent>
                  </v:textbox>
                </v:rect>
                <v:rect id="Прямоугольник 25" o:spid="_x0000_s1050" style="position:absolute;left:26663;top:44797;width:14585;height:6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" fillcolor="white [3201]" strokecolor="black [3200]">
                  <v:textbox>
                    <w:txbxContent>
                      <w:p w14:paraId="67458D42" w14:textId="3A0E9B10" w:rsidR="0039794C" w:rsidRPr="0039794C" w:rsidRDefault="0039794C" w:rsidP="0039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9794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 корректировки нормы дисконта</w:t>
                        </w:r>
                      </w:p>
                    </w:txbxContent>
                  </v:textbox>
                </v:rect>
                <v:rect id="Прямоугольник 26" o:spid="_x0000_s1051" style="position:absolute;left:26586;top:52942;width:14662;height:6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" fillcolor="white [3201]" strokecolor="black [3200]">
                  <v:textbox>
                    <w:txbxContent>
                      <w:p w14:paraId="59E1F5A3" w14:textId="5238CF9C" w:rsidR="0039794C" w:rsidRPr="00CE2ABA" w:rsidRDefault="0039794C" w:rsidP="00CE2A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Анализ целесообразности затрат</w:t>
                        </w:r>
                      </w:p>
                    </w:txbxContent>
                  </v:textbox>
                </v:rect>
                <v:rect id="Прямоугольник 27" o:spid="_x0000_s1052" style="position:absolute;left:26509;top:60780;width:14733;height:7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" fillcolor="white [3201]" strokecolor="black [3213]">
                  <v:textbox>
                    <w:txbxContent>
                      <w:p w14:paraId="084BC8D8" w14:textId="75B24819" w:rsidR="0039794C" w:rsidRPr="00CE2ABA" w:rsidRDefault="0039794C" w:rsidP="0039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Методы и модели прогнозирования риска банкротства</w:t>
                        </w:r>
                      </w:p>
                    </w:txbxContent>
                  </v:textbox>
                </v:rect>
                <v:rect id="Прямоугольник 28" o:spid="_x0000_s1053" style="position:absolute;left:26586;top:69771;width:14662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" fillcolor="white [3201]" strokecolor="black [3200]">
                  <v:textbox>
                    <w:txbxContent>
                      <w:p w14:paraId="351CD538" w14:textId="4C5A7DFC" w:rsidR="0039794C" w:rsidRPr="00CE2ABA" w:rsidRDefault="0039794C" w:rsidP="0039794C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Вероятностные методы</w:t>
                        </w:r>
                      </w:p>
                    </w:txbxContent>
                  </v:textbox>
                </v:rect>
                <v:rect id="Прямоугольник 29" o:spid="_x0000_s1054" style="position:absolute;left:45335;top:18518;width:12982;height:64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" fillcolor="white [3201]" strokecolor="black [3200]">
                  <v:textbox>
                    <w:txbxContent>
                      <w:p w14:paraId="066AC5F8" w14:textId="122F22B3" w:rsidR="00CE2ABA" w:rsidRPr="00CE2ABA" w:rsidRDefault="00CE2ABA" w:rsidP="00CE2A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Методы статистического анализа</w:t>
                        </w:r>
                      </w:p>
                    </w:txbxContent>
                  </v:textbox>
                </v:rect>
                <v:rect id="Прямоугольник 30" o:spid="_x0000_s1055" style="position:absolute;left:45335;top:26279;width:12983;height:46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" fillcolor="white [3201]" strokecolor="black [3200]">
                  <v:textbox>
                    <w:txbxContent>
                      <w:p w14:paraId="4D4A9F1D" w14:textId="6EA57F99" w:rsidR="00CE2ABA" w:rsidRPr="00CE2ABA" w:rsidRDefault="00CE2ABA" w:rsidP="00CE2A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Кластерный анализ</w:t>
                        </w:r>
                      </w:p>
                    </w:txbxContent>
                  </v:textbox>
                </v:rect>
                <v:rect id="_x0000_s1056" style="position:absolute;left:45258;top:32580;width:13059;height:4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" fillcolor="white [3201]" strokecolor="black [3200]">
                  <v:textbox>
                    <w:txbxContent>
                      <w:p w14:paraId="01040D36" w14:textId="1E7292F0" w:rsidR="00CE2ABA" w:rsidRPr="00CE2ABA" w:rsidRDefault="00CE2ABA" w:rsidP="00CE2A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 «Дерево решений»</w:t>
                        </w:r>
                      </w:p>
                    </w:txbxContent>
                  </v:textbox>
                </v:rect>
                <v:rect id="Прямоугольник 32" o:spid="_x0000_s1057" style="position:absolute;left:45412;top:39034;width:12981;height:4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" fillcolor="white [3201]" strokecolor="black [3200]">
                  <v:textbox>
                    <w:txbxContent>
                      <w:p w14:paraId="59A2170B" w14:textId="33911528" w:rsidR="00CE2ABA" w:rsidRPr="00CE2ABA" w:rsidRDefault="00CE2ABA" w:rsidP="00CE2A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</w:t>
                        </w:r>
                        <w:r w:rsidR="0065358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ы</w:t>
                        </w:r>
                        <w:r w:rsidRPr="00CE2A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теории игр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: уступ 41" o:spid="_x0000_s1058" type="#_x0000_t34" style="position:absolute;left:23088;top:16751;width:3535;height:564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" adj="-482" strokecolor="black [3200]" strokeweight=".5pt">
                  <v:stroke endarrow="block"/>
                </v:shape>
                <v:shape id="Прямая со стрелкой 42" o:spid="_x0000_s1059" type="#_x0000_t32" style="position:absolute;left:23052;top:23967;width:35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" strokecolor="black [3200]" strokeweight=".5pt">
                  <v:stroke endarrow="block" joinstyle="miter"/>
                </v:shape>
                <v:shape id="Прямая со стрелкой 43" o:spid="_x0000_s1060" type="#_x0000_t32" style="position:absolute;left:23052;top:31190;width:34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" strokecolor="black [3200]" strokeweight=".5pt">
                  <v:stroke endarrow="block" joinstyle="miter"/>
                </v:shape>
                <v:shape id="Прямая со стрелкой 44" o:spid="_x0000_s1061" type="#_x0000_t32" style="position:absolute;left:22975;top:38951;width:38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" strokecolor="black [3200]" strokeweight=".5pt">
                  <v:stroke endarrow="block" joinstyle="miter"/>
                </v:shape>
                <v:shape id="Прямая со стрелкой 45" o:spid="_x0000_s1062" type="#_x0000_t32" style="position:absolute;left:23052;top:48249;width:36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XnwgAAANs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" strokecolor="black [3200]" strokeweight=".5pt">
                  <v:stroke endarrow="block" joinstyle="miter"/>
                </v:shape>
                <v:shape id="Прямая со стрелкой 47" o:spid="_x0000_s1063" type="#_x0000_t32" style="position:absolute;left:22975;top:56163;width:33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" strokecolor="black [3200]" strokeweight=".5pt">
                  <v:stroke endarrow="block" joinstyle="miter"/>
                </v:shape>
                <v:shape id="Прямая со стрелкой 48" o:spid="_x0000_s1064" type="#_x0000_t32" style="position:absolute;left:23052;top:63463;width:34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" strokecolor="black [3200]" strokeweight=".5pt">
                  <v:stroke endarrow="block" joinstyle="miter"/>
                </v:shape>
                <v:shape id="Соединитель: уступ 49" o:spid="_x0000_s1065" type="#_x0000_t34" style="position:absolute;left:43297;top:16751;width:2152;height:2581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" adj="-798" strokecolor="black [3200]" strokeweight=".5pt">
                  <v:stroke endarrow="block"/>
                </v:shape>
                <v:shape id="Прямая со стрелкой 50" o:spid="_x0000_s1066" type="#_x0000_t32" style="position:absolute;left:43184;top:22200;width:207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" strokecolor="black [3200]" strokeweight=".5pt">
                  <v:stroke endarrow="block" joinstyle="miter"/>
                </v:shape>
                <v:shape id="Прямая со стрелкой 51" o:spid="_x0000_s1067" type="#_x0000_t32" style="position:absolute;left:43261;top:28731;width:19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" strokecolor="black [3200]" strokeweight=".5pt">
                  <v:stroke endarrow="block" joinstyle="miter"/>
                </v:shape>
                <v:shape id="Прямая со стрелкой 53" o:spid="_x0000_s1068" type="#_x0000_t32" style="position:absolute;left:43184;top:34955;width:20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7VwgAAANs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" strokecolor="black [3200]" strokeweight=".5pt">
                  <v:stroke endarrow="block" joinstyle="miter"/>
                </v:shape>
                <v:shape id="Соединитель: уступ 56" o:spid="_x0000_s1069" type="#_x0000_t34" style="position:absolute;left:43875;top:9912;width:7451;height:16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" adj="21595" strokecolor="black [3200]" strokeweight=".5pt">
                  <v:stroke endarrow="block"/>
                </v:shape>
                <v:shape id="Соединитель: уступ 61" o:spid="_x0000_s1070" type="#_x0000_t34" style="position:absolute;left:33726;top:9912;width:10225;height:176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" adj="21595" strokecolor="windowText" strokeweight=".5pt">
                  <v:stroke endarrow="block"/>
                </v:shape>
                <v:shape id="Соединитель: уступ 62" o:spid="_x0000_s1071" type="#_x0000_t34" style="position:absolute;left:4142;top:10066;width:10225;height:1766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" adj="21595" strokecolor="windowText" strokeweight=".5pt">
                  <v:stroke endarrow="block"/>
                </v:shape>
                <v:shape id="Соединитель: уступ 63" o:spid="_x0000_s1072" type="#_x0000_t34" style="position:absolute;left:13984;top:10066;width:3530;height:168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" adj="21595" strokecolor="windowText" strokeweight=".5pt">
                  <v:stroke endarrow="block"/>
                </v:shape>
                <v:line id="Прямая соединительная линия 64" o:spid="_x0000_s1073" style="position:absolute;visibility:visible;mso-wrap-style:square" from="10680,8836" to="10680,10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ArN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" strokecolor="black [3200]" strokeweight=".5pt">
                  <v:stroke joinstyle="miter"/>
                </v:line>
                <v:line id="Прямая соединительная линия 68" o:spid="_x0000_s1074" style="position:absolute;visibility:visible;mso-wrap-style:square" from="43261,8759" to="43261,9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" strokecolor="black [3200]" strokeweight=".5pt">
                  <v:stroke joinstyle="miter"/>
                </v:line>
                <v:shape id="Соединитель: уступ 71" o:spid="_x0000_s1075" type="#_x0000_t34" style="position:absolute;left:27508;top:3995;width:12592;height:153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" adj="21595" strokecolor="windowText" strokeweight=".5pt">
                  <v:stroke endarrow="block"/>
                </v:shape>
                <v:shape id="Соединитель: уступ 72" o:spid="_x0000_s1076" type="#_x0000_t34" style="position:absolute;left:10828;top:3995;width:16988;height:1842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" adj="21595" strokecolor="windowText" strokeweight=".5pt">
                  <v:stroke endarrow="block"/>
                </v:shape>
                <v:line id="Прямая соединительная линия 78" o:spid="_x0000_s1077" style="position:absolute;visibility:visible;mso-wrap-style:square" from="26663,2919" to="26663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" strokecolor="black [3200]" strokeweight=".5pt">
                  <v:stroke joinstyle="miter"/>
                </v:line>
                <v:rect id="Прямоугольник 33" o:spid="_x0000_s1078" style="position:absolute;left:1459;top:20439;width:13520;height:8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" fillcolor="white [3201]" strokecolor="black [3200]">
                  <v:textbox>
                    <w:txbxContent>
                      <w:p w14:paraId="5DA46554" w14:textId="20838762" w:rsidR="00595CE1" w:rsidRPr="00595CE1" w:rsidRDefault="00595CE1" w:rsidP="00595CE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95CE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Методы индивидуальных экспертных оценок</w:t>
                        </w:r>
                      </w:p>
                    </w:txbxContent>
                  </v:textbox>
                </v:rect>
                <v:rect id="Прямоугольник 34" o:spid="_x0000_s1079" style="position:absolute;left:1613;top:30275;width:13366;height:8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" fillcolor="white [3201]" strokecolor="black [3200]">
                  <v:textbox>
                    <w:txbxContent>
                      <w:p w14:paraId="37F3FF92" w14:textId="57795868" w:rsidR="00595CE1" w:rsidRPr="00595CE1" w:rsidRDefault="00595CE1" w:rsidP="00595CE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95CE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Методы коллективных экспертных оценок</w:t>
                        </w:r>
                      </w:p>
                    </w:txbxContent>
                  </v:textbox>
                </v:rect>
                <v:shape id="Соединитель: уступ 35" o:spid="_x0000_s1080" type="#_x0000_t34" style="position:absolute;left:36;top:18595;width:1691;height:1767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" adj="-991" strokecolor="black [3200]" strokeweight=".5pt">
                  <v:stroke endarrow="block"/>
                </v:shape>
                <v:shape id="Прямая со стрелкой 37" o:spid="_x0000_s1081" type="#_x0000_t32" style="position:absolute;top:24121;width:1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7FF3E9B8" w14:textId="68D78678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3F0073" w14:textId="3862BCD8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0B0D80" w14:textId="5DD48CA8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DE96F7" w14:textId="77FB0378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7D130D8" w14:textId="7533AFA0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830A614" w14:textId="68A9D723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1BCAF72" w14:textId="62830DBB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552408D" w14:textId="452DC6DC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39B3EBE" w14:textId="1F9CE8F4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D659AB5" w14:textId="036308C9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855B284" w14:textId="3404B7CE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4E000B" w14:textId="0BD01CAD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C388E4" w14:textId="7BF4F8AA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2BE28F" w14:textId="1C547DA0" w:rsidR="00CC2709" w:rsidRDefault="00CC2709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DCE639" w14:textId="4C78CB48" w:rsidR="006C0DA8" w:rsidRPr="006C0DA8" w:rsidRDefault="006C0DA8" w:rsidP="000824A7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14:paraId="511B7A4C" w14:textId="262F9A17" w:rsidR="006C0DA8" w:rsidRPr="006C0DA8" w:rsidRDefault="006C0DA8" w:rsidP="000824A7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14:paraId="0B372E17" w14:textId="5EEFD1A4" w:rsidR="006C0DA8" w:rsidRPr="006C0DA8" w:rsidRDefault="006C0DA8" w:rsidP="000824A7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14:paraId="704D59EB" w14:textId="10142C25" w:rsidR="006C0DA8" w:rsidRDefault="006C0DA8" w:rsidP="000824A7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14:paraId="70EE3A64" w14:textId="77777777" w:rsidR="006C0DA8" w:rsidRDefault="006C0DA8" w:rsidP="000824A7">
      <w:pPr>
        <w:widowControl w:val="0"/>
        <w:suppressAutoHyphens/>
        <w:rPr>
          <w:rFonts w:ascii="Times New Roman" w:hAnsi="Times New Roman" w:cs="Times New Roman"/>
          <w:sz w:val="28"/>
          <w:szCs w:val="28"/>
        </w:rPr>
      </w:pPr>
    </w:p>
    <w:p w14:paraId="21713BE9" w14:textId="3C3B6E59" w:rsidR="006C0DA8" w:rsidRDefault="006C0DA8" w:rsidP="000824A7">
      <w:pPr>
        <w:widowControl w:val="0"/>
        <w:suppressAutoHyphens/>
        <w:spacing w:before="240"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2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Методы определения и оценки финансовых рисков</w:t>
      </w:r>
    </w:p>
    <w:p w14:paraId="58FCC956" w14:textId="77777777" w:rsidR="00852A35" w:rsidRPr="00201A21" w:rsidRDefault="00852A35" w:rsidP="00852A35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6A5E465E" w14:textId="5DE93075" w:rsidR="00FD1511" w:rsidRDefault="005D75C8" w:rsidP="00852A35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719C8">
        <w:rPr>
          <w:rFonts w:ascii="Times New Roman" w:hAnsi="Times New Roman" w:cs="Times New Roman"/>
          <w:sz w:val="28"/>
          <w:szCs w:val="28"/>
        </w:rPr>
        <w:t xml:space="preserve">ачественные методы </w:t>
      </w:r>
      <w:r>
        <w:rPr>
          <w:rFonts w:ascii="Times New Roman" w:hAnsi="Times New Roman" w:cs="Times New Roman"/>
          <w:sz w:val="28"/>
          <w:szCs w:val="28"/>
        </w:rPr>
        <w:t>направлены на</w:t>
      </w:r>
      <w:r w:rsidR="00C719C8">
        <w:rPr>
          <w:rFonts w:ascii="Times New Roman" w:hAnsi="Times New Roman" w:cs="Times New Roman"/>
          <w:sz w:val="28"/>
          <w:szCs w:val="28"/>
        </w:rPr>
        <w:t xml:space="preserve"> определени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719C8">
        <w:rPr>
          <w:rFonts w:ascii="Times New Roman" w:hAnsi="Times New Roman" w:cs="Times New Roman"/>
          <w:sz w:val="28"/>
          <w:szCs w:val="28"/>
        </w:rPr>
        <w:t xml:space="preserve"> приоритетов для каждого типа рисков.</w:t>
      </w:r>
      <w:r w:rsidR="00CB23AD">
        <w:rPr>
          <w:rFonts w:ascii="Times New Roman" w:hAnsi="Times New Roman" w:cs="Times New Roman"/>
          <w:sz w:val="28"/>
          <w:szCs w:val="28"/>
        </w:rPr>
        <w:t xml:space="preserve"> </w:t>
      </w:r>
      <w:r w:rsidR="0012491B">
        <w:rPr>
          <w:rFonts w:ascii="Times New Roman" w:hAnsi="Times New Roman" w:cs="Times New Roman"/>
          <w:sz w:val="28"/>
          <w:szCs w:val="28"/>
        </w:rPr>
        <w:t xml:space="preserve">К ним относят </w:t>
      </w:r>
      <w:r w:rsidR="00CB23AD">
        <w:rPr>
          <w:rFonts w:ascii="Times New Roman" w:hAnsi="Times New Roman" w:cs="Times New Roman"/>
          <w:sz w:val="28"/>
          <w:szCs w:val="28"/>
        </w:rPr>
        <w:t>метод экспертных оценок и аналогии</w:t>
      </w:r>
      <w:r w:rsidR="009E1022" w:rsidRPr="007C6623">
        <w:rPr>
          <w:rFonts w:ascii="Times New Roman" w:hAnsi="Times New Roman" w:cs="Times New Roman"/>
          <w:sz w:val="28"/>
          <w:szCs w:val="28"/>
        </w:rPr>
        <w:t xml:space="preserve"> [6]</w:t>
      </w:r>
      <w:r w:rsidR="00CB23AD">
        <w:rPr>
          <w:rFonts w:ascii="Times New Roman" w:hAnsi="Times New Roman" w:cs="Times New Roman"/>
          <w:sz w:val="28"/>
          <w:szCs w:val="28"/>
        </w:rPr>
        <w:t>.</w:t>
      </w:r>
      <w:r w:rsidR="00C719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5ABF7F" w14:textId="337D5623" w:rsidR="006C0DA8" w:rsidRDefault="00143A63" w:rsidP="004B21A2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C719C8">
        <w:rPr>
          <w:rFonts w:ascii="Times New Roman" w:hAnsi="Times New Roman" w:cs="Times New Roman"/>
          <w:sz w:val="28"/>
          <w:szCs w:val="28"/>
        </w:rPr>
        <w:t>етод</w:t>
      </w:r>
      <w:r w:rsidR="00CB23AD">
        <w:rPr>
          <w:rFonts w:ascii="Times New Roman" w:hAnsi="Times New Roman" w:cs="Times New Roman"/>
          <w:sz w:val="28"/>
          <w:szCs w:val="28"/>
        </w:rPr>
        <w:t xml:space="preserve"> экспертных оцено</w:t>
      </w:r>
      <w:r w:rsidR="000764AF">
        <w:rPr>
          <w:rFonts w:ascii="Times New Roman" w:hAnsi="Times New Roman" w:cs="Times New Roman"/>
          <w:sz w:val="28"/>
          <w:szCs w:val="28"/>
        </w:rPr>
        <w:t>к</w:t>
      </w:r>
      <w:r w:rsidR="00C719C8">
        <w:rPr>
          <w:rFonts w:ascii="Times New Roman" w:hAnsi="Times New Roman" w:cs="Times New Roman"/>
          <w:sz w:val="28"/>
          <w:szCs w:val="28"/>
        </w:rPr>
        <w:t xml:space="preserve"> </w:t>
      </w:r>
      <w:r w:rsidR="00A90D94">
        <w:rPr>
          <w:rFonts w:ascii="Times New Roman" w:hAnsi="Times New Roman" w:cs="Times New Roman"/>
          <w:sz w:val="28"/>
          <w:szCs w:val="28"/>
        </w:rPr>
        <w:t>также имеют</w:t>
      </w:r>
      <w:r w:rsidR="00C719C8">
        <w:rPr>
          <w:rFonts w:ascii="Times New Roman" w:hAnsi="Times New Roman" w:cs="Times New Roman"/>
          <w:sz w:val="28"/>
          <w:szCs w:val="28"/>
        </w:rPr>
        <w:t xml:space="preserve"> назва</w:t>
      </w:r>
      <w:r w:rsidR="00A90D94">
        <w:rPr>
          <w:rFonts w:ascii="Times New Roman" w:hAnsi="Times New Roman" w:cs="Times New Roman"/>
          <w:sz w:val="28"/>
          <w:szCs w:val="28"/>
        </w:rPr>
        <w:t>ние</w:t>
      </w:r>
      <w:r w:rsidR="00C719C8">
        <w:rPr>
          <w:rFonts w:ascii="Times New Roman" w:hAnsi="Times New Roman" w:cs="Times New Roman"/>
          <w:sz w:val="28"/>
          <w:szCs w:val="28"/>
        </w:rPr>
        <w:t xml:space="preserve"> «интуитивные».</w:t>
      </w:r>
    </w:p>
    <w:p w14:paraId="74C4827E" w14:textId="3FD985AD" w:rsidR="00C719C8" w:rsidRDefault="00C719C8" w:rsidP="004B21A2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Интуитивные методы </w:t>
      </w:r>
      <w:r w:rsidR="00682EAB">
        <w:rPr>
          <w:rFonts w:ascii="Times New Roman" w:hAnsi="Times New Roman" w:cs="Times New Roman"/>
          <w:sz w:val="28"/>
          <w:szCs w:val="28"/>
        </w:rPr>
        <w:t>разделяют на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95CF932" w14:textId="4746792B" w:rsidR="00682EAB" w:rsidRPr="00682EAB" w:rsidRDefault="00682EAB" w:rsidP="00932519">
      <w:pPr>
        <w:pStyle w:val="a3"/>
        <w:widowControl w:val="0"/>
        <w:numPr>
          <w:ilvl w:val="0"/>
          <w:numId w:val="11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682EAB">
        <w:rPr>
          <w:rFonts w:ascii="Times New Roman" w:hAnsi="Times New Roman" w:cs="Times New Roman"/>
          <w:sz w:val="28"/>
          <w:szCs w:val="28"/>
        </w:rPr>
        <w:t>Методы индивидуальных экспертных оценок:</w:t>
      </w:r>
    </w:p>
    <w:p w14:paraId="553AEAFC" w14:textId="77777777" w:rsidR="00932519" w:rsidRDefault="00682EAB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719C8">
        <w:rPr>
          <w:rFonts w:ascii="Times New Roman" w:hAnsi="Times New Roman" w:cs="Times New Roman"/>
          <w:sz w:val="28"/>
          <w:szCs w:val="28"/>
        </w:rPr>
        <w:t>нкетирование, опрос, интервью;</w:t>
      </w:r>
    </w:p>
    <w:p w14:paraId="6150D181" w14:textId="77777777" w:rsidR="00932519" w:rsidRDefault="00682EAB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а</w:t>
      </w:r>
      <w:r w:rsidR="00C719C8" w:rsidRPr="00932519">
        <w:rPr>
          <w:rFonts w:ascii="Times New Roman" w:hAnsi="Times New Roman" w:cs="Times New Roman"/>
          <w:sz w:val="28"/>
          <w:szCs w:val="28"/>
        </w:rPr>
        <w:t>налитический метод;</w:t>
      </w:r>
    </w:p>
    <w:p w14:paraId="5FD373E2" w14:textId="77777777" w:rsidR="00932519" w:rsidRDefault="00C719C8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  <w:lang w:val="en-US"/>
        </w:rPr>
        <w:t>SWOT-</w:t>
      </w:r>
      <w:proofErr w:type="gramStart"/>
      <w:r w:rsidRPr="00932519">
        <w:rPr>
          <w:rFonts w:ascii="Times New Roman" w:hAnsi="Times New Roman" w:cs="Times New Roman"/>
          <w:sz w:val="28"/>
          <w:szCs w:val="28"/>
        </w:rPr>
        <w:t>анализ;</w:t>
      </w:r>
      <w:proofErr w:type="gramEnd"/>
    </w:p>
    <w:p w14:paraId="4DE35044" w14:textId="77777777" w:rsidR="00932519" w:rsidRDefault="00682EAB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  <w:lang w:val="en-US"/>
        </w:rPr>
        <w:t>BPEST</w:t>
      </w:r>
      <w:r w:rsidRPr="00932519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32519">
        <w:rPr>
          <w:rFonts w:ascii="Times New Roman" w:hAnsi="Times New Roman" w:cs="Times New Roman"/>
          <w:sz w:val="28"/>
          <w:szCs w:val="28"/>
        </w:rPr>
        <w:t>анализ;</w:t>
      </w:r>
      <w:proofErr w:type="gramEnd"/>
    </w:p>
    <w:p w14:paraId="55AC9009" w14:textId="77777777" w:rsidR="00932519" w:rsidRDefault="00682EAB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спираль и роза рисков;</w:t>
      </w:r>
    </w:p>
    <w:p w14:paraId="33AD466D" w14:textId="50011C6E" w:rsidR="00682EAB" w:rsidRPr="00932519" w:rsidRDefault="00682EAB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деревья событий и ошибок</w:t>
      </w:r>
      <w:r w:rsidR="008F7E29" w:rsidRPr="00932519">
        <w:rPr>
          <w:rFonts w:ascii="Times New Roman" w:hAnsi="Times New Roman" w:cs="Times New Roman"/>
          <w:sz w:val="28"/>
          <w:szCs w:val="28"/>
        </w:rPr>
        <w:t>.</w:t>
      </w:r>
    </w:p>
    <w:p w14:paraId="2057EDC4" w14:textId="4DC74E7F" w:rsidR="00682EAB" w:rsidRDefault="00682EAB" w:rsidP="00932519">
      <w:pPr>
        <w:pStyle w:val="a3"/>
        <w:widowControl w:val="0"/>
        <w:numPr>
          <w:ilvl w:val="0"/>
          <w:numId w:val="11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коллективных экспертных оценок:</w:t>
      </w:r>
    </w:p>
    <w:p w14:paraId="4AA0F6D9" w14:textId="77777777" w:rsidR="00932519" w:rsidRDefault="00682EAB" w:rsidP="00932519">
      <w:pPr>
        <w:pStyle w:val="a3"/>
        <w:widowControl w:val="0"/>
        <w:numPr>
          <w:ilvl w:val="0"/>
          <w:numId w:val="12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мозговой штурм;</w:t>
      </w:r>
    </w:p>
    <w:p w14:paraId="4A028FAE" w14:textId="77777777" w:rsidR="00932519" w:rsidRDefault="00682EAB" w:rsidP="00932519">
      <w:pPr>
        <w:pStyle w:val="a3"/>
        <w:widowControl w:val="0"/>
        <w:numPr>
          <w:ilvl w:val="0"/>
          <w:numId w:val="12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932519">
        <w:rPr>
          <w:rFonts w:ascii="Times New Roman" w:hAnsi="Times New Roman" w:cs="Times New Roman"/>
          <w:sz w:val="28"/>
          <w:szCs w:val="28"/>
        </w:rPr>
        <w:t>Дельфи</w:t>
      </w:r>
      <w:proofErr w:type="spellEnd"/>
      <w:r w:rsidR="00932519">
        <w:rPr>
          <w:rFonts w:ascii="Times New Roman" w:hAnsi="Times New Roman" w:cs="Times New Roman"/>
          <w:sz w:val="28"/>
          <w:szCs w:val="28"/>
        </w:rPr>
        <w:t>;</w:t>
      </w:r>
    </w:p>
    <w:p w14:paraId="135EFB05" w14:textId="77777777" w:rsidR="00932519" w:rsidRDefault="00682EAB" w:rsidP="00932519">
      <w:pPr>
        <w:pStyle w:val="a3"/>
        <w:widowControl w:val="0"/>
        <w:numPr>
          <w:ilvl w:val="0"/>
          <w:numId w:val="12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метод номинальных групп;</w:t>
      </w:r>
    </w:p>
    <w:p w14:paraId="0D2AF245" w14:textId="77777777" w:rsidR="00932519" w:rsidRDefault="00682EAB" w:rsidP="00932519">
      <w:pPr>
        <w:pStyle w:val="a3"/>
        <w:widowControl w:val="0"/>
        <w:numPr>
          <w:ilvl w:val="0"/>
          <w:numId w:val="12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карточки Кроуфорда;</w:t>
      </w:r>
    </w:p>
    <w:p w14:paraId="32D0F5FC" w14:textId="1F9AB553" w:rsidR="00C808D7" w:rsidRPr="00932519" w:rsidRDefault="00682EAB" w:rsidP="00932519">
      <w:pPr>
        <w:pStyle w:val="a3"/>
        <w:widowControl w:val="0"/>
        <w:numPr>
          <w:ilvl w:val="0"/>
          <w:numId w:val="12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метод экспертных комиссий.</w:t>
      </w:r>
    </w:p>
    <w:p w14:paraId="157CA6C6" w14:textId="439CEE9F" w:rsidR="00143A63" w:rsidRDefault="006C4E8C" w:rsidP="004B21A2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группа интуитивных методов </w:t>
      </w:r>
      <w:r w:rsidR="007347CF">
        <w:rPr>
          <w:rFonts w:ascii="Times New Roman" w:hAnsi="Times New Roman" w:cs="Times New Roman"/>
          <w:sz w:val="28"/>
          <w:szCs w:val="28"/>
        </w:rPr>
        <w:t>позволяет не только выявлять име</w:t>
      </w:r>
      <w:r w:rsidR="00932519">
        <w:rPr>
          <w:rFonts w:ascii="Times New Roman" w:hAnsi="Times New Roman" w:cs="Times New Roman"/>
          <w:sz w:val="28"/>
          <w:szCs w:val="28"/>
        </w:rPr>
        <w:softHyphen/>
      </w:r>
      <w:r w:rsidR="007347CF">
        <w:rPr>
          <w:rFonts w:ascii="Times New Roman" w:hAnsi="Times New Roman" w:cs="Times New Roman"/>
          <w:sz w:val="28"/>
          <w:szCs w:val="28"/>
        </w:rPr>
        <w:t xml:space="preserve">ющиеся риски компании, но и представляют их бальную оценку рисков. </w:t>
      </w:r>
    </w:p>
    <w:p w14:paraId="7FE00951" w14:textId="387256E7" w:rsidR="004C08DC" w:rsidRDefault="007347CF" w:rsidP="004B21A2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  <w:lang w:val="en-US"/>
        </w:rPr>
        <w:t>SWOT</w:t>
      </w:r>
      <w:r w:rsidRPr="007347C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позволяет оценить внутренний потенциал компании.</w:t>
      </w:r>
      <w:r w:rsidRPr="0093191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Данный метод</w:t>
      </w:r>
      <w:r w:rsidR="00A90D9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представляет </w:t>
      </w:r>
      <w:r w:rsidRPr="0093191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комплексн</w:t>
      </w:r>
      <w:r w:rsidR="00A90D9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ую</w:t>
      </w:r>
      <w:r w:rsidRPr="0093191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оценк</w:t>
      </w:r>
      <w:r w:rsidR="00A90D9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у</w:t>
      </w:r>
      <w:r w:rsidRPr="0093191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как внешних воздействий на предприятие, так и внутренний переменных, формирующих его структуру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. </w:t>
      </w:r>
    </w:p>
    <w:p w14:paraId="2AA29362" w14:textId="767B3462" w:rsidR="00A90D94" w:rsidRDefault="00A90D94" w:rsidP="004B21A2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  <w:lang w:val="en-US"/>
        </w:rPr>
        <w:t>BPEST</w:t>
      </w:r>
      <w:r w:rsidRPr="00A90D9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-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анализ представляет оценку рисков исключительно внешней среды, влияющ</w:t>
      </w:r>
      <w:r w:rsidR="00807F8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ей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на предприятие, по направлениям: бизнес, политика, эконо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мика, социальные и технологические сферы.</w:t>
      </w:r>
    </w:p>
    <w:p w14:paraId="3DAB5EF9" w14:textId="5417CC8E" w:rsidR="002765C5" w:rsidRDefault="00143A63" w:rsidP="002765C5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Спираль и </w:t>
      </w:r>
      <w:r w:rsidR="00493D2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роза рисков – это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бальная оценка факторов, влияющих на по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яв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ление рисковых ситуаций.</w:t>
      </w:r>
    </w:p>
    <w:p w14:paraId="1F0FED50" w14:textId="554EDA72" w:rsidR="00143A63" w:rsidRDefault="00DC709D" w:rsidP="00EB49C1">
      <w:pPr>
        <w:widowControl w:val="0"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В процессе построения</w:t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дерева событий и ошибок определяется сам</w:t>
      </w:r>
      <w:r w:rsidR="00807F8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ое</w:t>
      </w:r>
      <w:r w:rsidR="002765C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не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бла</w:t>
      </w:r>
      <w:r w:rsidR="00B8187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гоприятное возможное событие, от данного события</w:t>
      </w:r>
      <w:r w:rsidR="008F7E2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далее</w:t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8F7E2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строятся</w:t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логи</w:t>
      </w:r>
      <w:r w:rsidR="00B8187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143A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ческие связи к промежуточным событиям. Результатом </w:t>
      </w:r>
      <w:r w:rsidR="00034F8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является схема, которая представляет последовательность вероятностей наступления каждого </w:t>
      </w:r>
      <w:r w:rsidR="00034F8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lastRenderedPageBreak/>
        <w:t>события.</w:t>
      </w:r>
    </w:p>
    <w:p w14:paraId="09C77841" w14:textId="261EF3E0" w:rsidR="00034F86" w:rsidRDefault="00034F86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Вторая группа интуитивных </w:t>
      </w:r>
      <w:r w:rsidR="006B65B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методов позволяет сузить диапазон оценок </w:t>
      </w:r>
      <w:r w:rsidR="00CE413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 помощью</w:t>
      </w:r>
      <w:r w:rsidR="006B65B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преобладающего мнения</w:t>
      </w:r>
      <w:r w:rsidR="00CE413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. </w:t>
      </w:r>
    </w:p>
    <w:p w14:paraId="0C7E97D8" w14:textId="4D1F2AD8" w:rsidR="00CE4138" w:rsidRDefault="00CE4138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Так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, </w:t>
      </w:r>
      <w:r w:rsidR="00AB4F1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«мозговой штурм» представляет собой способ представления про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AB4F1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гнозных оценок: выявление вероятностных исходов развития </w:t>
      </w:r>
      <w:r w:rsidR="00274AA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проекта</w:t>
      </w:r>
      <w:r w:rsidR="00AB4F1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76595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и их оценку</w:t>
      </w:r>
      <w:r w:rsidR="008C100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  <w:r w:rsidR="00850BC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274AA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Командные г</w:t>
      </w:r>
      <w:r w:rsidR="00850BC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руппы считаются</w:t>
      </w:r>
      <w:r w:rsidR="000A55E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продуктивными с численностью </w:t>
      </w:r>
      <w:r w:rsidR="00BD75E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около</w:t>
      </w:r>
      <w:r w:rsidR="000A55E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BD75E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10</w:t>
      </w:r>
      <w:r w:rsidR="0035335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участников</w:t>
      </w:r>
      <w:r w:rsidR="000A55E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  <w:r w:rsidR="00065E1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2A11C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Происходит коллективная генерация идей</w:t>
      </w:r>
      <w:r w:rsidR="00CA47C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на тему «</w:t>
      </w:r>
      <w:r w:rsidR="002923C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Риски проекта»</w:t>
      </w:r>
      <w:r w:rsidR="007B4CF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с</w:t>
      </w:r>
      <w:r w:rsidR="00065E1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7B4CF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последующей </w:t>
      </w:r>
      <w:r w:rsidR="00065E1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критик</w:t>
      </w:r>
      <w:r w:rsidR="007B4CF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ой</w:t>
      </w:r>
      <w:r w:rsidR="00065E1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и формир</w:t>
      </w:r>
      <w:r w:rsidR="007B4CF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ованием</w:t>
      </w:r>
      <w:r w:rsidR="00065E1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принципиально новы</w:t>
      </w:r>
      <w:r w:rsidR="007B4CF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х</w:t>
      </w:r>
      <w:r w:rsidR="00065E1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850BC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иде</w:t>
      </w:r>
      <w:r w:rsidR="002923C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й</w:t>
      </w:r>
      <w:r w:rsidR="00850BC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и точки зрения</w:t>
      </w:r>
      <w:r w:rsidR="00493D2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23BB5EEA" w14:textId="447EC3D3" w:rsidR="00807F86" w:rsidRDefault="00807F86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Суть метода «</w:t>
      </w:r>
      <w:proofErr w:type="spellStart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Дельфи</w:t>
      </w:r>
      <w:proofErr w:type="spellEnd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» заключается в том, что экспертный опрос прово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дится в несколько этапов. На каждом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последующем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этапе уточняются пр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иве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денные ранее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ответ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ы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и постепенно 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эксперты приходят к единому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согласован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но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му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решени</w:t>
      </w:r>
      <w:r w:rsidR="00B310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ю. При поиске единого решения не требуется личное общение экспертов, программа последовательных индивидуальных опросов позволяет сузить диапазоны оценок.</w:t>
      </w:r>
    </w:p>
    <w:p w14:paraId="628AF99F" w14:textId="300F4B70" w:rsidR="006D29C1" w:rsidRDefault="00536FF6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При использовании ка</w:t>
      </w:r>
      <w:r w:rsidR="00BE71A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рто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чек Кроуфорда </w:t>
      </w:r>
      <w:r w:rsidR="002E254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каждому </w:t>
      </w:r>
      <w:r w:rsidR="00BE71A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эксперт</w:t>
      </w:r>
      <w:r w:rsidR="002E254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у</w:t>
      </w:r>
      <w:r w:rsidR="00BD0B6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необходимо ответить на вопрос «Какой риск </w:t>
      </w:r>
      <w:r w:rsidR="00893E1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наиболее важный в проекте?»</w:t>
      </w:r>
      <w:r w:rsidR="002E254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примерно десять раз, </w:t>
      </w:r>
      <w:r w:rsidR="00C46C1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при условии, что</w:t>
      </w:r>
      <w:r w:rsidR="00DC3A9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ответы не повторяются. Ответственный за проект анализирует ответы в карточках</w:t>
      </w:r>
      <w:r w:rsidR="007F7F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, проводит классификацию и составляет пе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7F7F6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речень рисков</w:t>
      </w:r>
      <w:r w:rsidR="00877A2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0E8ACAE2" w14:textId="5E833EE1" w:rsidR="00877A22" w:rsidRDefault="00FA7525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Применение </w:t>
      </w:r>
      <w:r w:rsidR="006A2F8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метод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а</w:t>
      </w:r>
      <w:r w:rsidR="006A2F8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номинальных групп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для определения рисков</w:t>
      </w:r>
      <w:r w:rsidR="00436BD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по</w:t>
      </w:r>
      <w:r w:rsidR="0086535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436BD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строено на перечислен</w:t>
      </w:r>
      <w:r w:rsidR="00E346D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ии рисков проекта экспертами, кот</w:t>
      </w:r>
      <w:r w:rsidR="00D65FB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орые принимаются на начальном этапе без обсуждения. </w:t>
      </w:r>
      <w:r w:rsidR="002E758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После формирования всех возможных рисков </w:t>
      </w:r>
      <w:r w:rsidR="0047390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проекта </w:t>
      </w:r>
      <w:r w:rsidR="002E758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начинается обсуждение</w:t>
      </w:r>
      <w:r w:rsidR="0047390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и составление списка рисков по мере их важности</w:t>
      </w:r>
      <w:r w:rsidR="00473A66" w:rsidRPr="00473A6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[7]</w:t>
      </w:r>
      <w:r w:rsidR="0047390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5DB04AE1" w14:textId="2364CAD5" w:rsidR="00AB4F1D" w:rsidRDefault="00AB4F1D" w:rsidP="00EB49C1">
      <w:pPr>
        <w:widowControl w:val="0"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Метод экспертных комиссий основан на работе группы экспертов, которая в обсуждении той или иной проблематики согласовывает все имею</w:t>
      </w:r>
      <w:r w:rsidR="00EB49C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щиеся точки зрения и вырабатывает единое мнение. Однако при фор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миро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вании суждений группа придерживается в большей степени логике компро</w:t>
      </w:r>
      <w:r w:rsidR="00EB49C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мисса.</w:t>
      </w:r>
    </w:p>
    <w:p w14:paraId="357F5DAE" w14:textId="76C331EB" w:rsidR="0056305F" w:rsidRPr="00A90D94" w:rsidRDefault="00076147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lastRenderedPageBreak/>
        <w:t xml:space="preserve">Метод аналогии </w:t>
      </w:r>
      <w:r w:rsidR="00DC709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как </w:t>
      </w:r>
      <w:r w:rsidR="00CB72A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второй</w:t>
      </w:r>
      <w:r w:rsidR="00FC60A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F2411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распространенный</w:t>
      </w:r>
      <w:r w:rsidR="00CB72A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вид качественных мето</w:t>
      </w:r>
      <w:r w:rsidR="0093251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CB72A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дов определения рисков позволяет</w:t>
      </w:r>
      <w:r w:rsidR="00F2411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сравнить проект </w:t>
      </w:r>
      <w:r w:rsidR="00E20DB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 аналогичными по сте</w:t>
      </w:r>
      <w:r w:rsidR="00785F2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E20DB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пени риска</w:t>
      </w:r>
      <w:r w:rsidR="00251EB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, используя </w:t>
      </w:r>
      <w:r w:rsidR="00BC01E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при этом </w:t>
      </w:r>
      <w:r w:rsidR="00251EB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накопленн</w:t>
      </w:r>
      <w:r w:rsidR="00BC01E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ы</w:t>
      </w:r>
      <w:r w:rsidR="00EC781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й опыт</w:t>
      </w:r>
      <w:r w:rsidR="00BC01E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и планы по управлению рисками.</w:t>
      </w:r>
    </w:p>
    <w:p w14:paraId="3ABF8625" w14:textId="132D4E6C" w:rsidR="00A90D94" w:rsidRDefault="00837558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Помимо качественных методов</w:t>
      </w:r>
      <w:r w:rsidR="00CF005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крупным блоком представлены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также</w:t>
      </w:r>
      <w:r w:rsidR="00CF005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количественные методы</w:t>
      </w:r>
      <w:r w:rsidR="00004A2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, а именно</w:t>
      </w:r>
      <w:r w:rsidR="000C2DC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: расчетно-аналитические и </w:t>
      </w:r>
      <w:r w:rsidR="001503B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математико</w:t>
      </w:r>
      <w:r w:rsidR="000C2DC0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-статистические методы.</w:t>
      </w:r>
      <w:r w:rsidR="00114CA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93253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Данные методы позволяют </w:t>
      </w:r>
      <w:r w:rsidR="00326FC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численно </w:t>
      </w:r>
      <w:r w:rsidR="0058217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определить размер отдельных рисков и риска самого проекта в целом</w:t>
      </w:r>
      <w:r w:rsidR="00473A66" w:rsidRPr="00473A6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[8]</w:t>
      </w:r>
      <w:r w:rsidR="00582178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61EC4C10" w14:textId="55CDD816" w:rsidR="001057D8" w:rsidRDefault="0020451D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</w:t>
      </w:r>
      <w:r w:rsidR="0041185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атематико-статистические методы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обладают</w:t>
      </w:r>
      <w:r w:rsidR="004D73F3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достаточно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высоким уровнем </w:t>
      </w:r>
      <w:r w:rsidR="006C00D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точности прогнозов</w:t>
      </w:r>
      <w:r w:rsidR="006430F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ведь</w:t>
      </w:r>
      <w:r w:rsidR="006279B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E10B1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базой исследования служ</w:t>
      </w:r>
      <w:r w:rsidR="006430FD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а</w:t>
      </w:r>
      <w:r w:rsidR="00E10B1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т </w:t>
      </w:r>
      <w:r w:rsidR="008B73E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базы </w:t>
      </w:r>
      <w:r w:rsidR="00E10B1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стати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E10B1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стически</w:t>
      </w:r>
      <w:r w:rsidR="008B73E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х</w:t>
      </w:r>
      <w:r w:rsidR="00E10B11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данны</w:t>
      </w:r>
      <w:r w:rsidR="008B73E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х</w:t>
      </w:r>
      <w:r w:rsidR="0086314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71B0775E" w14:textId="5C5CBE6B" w:rsidR="006430FD" w:rsidRDefault="00FF39F9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К примеру,</w:t>
      </w:r>
      <w:r w:rsidR="0086314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статистический метод представляет собой изучение ста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86314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ти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86314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стики прибылей и убытков</w:t>
      </w:r>
      <w:r w:rsidR="007C560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,</w:t>
      </w:r>
      <w:r w:rsidR="000E3DD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приходящих на данный или аналогичный проект.</w:t>
      </w:r>
      <w:r w:rsidR="00CA44E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326FC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В рамках</w:t>
      </w:r>
      <w:r w:rsidR="00CA44E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данной статистик</w:t>
      </w:r>
      <w:r w:rsidR="00326FC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и</w:t>
      </w:r>
      <w:r w:rsidR="00CA44E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определяются вероятност</w:t>
      </w:r>
      <w:r w:rsidR="00EE4369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ные</w:t>
      </w:r>
      <w:r w:rsidR="00CA44E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событи</w:t>
      </w:r>
      <w:r w:rsidR="001D17D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я и установ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1D17D7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ление величины риска</w:t>
      </w:r>
      <w:r w:rsid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 У</w:t>
      </w:r>
      <w:r w:rsidR="006430FD" w:rsidRP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ров</w:t>
      </w:r>
      <w:r w:rsid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ень</w:t>
      </w:r>
      <w:r w:rsidR="006430FD" w:rsidRP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финансового риска</w:t>
      </w:r>
      <w:r w:rsid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  <w:r w:rsidR="006430FD" w:rsidRP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</w:t>
      </w:r>
      <w:r w:rsid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пределяется</w:t>
      </w:r>
      <w:r w:rsidR="006430FD" w:rsidRP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по следую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6430FD" w:rsidRP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щей формуле:</w:t>
      </w:r>
    </w:p>
    <w:p w14:paraId="515ED694" w14:textId="77777777" w:rsidR="000A5DBF" w:rsidRPr="00732505" w:rsidRDefault="000A5DBF" w:rsidP="000824A7">
      <w:pPr>
        <w:widowControl w:val="0"/>
        <w:suppressAutoHyphens/>
        <w:spacing w:after="0" w:line="360" w:lineRule="auto"/>
        <w:ind w:firstLine="709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</w:p>
    <w:p w14:paraId="5D54CC03" w14:textId="73E25FD5" w:rsidR="006430FD" w:rsidRPr="006430FD" w:rsidRDefault="006430FD" w:rsidP="000824A7">
      <w:pPr>
        <w:widowControl w:val="0"/>
        <w:tabs>
          <w:tab w:val="left" w:pos="993"/>
        </w:tabs>
        <w:suppressAutoHyphens/>
        <w:spacing w:after="0" w:line="360" w:lineRule="auto"/>
        <w:jc w:val="right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m:oMath>
        <m:r>
          <w:rPr>
            <w:rFonts w:ascii="Cambria Math" w:eastAsia="Calibri" w:hAnsi="Cambria Math" w:cstheme="majorBidi"/>
            <w:color w:val="000000" w:themeColor="text1"/>
            <w:sz w:val="28"/>
            <w:szCs w:val="28"/>
          </w:rPr>
          <m:t>УР=BP×PΠ</m:t>
        </m:r>
      </m:oMath>
      <w:proofErr w:type="gramStart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,   </w:t>
      </w:r>
      <w:proofErr w:type="gramEnd"/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                                               (1)</w:t>
      </w:r>
    </w:p>
    <w:p w14:paraId="3DB18215" w14:textId="77777777" w:rsidR="000A5DBF" w:rsidRDefault="000A5DBF" w:rsidP="003E03FB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</w:p>
    <w:p w14:paraId="783725A7" w14:textId="3E5AD531" w:rsidR="003E03FB" w:rsidRDefault="00326FCE" w:rsidP="003E03FB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г</w:t>
      </w:r>
      <w:r w:rsidRPr="00326FCE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де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</w:p>
    <w:p w14:paraId="26DC27F8" w14:textId="5780833A" w:rsidR="006430FD" w:rsidRDefault="00326FCE" w:rsidP="003E03FB">
      <w:pPr>
        <w:widowControl w:val="0"/>
        <w:suppressAutoHyphens/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УР – уровень финансового риска;</w:t>
      </w:r>
    </w:p>
    <w:p w14:paraId="0DF03DF1" w14:textId="0C297FEE" w:rsidR="00326FCE" w:rsidRDefault="00326FCE" w:rsidP="000824A7">
      <w:pPr>
        <w:widowControl w:val="0"/>
        <w:suppressAutoHyphens/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ВР – вероятность возникновения риска;</w:t>
      </w:r>
    </w:p>
    <w:p w14:paraId="372F4755" w14:textId="34BC87CD" w:rsidR="00326FCE" w:rsidRPr="00326FCE" w:rsidRDefault="00326FCE" w:rsidP="000824A7">
      <w:pPr>
        <w:widowControl w:val="0"/>
        <w:suppressAutoHyphens/>
        <w:spacing w:after="0" w:line="360" w:lineRule="auto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РП – размер возможных потерь.</w:t>
      </w:r>
    </w:p>
    <w:p w14:paraId="7B5908E5" w14:textId="12134579" w:rsidR="000C2DC0" w:rsidRDefault="008138C9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При определении величины риска и ее вероятности </w:t>
      </w:r>
      <w:r w:rsidR="00D14D9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используют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такие показатели как среднее ожидаемое значение и размах </w:t>
      </w:r>
      <w:r w:rsidR="00732505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полученного результата. </w:t>
      </w:r>
    </w:p>
    <w:p w14:paraId="6DDF388F" w14:textId="6151B814" w:rsidR="00FC17B1" w:rsidRDefault="00FF39F9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Так, с</w:t>
      </w:r>
      <w:r w:rsidR="00C12A7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татистический метод позволяет оценить степень финансовой </w:t>
      </w:r>
      <w:proofErr w:type="spellStart"/>
      <w:r w:rsidR="00C12A7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безо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-</w:t>
      </w:r>
      <w:r w:rsidR="00C12A7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пас</w:t>
      </w:r>
      <w:r w:rsidR="004A7F12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C12A7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ности</w:t>
      </w:r>
      <w:proofErr w:type="spellEnd"/>
      <w:r w:rsidR="00C12A7F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компании, что служит буквально основой управленческих решений.</w:t>
      </w:r>
    </w:p>
    <w:p w14:paraId="04D89D79" w14:textId="2D32612E" w:rsidR="009C0A2C" w:rsidRDefault="009C0A2C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В настоящее время применение математико-статистических методов оценки рисков не является достаточно эффективным из-за нестабильности социально-экономического развития, которое не дает полноты статистических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lastRenderedPageBreak/>
        <w:t>данных</w:t>
      </w:r>
      <w:r w:rsidR="00473A66" w:rsidRPr="00473A6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[9]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6F317D24" w14:textId="6B520232" w:rsidR="00491324" w:rsidRDefault="008B73EF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</w:t>
      </w:r>
      <w:r w:rsidR="00C46C1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асчетно-аналитические методы позволяют количественно оценить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риски,</w:t>
      </w:r>
      <w:r w:rsidR="00C46C1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не прибегая к обширной базе статистических данных</w:t>
      </w:r>
      <w:r w:rsidR="006B246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,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и при этом обес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пе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чи</w:t>
      </w:r>
      <w:r w:rsidR="006B246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ть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приемлемую точность результатов</w:t>
      </w:r>
      <w:r w:rsidR="00C46C1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1CF67911" w14:textId="206B5D09" w:rsidR="00491324" w:rsidRDefault="00F07E8F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Стресс-тестировани</w:t>
      </w:r>
      <w:r w:rsidR="0049132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е (анализ чувствительности) позволяет оценить сте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49132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пень изменчивости выходного параметра к изменению одного из входных параметров, при неизменности других</w:t>
      </w:r>
      <w:r w:rsidR="00473A66" w:rsidRPr="00473A6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[10]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</w:t>
      </w:r>
    </w:p>
    <w:p w14:paraId="0BC28464" w14:textId="116CBEE2" w:rsidR="001C19E5" w:rsidRDefault="001C19E5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Дополнением предыдущего метода является анализ сценариев. Он поз</w:t>
      </w:r>
      <w:r w:rsidR="001B66F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воляет исправить недостаток предыдущего метода, а именно проводить парал</w:t>
      </w:r>
      <w:r w:rsidR="001B66F6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лельное изменение факторов, влияющих на появление риска.</w:t>
      </w:r>
    </w:p>
    <w:p w14:paraId="3B5DD9EF" w14:textId="12ABA4F8" w:rsidR="00143D04" w:rsidRDefault="001C19E5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Широкое распространение в </w:t>
      </w:r>
      <w:r w:rsidR="00143D04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данной 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группе методов получило имита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ционное моделировани</w:t>
      </w:r>
      <w:r w:rsidR="009C0A2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е, которое является одним из мощнейших методов анали</w:t>
      </w:r>
      <w:r w:rsidR="008F3E4B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 w:rsidR="009C0A2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за экономической системы.  </w:t>
      </w:r>
    </w:p>
    <w:p w14:paraId="72B74DAA" w14:textId="748E3E13" w:rsidR="009A1106" w:rsidRPr="009A1106" w:rsidRDefault="00143D04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Отличительная черта метода Монте-Карло от других аналитических методов заключается в том, что метод позволяет учесть всю неопределенность и доступную информацию.</w:t>
      </w:r>
      <w:r w:rsidR="009A1106" w:rsidRPr="009A110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83768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Метод удобен тем, что удачно сочетается с другими экономико-статистическими методами, теорией игр и иными способами исследования операций. </w:t>
      </w:r>
      <w:r w:rsidR="00216E7F">
        <w:rPr>
          <w:rFonts w:ascii="Times New Roman" w:eastAsiaTheme="minorEastAsia" w:hAnsi="Times New Roman" w:cs="Times New Roman"/>
          <w:sz w:val="28"/>
          <w:szCs w:val="28"/>
          <w:lang w:eastAsia="zh-TW"/>
        </w:rPr>
        <w:t>И</w:t>
      </w:r>
      <w:r w:rsidR="00837687">
        <w:rPr>
          <w:rFonts w:ascii="Times New Roman" w:eastAsiaTheme="minorEastAsia" w:hAnsi="Times New Roman" w:cs="Times New Roman"/>
          <w:sz w:val="28"/>
          <w:szCs w:val="28"/>
          <w:lang w:eastAsia="zh-TW"/>
        </w:rPr>
        <w:t>митационно</w:t>
      </w:r>
      <w:r w:rsidR="00216E7F">
        <w:rPr>
          <w:rFonts w:ascii="Times New Roman" w:eastAsiaTheme="minorEastAsia" w:hAnsi="Times New Roman" w:cs="Times New Roman"/>
          <w:sz w:val="28"/>
          <w:szCs w:val="28"/>
          <w:lang w:eastAsia="zh-TW"/>
        </w:rPr>
        <w:t>е</w:t>
      </w:r>
      <w:r w:rsidR="0083768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моделировани</w:t>
      </w:r>
      <w:r w:rsidR="00216E7F">
        <w:rPr>
          <w:rFonts w:ascii="Times New Roman" w:eastAsiaTheme="minorEastAsia" w:hAnsi="Times New Roman" w:cs="Times New Roman"/>
          <w:sz w:val="28"/>
          <w:szCs w:val="28"/>
          <w:lang w:eastAsia="zh-TW"/>
        </w:rPr>
        <w:t>е</w:t>
      </w:r>
      <w:r w:rsidR="0083768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подходит</w:t>
      </w:r>
      <w:r w:rsidR="009A110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для решения различных задач с помощью случайных последовательностей. </w:t>
      </w:r>
    </w:p>
    <w:p w14:paraId="7D1BC934" w14:textId="2ED00B58" w:rsidR="001C19E5" w:rsidRDefault="00143D04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Полученные результаты с помощью данного метода обладают высокой точностью</w:t>
      </w:r>
      <w:r w:rsidR="006C63A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. Метод Монте-Карло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при</w:t>
      </w:r>
      <w:r w:rsidR="006C63AC"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меним</w:t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к различным финансовым инстру</w:t>
      </w:r>
      <w:r w:rsidR="008261D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мен</w:t>
      </w:r>
      <w:r w:rsidR="008261DA">
        <w:rPr>
          <w:rFonts w:asciiTheme="majorBidi" w:eastAsia="Calibri" w:hAnsiTheme="majorBidi" w:cstheme="majorBidi"/>
          <w:color w:val="000000" w:themeColor="text1"/>
          <w:sz w:val="28"/>
          <w:szCs w:val="28"/>
        </w:rPr>
        <w:softHyphen/>
      </w: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>там, видам рыночного риска, а также к финансовым рынкам, в том числе и развивающимся.</w:t>
      </w:r>
    </w:p>
    <w:p w14:paraId="0ADC1B3B" w14:textId="17288CCE" w:rsidR="007347CF" w:rsidRPr="009A1106" w:rsidRDefault="00F07E8F" w:rsidP="000824A7">
      <w:pPr>
        <w:widowControl w:val="0"/>
        <w:suppressAutoHyphens/>
        <w:spacing w:after="0" w:line="360" w:lineRule="auto"/>
        <w:ind w:firstLine="708"/>
        <w:jc w:val="both"/>
        <w:rPr>
          <w:rFonts w:asciiTheme="majorBidi" w:eastAsia="Calibri" w:hAnsiTheme="majorBidi" w:cstheme="majorBidi"/>
          <w:color w:val="000000" w:themeColor="text1"/>
          <w:sz w:val="28"/>
          <w:szCs w:val="28"/>
        </w:rPr>
      </w:pPr>
      <w:r>
        <w:rPr>
          <w:rFonts w:asciiTheme="majorBidi" w:eastAsia="Calibri" w:hAnsiTheme="majorBidi" w:cstheme="majorBidi"/>
          <w:color w:val="000000" w:themeColor="text1"/>
          <w:sz w:val="28"/>
          <w:szCs w:val="28"/>
        </w:rPr>
        <w:t xml:space="preserve"> </w:t>
      </w:r>
    </w:p>
    <w:p w14:paraId="04458510" w14:textId="1C7D7C9E" w:rsidR="00C808D7" w:rsidRPr="00CE4138" w:rsidRDefault="00104BC9" w:rsidP="000824A7">
      <w:pPr>
        <w:pStyle w:val="a3"/>
        <w:widowControl w:val="0"/>
        <w:numPr>
          <w:ilvl w:val="1"/>
          <w:numId w:val="3"/>
        </w:numPr>
        <w:tabs>
          <w:tab w:val="left" w:pos="851"/>
          <w:tab w:val="left" w:pos="1134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136633995"/>
      <w:r>
        <w:rPr>
          <w:rFonts w:ascii="Times New Roman" w:hAnsi="Times New Roman" w:cs="Times New Roman"/>
          <w:b/>
          <w:bCs/>
          <w:sz w:val="28"/>
          <w:szCs w:val="28"/>
        </w:rPr>
        <w:t>Особенности, возможности и направления применения м</w:t>
      </w:r>
      <w:r w:rsidR="00F40DBF" w:rsidRPr="00084930">
        <w:rPr>
          <w:rFonts w:ascii="Times New Roman" w:hAnsi="Times New Roman" w:cs="Times New Roman"/>
          <w:b/>
          <w:bCs/>
          <w:sz w:val="28"/>
          <w:szCs w:val="28"/>
        </w:rPr>
        <w:t>етод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F40DBF" w:rsidRPr="00084930">
        <w:rPr>
          <w:rFonts w:ascii="Times New Roman" w:hAnsi="Times New Roman" w:cs="Times New Roman"/>
          <w:b/>
          <w:bCs/>
          <w:sz w:val="28"/>
          <w:szCs w:val="28"/>
        </w:rPr>
        <w:t xml:space="preserve"> Монте-Карло</w:t>
      </w:r>
      <w:bookmarkEnd w:id="44"/>
      <w:r w:rsidR="00F40DBF" w:rsidRPr="000849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807264A" w14:textId="77777777" w:rsidR="005079FE" w:rsidRDefault="005079FE" w:rsidP="000824A7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4A39C" w14:textId="77777777" w:rsidR="00737892" w:rsidRDefault="005079FE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Монте-Карло – численный метод решения </w:t>
      </w:r>
      <w:r w:rsidR="00317ADE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>
        <w:rPr>
          <w:rFonts w:ascii="Times New Roman" w:hAnsi="Times New Roman" w:cs="Times New Roman"/>
          <w:sz w:val="28"/>
          <w:szCs w:val="28"/>
        </w:rPr>
        <w:t>задач при помощи моделирования случайных</w:t>
      </w:r>
      <w:r w:rsidR="00317ADE">
        <w:rPr>
          <w:rFonts w:ascii="Times New Roman" w:hAnsi="Times New Roman" w:cs="Times New Roman"/>
          <w:sz w:val="28"/>
          <w:szCs w:val="28"/>
        </w:rPr>
        <w:t xml:space="preserve"> величин. </w:t>
      </w:r>
    </w:p>
    <w:p w14:paraId="55CAA8FA" w14:textId="13E39123" w:rsidR="00502F16" w:rsidRDefault="00502F1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метода происходит описание процесса математической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моделью с помощью генерации случайных величин. Модель многократно обсчитывается и по полученным данным вычисляются вероятностные харак</w:t>
      </w:r>
      <w:r w:rsidR="001B66F6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теристики рассматриваемого процесса.</w:t>
      </w:r>
    </w:p>
    <w:p w14:paraId="3EFEF7AE" w14:textId="2E420BDF" w:rsidR="00A50FE5" w:rsidRPr="00A50FE5" w:rsidRDefault="00A50FE5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0FE5">
        <w:rPr>
          <w:rFonts w:ascii="Times New Roman" w:hAnsi="Times New Roman" w:cs="Times New Roman"/>
          <w:sz w:val="28"/>
          <w:szCs w:val="28"/>
        </w:rPr>
        <w:t>Метод Монте-Карло требует проведения большого числа испытаний, по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Pr="00A50FE5">
        <w:rPr>
          <w:rFonts w:ascii="Times New Roman" w:hAnsi="Times New Roman" w:cs="Times New Roman"/>
          <w:sz w:val="28"/>
          <w:szCs w:val="28"/>
        </w:rPr>
        <w:t>этому его часто называют методом статистических испытаний</w:t>
      </w:r>
      <w:r w:rsidR="00473A66" w:rsidRPr="00473A66">
        <w:rPr>
          <w:rFonts w:ascii="Times New Roman" w:hAnsi="Times New Roman" w:cs="Times New Roman"/>
          <w:sz w:val="28"/>
          <w:szCs w:val="28"/>
        </w:rPr>
        <w:t xml:space="preserve"> [1</w:t>
      </w:r>
      <w:r w:rsidR="00AF04F0" w:rsidRPr="00AF04F0">
        <w:rPr>
          <w:rFonts w:ascii="Times New Roman" w:hAnsi="Times New Roman" w:cs="Times New Roman"/>
          <w:sz w:val="28"/>
          <w:szCs w:val="28"/>
        </w:rPr>
        <w:t>1</w:t>
      </w:r>
      <w:r w:rsidR="00473A66" w:rsidRPr="00473A66">
        <w:rPr>
          <w:rFonts w:ascii="Times New Roman" w:hAnsi="Times New Roman" w:cs="Times New Roman"/>
          <w:sz w:val="28"/>
          <w:szCs w:val="28"/>
        </w:rPr>
        <w:t>]</w:t>
      </w:r>
      <w:r w:rsidRPr="00A50FE5">
        <w:rPr>
          <w:rFonts w:ascii="Times New Roman" w:hAnsi="Times New Roman" w:cs="Times New Roman"/>
          <w:sz w:val="28"/>
          <w:szCs w:val="28"/>
        </w:rPr>
        <w:t>.</w:t>
      </w:r>
    </w:p>
    <w:p w14:paraId="7B54D750" w14:textId="551919C8" w:rsidR="00737892" w:rsidRDefault="00737892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Статистическая модель случайного процесса своего рода алгоритм имитации работы сложной системы, подвергшейся случайным воздействиям.</w:t>
      </w:r>
    </w:p>
    <w:p w14:paraId="02ABB021" w14:textId="4656BFB9" w:rsidR="00737892" w:rsidRDefault="00737892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Монте-Карло состоит из следующих этапов:</w:t>
      </w:r>
    </w:p>
    <w:p w14:paraId="09060749" w14:textId="6849CCBF" w:rsidR="00737892" w:rsidRPr="007E5B52" w:rsidRDefault="00737892" w:rsidP="000824A7">
      <w:pPr>
        <w:pStyle w:val="a3"/>
        <w:widowControl w:val="0"/>
        <w:numPr>
          <w:ilvl w:val="0"/>
          <w:numId w:val="1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>Создание математической модели. Определение взаимосвязи между ис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Pr="007E5B52">
        <w:rPr>
          <w:rFonts w:ascii="Times New Roman" w:hAnsi="Times New Roman" w:cs="Times New Roman"/>
          <w:sz w:val="28"/>
          <w:szCs w:val="28"/>
        </w:rPr>
        <w:t>ход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Pr="007E5B52">
        <w:rPr>
          <w:rFonts w:ascii="Times New Roman" w:hAnsi="Times New Roman" w:cs="Times New Roman"/>
          <w:sz w:val="28"/>
          <w:szCs w:val="28"/>
        </w:rPr>
        <w:t>ными и выходными показателями и внесение параметров в виде случай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Pr="007E5B52">
        <w:rPr>
          <w:rFonts w:ascii="Times New Roman" w:hAnsi="Times New Roman" w:cs="Times New Roman"/>
          <w:sz w:val="28"/>
          <w:szCs w:val="28"/>
        </w:rPr>
        <w:t>ных величин в модель.</w:t>
      </w:r>
    </w:p>
    <w:p w14:paraId="1FC2AD4C" w14:textId="434AF912" w:rsidR="007E5B52" w:rsidRPr="007E5B52" w:rsidRDefault="00C61260" w:rsidP="000824A7">
      <w:pPr>
        <w:pStyle w:val="a3"/>
        <w:widowControl w:val="0"/>
        <w:numPr>
          <w:ilvl w:val="0"/>
          <w:numId w:val="1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формы распределения случайных величин. Предполагается воз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можное распределение рассматриваемых показателей.</w:t>
      </w:r>
      <w:r w:rsidR="007E5B52">
        <w:rPr>
          <w:rFonts w:ascii="Times New Roman" w:hAnsi="Times New Roman" w:cs="Times New Roman"/>
          <w:sz w:val="28"/>
          <w:szCs w:val="28"/>
        </w:rPr>
        <w:t xml:space="preserve"> Так, например выде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="007E5B52">
        <w:rPr>
          <w:rFonts w:ascii="Times New Roman" w:hAnsi="Times New Roman" w:cs="Times New Roman"/>
          <w:sz w:val="28"/>
          <w:szCs w:val="28"/>
        </w:rPr>
        <w:t>ляют следующие распределения</w:t>
      </w:r>
      <w:r w:rsidRPr="007E5B52">
        <w:rPr>
          <w:rFonts w:ascii="Times New Roman" w:hAnsi="Times New Roman" w:cs="Times New Roman"/>
          <w:sz w:val="28"/>
          <w:szCs w:val="28"/>
        </w:rPr>
        <w:t>: нормальное, треугольное, равномерное и др.</w:t>
      </w:r>
    </w:p>
    <w:p w14:paraId="237829B8" w14:textId="77777777" w:rsidR="007E5B52" w:rsidRDefault="00C61260" w:rsidP="000824A7">
      <w:pPr>
        <w:pStyle w:val="a3"/>
        <w:widowControl w:val="0"/>
        <w:numPr>
          <w:ilvl w:val="0"/>
          <w:numId w:val="1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 xml:space="preserve">Проведение имитации значений ключевых показателей модели с помощью </w:t>
      </w:r>
      <w:r w:rsidR="00766641" w:rsidRPr="007E5B52">
        <w:rPr>
          <w:rFonts w:ascii="Times New Roman" w:hAnsi="Times New Roman" w:cs="Times New Roman"/>
          <w:sz w:val="28"/>
          <w:szCs w:val="28"/>
        </w:rPr>
        <w:t>специального программного обеспечения</w:t>
      </w:r>
      <w:r w:rsidRPr="007E5B52">
        <w:rPr>
          <w:rFonts w:ascii="Times New Roman" w:hAnsi="Times New Roman" w:cs="Times New Roman"/>
          <w:sz w:val="28"/>
          <w:szCs w:val="28"/>
        </w:rPr>
        <w:t>.</w:t>
      </w:r>
    </w:p>
    <w:p w14:paraId="20E081CE" w14:textId="6C102AE8" w:rsidR="007E5B52" w:rsidRDefault="00766641" w:rsidP="000824A7">
      <w:pPr>
        <w:pStyle w:val="a3"/>
        <w:widowControl w:val="0"/>
        <w:numPr>
          <w:ilvl w:val="0"/>
          <w:numId w:val="1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>Расчет основных характеристик распределений исходных и выходных показателей. На данном этапе происходит проверка гипотезы о характере рас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Pr="007E5B52">
        <w:rPr>
          <w:rFonts w:ascii="Times New Roman" w:hAnsi="Times New Roman" w:cs="Times New Roman"/>
          <w:sz w:val="28"/>
          <w:szCs w:val="28"/>
        </w:rPr>
        <w:t>пределения показателей.</w:t>
      </w:r>
    </w:p>
    <w:p w14:paraId="725B94EC" w14:textId="77777777" w:rsidR="007E5B52" w:rsidRDefault="00323ED3" w:rsidP="000824A7">
      <w:pPr>
        <w:pStyle w:val="a3"/>
        <w:widowControl w:val="0"/>
        <w:numPr>
          <w:ilvl w:val="0"/>
          <w:numId w:val="1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>Проведение п</w:t>
      </w:r>
      <w:r w:rsidR="00766641" w:rsidRPr="007E5B52">
        <w:rPr>
          <w:rFonts w:ascii="Times New Roman" w:hAnsi="Times New Roman" w:cs="Times New Roman"/>
          <w:sz w:val="28"/>
          <w:szCs w:val="28"/>
        </w:rPr>
        <w:t>оследовательн</w:t>
      </w:r>
      <w:r w:rsidRPr="007E5B52">
        <w:rPr>
          <w:rFonts w:ascii="Times New Roman" w:hAnsi="Times New Roman" w:cs="Times New Roman"/>
          <w:sz w:val="28"/>
          <w:szCs w:val="28"/>
        </w:rPr>
        <w:t>ых</w:t>
      </w:r>
      <w:r w:rsidR="00766641" w:rsidRPr="007E5B52">
        <w:rPr>
          <w:rFonts w:ascii="Times New Roman" w:hAnsi="Times New Roman" w:cs="Times New Roman"/>
          <w:sz w:val="28"/>
          <w:szCs w:val="28"/>
        </w:rPr>
        <w:t xml:space="preserve"> многократн</w:t>
      </w:r>
      <w:r w:rsidRPr="007E5B52">
        <w:rPr>
          <w:rFonts w:ascii="Times New Roman" w:hAnsi="Times New Roman" w:cs="Times New Roman"/>
          <w:sz w:val="28"/>
          <w:szCs w:val="28"/>
        </w:rPr>
        <w:t>ых</w:t>
      </w:r>
      <w:r w:rsidR="00766641" w:rsidRPr="007E5B52">
        <w:rPr>
          <w:rFonts w:ascii="Times New Roman" w:hAnsi="Times New Roman" w:cs="Times New Roman"/>
          <w:sz w:val="28"/>
          <w:szCs w:val="28"/>
        </w:rPr>
        <w:t xml:space="preserve"> повторени</w:t>
      </w:r>
      <w:r w:rsidRPr="007E5B52">
        <w:rPr>
          <w:rFonts w:ascii="Times New Roman" w:hAnsi="Times New Roman" w:cs="Times New Roman"/>
          <w:sz w:val="28"/>
          <w:szCs w:val="28"/>
        </w:rPr>
        <w:t>й</w:t>
      </w:r>
      <w:r w:rsidR="00766641" w:rsidRPr="007E5B52">
        <w:rPr>
          <w:rFonts w:ascii="Times New Roman" w:hAnsi="Times New Roman" w:cs="Times New Roman"/>
          <w:sz w:val="28"/>
          <w:szCs w:val="28"/>
        </w:rPr>
        <w:t xml:space="preserve"> циклов</w:t>
      </w:r>
      <w:r w:rsidRPr="007E5B52">
        <w:rPr>
          <w:rFonts w:ascii="Times New Roman" w:hAnsi="Times New Roman" w:cs="Times New Roman"/>
          <w:sz w:val="28"/>
          <w:szCs w:val="28"/>
        </w:rPr>
        <w:t>.</w:t>
      </w:r>
    </w:p>
    <w:p w14:paraId="2200AF09" w14:textId="777D6E12" w:rsidR="00323ED3" w:rsidRPr="007E5B52" w:rsidRDefault="00323ED3" w:rsidP="000824A7">
      <w:pPr>
        <w:pStyle w:val="a3"/>
        <w:widowControl w:val="0"/>
        <w:numPr>
          <w:ilvl w:val="0"/>
          <w:numId w:val="1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>Анализ полученных результатов и принятие решений.</w:t>
      </w:r>
      <w:r w:rsidR="007E5B52">
        <w:rPr>
          <w:rFonts w:ascii="Times New Roman" w:hAnsi="Times New Roman" w:cs="Times New Roman"/>
          <w:sz w:val="28"/>
          <w:szCs w:val="28"/>
        </w:rPr>
        <w:t xml:space="preserve"> На данном этапе рассчитываются</w:t>
      </w:r>
      <w:r w:rsidRPr="007E5B52">
        <w:rPr>
          <w:rFonts w:ascii="Times New Roman" w:hAnsi="Times New Roman" w:cs="Times New Roman"/>
          <w:sz w:val="28"/>
          <w:szCs w:val="28"/>
        </w:rPr>
        <w:t xml:space="preserve"> следующие характеристики для выходных показателей:</w:t>
      </w:r>
    </w:p>
    <w:p w14:paraId="3E96A4A5" w14:textId="77777777" w:rsidR="00932519" w:rsidRDefault="00323ED3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7E5B52">
        <w:rPr>
          <w:rFonts w:ascii="Times New Roman" w:hAnsi="Times New Roman" w:cs="Times New Roman"/>
          <w:sz w:val="28"/>
          <w:szCs w:val="28"/>
        </w:rPr>
        <w:t>математическое ожидание</w:t>
      </w:r>
      <w:r w:rsidR="007E5B52">
        <w:rPr>
          <w:rFonts w:ascii="Times New Roman" w:hAnsi="Times New Roman" w:cs="Times New Roman"/>
          <w:sz w:val="28"/>
          <w:szCs w:val="28"/>
        </w:rPr>
        <w:t>;</w:t>
      </w:r>
    </w:p>
    <w:p w14:paraId="5028AC67" w14:textId="77777777" w:rsidR="00932519" w:rsidRDefault="007E5B52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с</w:t>
      </w:r>
      <w:r w:rsidR="00323ED3" w:rsidRPr="00932519">
        <w:rPr>
          <w:rFonts w:ascii="Times New Roman" w:hAnsi="Times New Roman" w:cs="Times New Roman"/>
          <w:sz w:val="28"/>
          <w:szCs w:val="28"/>
        </w:rPr>
        <w:t>тандартное отклонение</w:t>
      </w:r>
      <w:r w:rsidRPr="00932519">
        <w:rPr>
          <w:rFonts w:ascii="Times New Roman" w:hAnsi="Times New Roman" w:cs="Times New Roman"/>
          <w:sz w:val="28"/>
          <w:szCs w:val="28"/>
        </w:rPr>
        <w:t>;</w:t>
      </w:r>
    </w:p>
    <w:p w14:paraId="655EB85E" w14:textId="77777777" w:rsidR="00932519" w:rsidRDefault="007E5B52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к</w:t>
      </w:r>
      <w:r w:rsidR="00323ED3" w:rsidRPr="00932519">
        <w:rPr>
          <w:rFonts w:ascii="Times New Roman" w:hAnsi="Times New Roman" w:cs="Times New Roman"/>
          <w:sz w:val="28"/>
          <w:szCs w:val="28"/>
        </w:rPr>
        <w:t>оэффициент вариации</w:t>
      </w:r>
      <w:r w:rsidRPr="00932519">
        <w:rPr>
          <w:rFonts w:ascii="Times New Roman" w:hAnsi="Times New Roman" w:cs="Times New Roman"/>
          <w:sz w:val="28"/>
          <w:szCs w:val="28"/>
        </w:rPr>
        <w:t>;</w:t>
      </w:r>
    </w:p>
    <w:p w14:paraId="7AFFC181" w14:textId="02AD6D4B" w:rsidR="009B3980" w:rsidRPr="00932519" w:rsidRDefault="007E5B52" w:rsidP="00932519">
      <w:pPr>
        <w:pStyle w:val="a3"/>
        <w:widowControl w:val="0"/>
        <w:numPr>
          <w:ilvl w:val="0"/>
          <w:numId w:val="10"/>
        </w:numPr>
        <w:suppressAutoHyphens/>
        <w:spacing w:before="240"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932519">
        <w:rPr>
          <w:rFonts w:ascii="Times New Roman" w:hAnsi="Times New Roman" w:cs="Times New Roman"/>
          <w:sz w:val="28"/>
          <w:szCs w:val="28"/>
        </w:rPr>
        <w:t>коэффициент асимметрии</w:t>
      </w:r>
      <w:r w:rsidR="00494B00">
        <w:rPr>
          <w:rFonts w:ascii="Times New Roman" w:hAnsi="Times New Roman" w:cs="Times New Roman"/>
          <w:sz w:val="28"/>
          <w:szCs w:val="28"/>
        </w:rPr>
        <w:t>.</w:t>
      </w:r>
    </w:p>
    <w:p w14:paraId="32E158B6" w14:textId="4B39E6E2" w:rsidR="0073170D" w:rsidRDefault="00DB0B34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D799D" w:rsidRPr="00DB0B34">
        <w:rPr>
          <w:rFonts w:ascii="Times New Roman" w:hAnsi="Times New Roman" w:cs="Times New Roman"/>
          <w:sz w:val="28"/>
          <w:szCs w:val="28"/>
        </w:rPr>
        <w:t>етод в большей мере подходит для оценки рисков проектов</w:t>
      </w:r>
      <w:r w:rsidRPr="00DB0B34">
        <w:rPr>
          <w:rFonts w:ascii="Times New Roman" w:hAnsi="Times New Roman" w:cs="Times New Roman"/>
          <w:sz w:val="28"/>
          <w:szCs w:val="28"/>
        </w:rPr>
        <w:t xml:space="preserve"> и выбора между ними</w:t>
      </w:r>
      <w:r w:rsidR="002D799D" w:rsidRPr="00DB0B34">
        <w:rPr>
          <w:rFonts w:ascii="Times New Roman" w:hAnsi="Times New Roman" w:cs="Times New Roman"/>
          <w:sz w:val="28"/>
          <w:szCs w:val="28"/>
        </w:rPr>
        <w:t>, нежели другие методы имитационного моделирования</w:t>
      </w:r>
      <w:r w:rsidR="0073170D">
        <w:rPr>
          <w:rFonts w:ascii="Times New Roman" w:hAnsi="Times New Roman" w:cs="Times New Roman"/>
          <w:sz w:val="28"/>
          <w:szCs w:val="28"/>
        </w:rPr>
        <w:t xml:space="preserve">. </w:t>
      </w:r>
      <w:r w:rsidR="00ED6125">
        <w:rPr>
          <w:rFonts w:ascii="Times New Roman" w:hAnsi="Times New Roman" w:cs="Times New Roman"/>
          <w:sz w:val="28"/>
          <w:szCs w:val="28"/>
        </w:rPr>
        <w:t xml:space="preserve">В данном случае </w:t>
      </w:r>
      <w:r w:rsidR="00550805">
        <w:rPr>
          <w:rFonts w:ascii="Times New Roman" w:hAnsi="Times New Roman" w:cs="Times New Roman"/>
          <w:sz w:val="28"/>
          <w:szCs w:val="28"/>
        </w:rPr>
        <w:t xml:space="preserve">рассчитывается </w:t>
      </w:r>
      <w:r w:rsidR="00550805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550805" w:rsidRPr="00550805">
        <w:rPr>
          <w:rFonts w:ascii="Times New Roman" w:hAnsi="Times New Roman" w:cs="Times New Roman"/>
          <w:sz w:val="28"/>
          <w:szCs w:val="28"/>
        </w:rPr>
        <w:t xml:space="preserve"> </w:t>
      </w:r>
      <w:r w:rsidR="00550805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550805" w:rsidRPr="00550805">
        <w:rPr>
          <w:rFonts w:ascii="Times New Roman" w:hAnsi="Times New Roman" w:cs="Times New Roman"/>
          <w:sz w:val="28"/>
          <w:szCs w:val="28"/>
        </w:rPr>
        <w:t xml:space="preserve"> </w:t>
      </w:r>
      <w:r w:rsidR="00550805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550805" w:rsidRPr="00550805">
        <w:rPr>
          <w:rFonts w:ascii="Times New Roman" w:hAnsi="Times New Roman" w:cs="Times New Roman"/>
          <w:sz w:val="28"/>
          <w:szCs w:val="28"/>
        </w:rPr>
        <w:t xml:space="preserve"> (</w:t>
      </w:r>
      <w:r w:rsidR="00550805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="00550805" w:rsidRPr="00550805">
        <w:rPr>
          <w:rFonts w:ascii="Times New Roman" w:hAnsi="Times New Roman" w:cs="Times New Roman"/>
          <w:sz w:val="28"/>
          <w:szCs w:val="28"/>
        </w:rPr>
        <w:t>)</w:t>
      </w:r>
      <w:r w:rsidR="003409D6">
        <w:rPr>
          <w:rFonts w:ascii="Times New Roman" w:hAnsi="Times New Roman" w:cs="Times New Roman"/>
          <w:sz w:val="28"/>
          <w:szCs w:val="28"/>
        </w:rPr>
        <w:t xml:space="preserve">. </w:t>
      </w:r>
      <w:r w:rsidR="003409D6">
        <w:rPr>
          <w:rFonts w:ascii="Times New Roman" w:hAnsi="Times New Roman" w:cs="Times New Roman"/>
          <w:sz w:val="28"/>
          <w:szCs w:val="28"/>
          <w:lang w:val="en-US"/>
        </w:rPr>
        <w:t>NPV</w:t>
      </w:r>
      <w:r w:rsidR="00926996">
        <w:rPr>
          <w:rFonts w:ascii="Times New Roman" w:hAnsi="Times New Roman" w:cs="Times New Roman"/>
          <w:sz w:val="28"/>
          <w:szCs w:val="28"/>
        </w:rPr>
        <w:t xml:space="preserve"> –</w:t>
      </w:r>
      <w:r w:rsidR="00BB4646">
        <w:rPr>
          <w:rFonts w:ascii="Times New Roman" w:hAnsi="Times New Roman" w:cs="Times New Roman"/>
          <w:sz w:val="28"/>
          <w:szCs w:val="28"/>
        </w:rPr>
        <w:t xml:space="preserve"> </w:t>
      </w:r>
      <w:r w:rsidR="003409D6">
        <w:rPr>
          <w:rFonts w:ascii="Times New Roman" w:hAnsi="Times New Roman" w:cs="Times New Roman"/>
          <w:sz w:val="28"/>
          <w:szCs w:val="28"/>
        </w:rPr>
        <w:t>это показатель при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3409D6">
        <w:rPr>
          <w:rFonts w:ascii="Times New Roman" w:hAnsi="Times New Roman" w:cs="Times New Roman"/>
          <w:sz w:val="28"/>
          <w:szCs w:val="28"/>
        </w:rPr>
        <w:t>ве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="003409D6">
        <w:rPr>
          <w:rFonts w:ascii="Times New Roman" w:hAnsi="Times New Roman" w:cs="Times New Roman"/>
          <w:sz w:val="28"/>
          <w:szCs w:val="28"/>
        </w:rPr>
        <w:lastRenderedPageBreak/>
        <w:t>ден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3409D6">
        <w:rPr>
          <w:rFonts w:ascii="Times New Roman" w:hAnsi="Times New Roman" w:cs="Times New Roman"/>
          <w:sz w:val="28"/>
          <w:szCs w:val="28"/>
        </w:rPr>
        <w:t>ной стоимости</w:t>
      </w:r>
      <w:r w:rsidR="00BB4646">
        <w:rPr>
          <w:rFonts w:ascii="Times New Roman" w:hAnsi="Times New Roman" w:cs="Times New Roman"/>
          <w:sz w:val="28"/>
          <w:szCs w:val="28"/>
        </w:rPr>
        <w:t xml:space="preserve">, который позволяет </w:t>
      </w:r>
      <w:r w:rsidR="00E33856">
        <w:rPr>
          <w:rFonts w:ascii="Times New Roman" w:hAnsi="Times New Roman" w:cs="Times New Roman"/>
          <w:sz w:val="28"/>
          <w:szCs w:val="28"/>
        </w:rPr>
        <w:t>оценить привлекательность инвести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="00E33856">
        <w:rPr>
          <w:rFonts w:ascii="Times New Roman" w:hAnsi="Times New Roman" w:cs="Times New Roman"/>
          <w:sz w:val="28"/>
          <w:szCs w:val="28"/>
        </w:rPr>
        <w:t>ци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E33856">
        <w:rPr>
          <w:rFonts w:ascii="Times New Roman" w:hAnsi="Times New Roman" w:cs="Times New Roman"/>
          <w:sz w:val="28"/>
          <w:szCs w:val="28"/>
        </w:rPr>
        <w:t>онного проекта</w:t>
      </w:r>
      <w:r w:rsidR="00B44189">
        <w:rPr>
          <w:rFonts w:ascii="Times New Roman" w:hAnsi="Times New Roman" w:cs="Times New Roman"/>
          <w:sz w:val="28"/>
          <w:szCs w:val="28"/>
        </w:rPr>
        <w:t>.</w:t>
      </w:r>
      <w:r w:rsidR="00AB46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26FB5E" w14:textId="7AA0CEF9" w:rsidR="005D6B56" w:rsidRDefault="00AF4024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Широкое распространение </w:t>
      </w:r>
      <w:r w:rsidR="00B44189">
        <w:rPr>
          <w:rFonts w:ascii="Times New Roman" w:hAnsi="Times New Roman" w:cs="Times New Roman"/>
          <w:sz w:val="28"/>
          <w:szCs w:val="28"/>
        </w:rPr>
        <w:t>метод Монте-Карло</w:t>
      </w:r>
      <w:r w:rsidR="00926996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B44189">
        <w:rPr>
          <w:rFonts w:ascii="Times New Roman" w:hAnsi="Times New Roman" w:cs="Times New Roman"/>
          <w:sz w:val="28"/>
          <w:szCs w:val="28"/>
        </w:rPr>
        <w:t xml:space="preserve"> получил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848">
        <w:rPr>
          <w:rFonts w:ascii="Times New Roman" w:hAnsi="Times New Roman" w:cs="Times New Roman"/>
          <w:sz w:val="28"/>
          <w:szCs w:val="28"/>
        </w:rPr>
        <w:t>в</w:t>
      </w:r>
      <w:r w:rsidR="001C2F40">
        <w:rPr>
          <w:rFonts w:ascii="Times New Roman" w:hAnsi="Times New Roman" w:cs="Times New Roman"/>
          <w:sz w:val="28"/>
          <w:szCs w:val="28"/>
        </w:rPr>
        <w:t xml:space="preserve"> расче</w:t>
      </w:r>
      <w:r w:rsidR="00EB49C1">
        <w:rPr>
          <w:rFonts w:ascii="Times New Roman" w:hAnsi="Times New Roman" w:cs="Times New Roman"/>
          <w:sz w:val="28"/>
          <w:szCs w:val="28"/>
        </w:rPr>
        <w:softHyphen/>
      </w:r>
      <w:r w:rsidR="001C2F40">
        <w:rPr>
          <w:rFonts w:ascii="Times New Roman" w:hAnsi="Times New Roman" w:cs="Times New Roman"/>
          <w:sz w:val="28"/>
          <w:szCs w:val="28"/>
        </w:rPr>
        <w:t>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1F5">
        <w:rPr>
          <w:rFonts w:ascii="Times New Roman" w:hAnsi="Times New Roman" w:cs="Times New Roman"/>
          <w:sz w:val="28"/>
          <w:szCs w:val="28"/>
        </w:rPr>
        <w:t xml:space="preserve">количественной оценки риска на основе величины </w:t>
      </w:r>
      <w:r w:rsidR="003661F5">
        <w:rPr>
          <w:rFonts w:ascii="Times New Roman" w:hAnsi="Times New Roman" w:cs="Times New Roman"/>
          <w:sz w:val="28"/>
          <w:szCs w:val="28"/>
          <w:lang w:val="en-US"/>
        </w:rPr>
        <w:t>Value</w:t>
      </w:r>
      <w:r w:rsidR="003661F5" w:rsidRPr="003661F5">
        <w:rPr>
          <w:rFonts w:ascii="Times New Roman" w:hAnsi="Times New Roman" w:cs="Times New Roman"/>
          <w:sz w:val="28"/>
          <w:szCs w:val="28"/>
        </w:rPr>
        <w:t xml:space="preserve"> </w:t>
      </w:r>
      <w:r w:rsidR="003661F5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3661F5" w:rsidRPr="003661F5">
        <w:rPr>
          <w:rFonts w:ascii="Times New Roman" w:hAnsi="Times New Roman" w:cs="Times New Roman"/>
          <w:sz w:val="28"/>
          <w:szCs w:val="28"/>
        </w:rPr>
        <w:t xml:space="preserve"> </w:t>
      </w:r>
      <w:r w:rsidR="003661F5">
        <w:rPr>
          <w:rFonts w:ascii="Times New Roman" w:hAnsi="Times New Roman" w:cs="Times New Roman"/>
          <w:sz w:val="28"/>
          <w:szCs w:val="28"/>
          <w:lang w:val="en-US"/>
        </w:rPr>
        <w:t>Risk</w:t>
      </w:r>
      <w:r w:rsidR="003661F5" w:rsidRPr="003661F5">
        <w:rPr>
          <w:rFonts w:ascii="Times New Roman" w:hAnsi="Times New Roman" w:cs="Times New Roman"/>
          <w:sz w:val="28"/>
          <w:szCs w:val="28"/>
        </w:rPr>
        <w:t xml:space="preserve"> (</w:t>
      </w:r>
      <w:r w:rsidR="003661F5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="003661F5" w:rsidRPr="003661F5">
        <w:rPr>
          <w:rFonts w:ascii="Times New Roman" w:hAnsi="Times New Roman" w:cs="Times New Roman"/>
          <w:sz w:val="28"/>
          <w:szCs w:val="28"/>
        </w:rPr>
        <w:t>)</w:t>
      </w:r>
      <w:r w:rsidR="000D4A74">
        <w:rPr>
          <w:rFonts w:ascii="Times New Roman" w:hAnsi="Times New Roman" w:cs="Times New Roman"/>
          <w:sz w:val="28"/>
          <w:szCs w:val="28"/>
        </w:rPr>
        <w:t xml:space="preserve"> в целях управления рисками финансовых компаний</w:t>
      </w:r>
      <w:r w:rsidR="001C2F40">
        <w:rPr>
          <w:rFonts w:ascii="Times New Roman" w:hAnsi="Times New Roman" w:cs="Times New Roman"/>
          <w:sz w:val="28"/>
          <w:szCs w:val="28"/>
        </w:rPr>
        <w:t xml:space="preserve">. </w:t>
      </w:r>
      <w:r w:rsidR="00E85848">
        <w:rPr>
          <w:rFonts w:ascii="Times New Roman" w:hAnsi="Times New Roman" w:cs="Times New Roman"/>
          <w:sz w:val="28"/>
          <w:szCs w:val="28"/>
          <w:lang w:val="en-US"/>
        </w:rPr>
        <w:t>Var</w:t>
      </w:r>
      <w:r w:rsidR="00CC0B00" w:rsidRPr="002F2A9B">
        <w:rPr>
          <w:rFonts w:ascii="Times New Roman" w:hAnsi="Times New Roman" w:cs="Times New Roman"/>
          <w:sz w:val="28"/>
          <w:szCs w:val="28"/>
        </w:rPr>
        <w:t xml:space="preserve"> </w:t>
      </w:r>
      <w:r w:rsidR="00CC0B00">
        <w:rPr>
          <w:rFonts w:ascii="Times New Roman" w:hAnsi="Times New Roman" w:cs="Times New Roman"/>
          <w:sz w:val="28"/>
          <w:szCs w:val="28"/>
        </w:rPr>
        <w:t>дословно означает «</w:t>
      </w:r>
      <w:r w:rsidR="000C26D1">
        <w:rPr>
          <w:rFonts w:ascii="Times New Roman" w:hAnsi="Times New Roman" w:cs="Times New Roman"/>
          <w:sz w:val="28"/>
          <w:szCs w:val="28"/>
        </w:rPr>
        <w:t xml:space="preserve">стоимостная мера риска», </w:t>
      </w:r>
      <w:r w:rsidR="00F95ED1">
        <w:rPr>
          <w:rFonts w:ascii="Times New Roman" w:hAnsi="Times New Roman" w:cs="Times New Roman"/>
          <w:sz w:val="28"/>
          <w:szCs w:val="28"/>
        </w:rPr>
        <w:t>он</w:t>
      </w:r>
      <w:r w:rsidR="000C26D1">
        <w:rPr>
          <w:rFonts w:ascii="Times New Roman" w:hAnsi="Times New Roman" w:cs="Times New Roman"/>
          <w:sz w:val="28"/>
          <w:szCs w:val="28"/>
        </w:rPr>
        <w:t xml:space="preserve"> </w:t>
      </w:r>
      <w:r w:rsidR="002F2A9B">
        <w:rPr>
          <w:rFonts w:ascii="Times New Roman" w:hAnsi="Times New Roman" w:cs="Times New Roman"/>
          <w:sz w:val="28"/>
          <w:szCs w:val="28"/>
        </w:rPr>
        <w:t>позволяет оценить ту границу ущерба</w:t>
      </w:r>
      <w:r w:rsidR="00F47D8D">
        <w:rPr>
          <w:rFonts w:ascii="Times New Roman" w:hAnsi="Times New Roman" w:cs="Times New Roman"/>
          <w:sz w:val="28"/>
          <w:szCs w:val="28"/>
        </w:rPr>
        <w:t>, которую не превыша</w:t>
      </w:r>
      <w:r w:rsidR="00B10C82">
        <w:rPr>
          <w:rFonts w:ascii="Times New Roman" w:hAnsi="Times New Roman" w:cs="Times New Roman"/>
          <w:sz w:val="28"/>
          <w:szCs w:val="28"/>
        </w:rPr>
        <w:t>ют</w:t>
      </w:r>
      <w:r w:rsidR="00F47D8D">
        <w:rPr>
          <w:rFonts w:ascii="Times New Roman" w:hAnsi="Times New Roman" w:cs="Times New Roman"/>
          <w:sz w:val="28"/>
          <w:szCs w:val="28"/>
        </w:rPr>
        <w:t xml:space="preserve"> ожидаемые в течение данного периода времени потери с заданной вероятностью.</w:t>
      </w:r>
      <w:r w:rsidR="000148DA">
        <w:rPr>
          <w:rFonts w:ascii="Times New Roman" w:hAnsi="Times New Roman" w:cs="Times New Roman"/>
          <w:sz w:val="28"/>
          <w:szCs w:val="28"/>
        </w:rPr>
        <w:t xml:space="preserve"> </w:t>
      </w:r>
      <w:r w:rsidR="00AB7E32">
        <w:rPr>
          <w:rFonts w:ascii="Times New Roman" w:hAnsi="Times New Roman" w:cs="Times New Roman"/>
          <w:sz w:val="28"/>
          <w:szCs w:val="28"/>
        </w:rPr>
        <w:t>В сфере финансов</w:t>
      </w:r>
      <w:r w:rsidR="00A86D43">
        <w:rPr>
          <w:rFonts w:ascii="Times New Roman" w:hAnsi="Times New Roman" w:cs="Times New Roman"/>
          <w:sz w:val="28"/>
          <w:szCs w:val="28"/>
        </w:rPr>
        <w:t xml:space="preserve"> для анализа методом </w:t>
      </w:r>
      <w:r w:rsidR="00495DA7">
        <w:rPr>
          <w:rFonts w:ascii="Times New Roman" w:hAnsi="Times New Roman" w:cs="Times New Roman"/>
          <w:sz w:val="28"/>
          <w:szCs w:val="28"/>
        </w:rPr>
        <w:t>Монте-Карло</w:t>
      </w:r>
      <w:r w:rsidR="00A86D43">
        <w:rPr>
          <w:rFonts w:ascii="Times New Roman" w:hAnsi="Times New Roman" w:cs="Times New Roman"/>
          <w:sz w:val="28"/>
          <w:szCs w:val="28"/>
        </w:rPr>
        <w:t xml:space="preserve"> вы</w:t>
      </w:r>
      <w:r w:rsidR="00495DA7">
        <w:rPr>
          <w:rFonts w:ascii="Times New Roman" w:hAnsi="Times New Roman" w:cs="Times New Roman"/>
          <w:sz w:val="28"/>
          <w:szCs w:val="28"/>
        </w:rPr>
        <w:t>п</w:t>
      </w:r>
      <w:r w:rsidR="00A86D43">
        <w:rPr>
          <w:rFonts w:ascii="Times New Roman" w:hAnsi="Times New Roman" w:cs="Times New Roman"/>
          <w:sz w:val="28"/>
          <w:szCs w:val="28"/>
        </w:rPr>
        <w:t>олн</w:t>
      </w:r>
      <w:r w:rsidR="00ED10BF">
        <w:rPr>
          <w:rFonts w:ascii="Times New Roman" w:hAnsi="Times New Roman" w:cs="Times New Roman"/>
          <w:sz w:val="28"/>
          <w:szCs w:val="28"/>
        </w:rPr>
        <w:t>яются шаги из</w:t>
      </w:r>
      <w:r w:rsidR="00495DA7">
        <w:rPr>
          <w:rFonts w:ascii="Times New Roman" w:hAnsi="Times New Roman" w:cs="Times New Roman"/>
          <w:sz w:val="28"/>
          <w:szCs w:val="28"/>
        </w:rPr>
        <w:t xml:space="preserve"> схем</w:t>
      </w:r>
      <w:r w:rsidR="00ED10BF">
        <w:rPr>
          <w:rFonts w:ascii="Times New Roman" w:hAnsi="Times New Roman" w:cs="Times New Roman"/>
          <w:sz w:val="28"/>
          <w:szCs w:val="28"/>
        </w:rPr>
        <w:t>ы</w:t>
      </w:r>
      <w:r w:rsidR="00495DA7">
        <w:rPr>
          <w:rFonts w:ascii="Times New Roman" w:hAnsi="Times New Roman" w:cs="Times New Roman"/>
          <w:sz w:val="28"/>
          <w:szCs w:val="28"/>
        </w:rPr>
        <w:t xml:space="preserve"> анализа рисков.</w:t>
      </w:r>
      <w:r w:rsidR="00495A70">
        <w:rPr>
          <w:rFonts w:ascii="Times New Roman" w:hAnsi="Times New Roman" w:cs="Times New Roman"/>
          <w:sz w:val="28"/>
          <w:szCs w:val="28"/>
        </w:rPr>
        <w:t xml:space="preserve"> Данная схема представлена в соответствии с рисунком 3.</w:t>
      </w:r>
    </w:p>
    <w:p w14:paraId="045D4C1E" w14:textId="13E70F86" w:rsidR="00495A70" w:rsidRDefault="00495A70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943445" w14:textId="224B47AC" w:rsidR="007B3B62" w:rsidRDefault="00495A7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77FC48D" wp14:editId="6CB11F0A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829300" cy="4404360"/>
                <wp:effectExtent l="0" t="0" r="19050" b="15240"/>
                <wp:wrapNone/>
                <wp:docPr id="27270563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4404360"/>
                          <a:chOff x="0" y="-17316"/>
                          <a:chExt cx="5313218" cy="4242375"/>
                        </a:xfrm>
                      </wpg:grpSpPr>
                      <wps:wsp>
                        <wps:cNvPr id="690158599" name="Прямоугольник 1"/>
                        <wps:cNvSpPr/>
                        <wps:spPr>
                          <a:xfrm>
                            <a:off x="0" y="6926"/>
                            <a:ext cx="1659144" cy="928127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ACC441" w14:textId="4C1696F0" w:rsidR="007B3B62" w:rsidRPr="00C75046" w:rsidRDefault="007B3B62" w:rsidP="007B3B6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7504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Подготовка модели проекта, способной отображать буду</w:t>
                              </w:r>
                              <w:r w:rsidR="00C37212" w:rsidRPr="00C7504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щую реально</w:t>
                              </w:r>
                              <w:r w:rsidR="00C75046" w:rsidRPr="00C7504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="00C37212" w:rsidRPr="00C7504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777176" name="Прямоугольник 2"/>
                        <wps:cNvSpPr/>
                        <wps:spPr>
                          <a:xfrm>
                            <a:off x="2299749" y="41562"/>
                            <a:ext cx="967376" cy="72899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618F6" w14:textId="160FFCE0" w:rsidR="00325654" w:rsidRPr="00325654" w:rsidRDefault="00325654" w:rsidP="0032565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32565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Отбор ключевых переменных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300606" name="Прямоугольник 3"/>
                        <wps:cNvSpPr/>
                        <wps:spPr>
                          <a:xfrm>
                            <a:off x="4093041" y="-17316"/>
                            <a:ext cx="1219692" cy="883196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56A1D5" w14:textId="09A537DC" w:rsidR="00325654" w:rsidRPr="00DF776C" w:rsidRDefault="00325654" w:rsidP="0032565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F776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Определение ограничения значений переменных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203018" name="Прямоугольник 4"/>
                        <wps:cNvSpPr/>
                        <wps:spPr>
                          <a:xfrm>
                            <a:off x="3484418" y="1170709"/>
                            <a:ext cx="1828800" cy="699655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C57FC" w14:textId="48B6DF47" w:rsidR="007177F0" w:rsidRPr="00AD5DB0" w:rsidRDefault="00AD5DB0" w:rsidP="007177F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AD5DB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Размещение вероятностных весов по границам значений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628194" name="Прямоугольник 5"/>
                        <wps:cNvSpPr/>
                        <wps:spPr>
                          <a:xfrm>
                            <a:off x="27709" y="2389909"/>
                            <a:ext cx="2022763" cy="540327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98004" w14:textId="6B7E2E5D" w:rsidR="006D6812" w:rsidRPr="00DE0503" w:rsidRDefault="006D6812" w:rsidP="006D68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E050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Установление </w:t>
                              </w:r>
                              <w:r w:rsidR="00DE0503" w:rsidRPr="00DE050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отношений коррелируемых переменных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167428" name="Прямоугольник 6"/>
                        <wps:cNvSpPr/>
                        <wps:spPr>
                          <a:xfrm>
                            <a:off x="3477491" y="2376055"/>
                            <a:ext cx="1835208" cy="872432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7CF062" w14:textId="2DFBC78C" w:rsidR="00DE0503" w:rsidRPr="005B7B8F" w:rsidRDefault="005B7B8F" w:rsidP="00DE050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7B8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Генерирование случайных сценариев, основанных на выборе допущений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764070" name="Прямоугольник 7"/>
                        <wps:cNvSpPr/>
                        <wps:spPr>
                          <a:xfrm>
                            <a:off x="3463636" y="3692236"/>
                            <a:ext cx="1849120" cy="532823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C3E270" w14:textId="728D5831" w:rsidR="005B7B8F" w:rsidRPr="005B7B8F" w:rsidRDefault="005B7B8F" w:rsidP="005B7B8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5B7B8F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Статистический анализ результатов имитации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146332" name="Прямая со стрелкой 10"/>
                        <wps:cNvCnPr/>
                        <wps:spPr>
                          <a:xfrm>
                            <a:off x="1666376" y="609579"/>
                            <a:ext cx="62644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6102733" name="Прямая со стрелкой 11"/>
                        <wps:cNvCnPr/>
                        <wps:spPr>
                          <a:xfrm>
                            <a:off x="3297382" y="145473"/>
                            <a:ext cx="7833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053555" name="Прямая со стрелкой 15"/>
                        <wps:cNvCnPr/>
                        <wps:spPr>
                          <a:xfrm>
                            <a:off x="4412673" y="865909"/>
                            <a:ext cx="0" cy="2982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8546406" name="Соединитель: уступ 18"/>
                        <wps:cNvCnPr/>
                        <wps:spPr>
                          <a:xfrm flipH="1">
                            <a:off x="935182" y="1496291"/>
                            <a:ext cx="2549236" cy="893618"/>
                          </a:xfrm>
                          <a:prstGeom prst="bentConnector3">
                            <a:avLst>
                              <a:gd name="adj1" fmla="val 99993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831793" name="Прямая со стрелкой 23"/>
                        <wps:cNvCnPr/>
                        <wps:spPr>
                          <a:xfrm>
                            <a:off x="2050473" y="2500745"/>
                            <a:ext cx="142730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2126355" name="Прямая со стрелкой 25"/>
                        <wps:cNvCnPr/>
                        <wps:spPr>
                          <a:xfrm>
                            <a:off x="2050473" y="2660073"/>
                            <a:ext cx="142701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3430417" name="Прямая со стрелкой 26"/>
                        <wps:cNvCnPr/>
                        <wps:spPr>
                          <a:xfrm>
                            <a:off x="2050473" y="2854036"/>
                            <a:ext cx="141316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8239303" name="Прямая со стрелкой 27"/>
                        <wps:cNvCnPr/>
                        <wps:spPr>
                          <a:xfrm>
                            <a:off x="4357254" y="3248891"/>
                            <a:ext cx="0" cy="44432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637348" name="Прямая со стрелкой 28"/>
                        <wps:cNvCnPr/>
                        <wps:spPr>
                          <a:xfrm>
                            <a:off x="5015345" y="3248891"/>
                            <a:ext cx="0" cy="4433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4487928" name="Прямая со стрелкой 29"/>
                        <wps:cNvCnPr/>
                        <wps:spPr>
                          <a:xfrm>
                            <a:off x="4689764" y="3248891"/>
                            <a:ext cx="0" cy="4433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5752442" name="Прямая со стрелкой 30"/>
                        <wps:cNvCnPr/>
                        <wps:spPr>
                          <a:xfrm>
                            <a:off x="1666453" y="187029"/>
                            <a:ext cx="626254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7241632" name="Прямая со стрелкой 32"/>
                        <wps:cNvCnPr/>
                        <wps:spPr>
                          <a:xfrm>
                            <a:off x="3297382" y="360218"/>
                            <a:ext cx="7827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0697172" name="Прямая со стрелкой 33"/>
                        <wps:cNvCnPr/>
                        <wps:spPr>
                          <a:xfrm>
                            <a:off x="3297382" y="630382"/>
                            <a:ext cx="782782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3550619" name="Прямая со стрелкой 34"/>
                        <wps:cNvCnPr/>
                        <wps:spPr>
                          <a:xfrm>
                            <a:off x="4682836" y="865909"/>
                            <a:ext cx="0" cy="304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583009" name="Прямая со стрелкой 35"/>
                        <wps:cNvCnPr/>
                        <wps:spPr>
                          <a:xfrm>
                            <a:off x="5001491" y="865909"/>
                            <a:ext cx="0" cy="304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4965188" name="Прямая со стрелкой 37"/>
                        <wps:cNvCnPr/>
                        <wps:spPr>
                          <a:xfrm>
                            <a:off x="4371109" y="1870364"/>
                            <a:ext cx="0" cy="5056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8917819" name="Прямая со стрелкой 38"/>
                        <wps:cNvCnPr/>
                        <wps:spPr>
                          <a:xfrm>
                            <a:off x="4682836" y="1870364"/>
                            <a:ext cx="0" cy="5056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4975523" name="Прямая со стрелкой 39"/>
                        <wps:cNvCnPr/>
                        <wps:spPr>
                          <a:xfrm>
                            <a:off x="5008418" y="1870364"/>
                            <a:ext cx="0" cy="5056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7FC48D" id="Группа 40" o:spid="_x0000_s1082" style="position:absolute;left:0;text-align:left;margin-left:407.8pt;margin-top:.8pt;width:459pt;height:346.8pt;z-index:251749376;mso-position-horizontal:right;mso-position-horizontal-relative:margin;mso-width-relative:margin;mso-height-relative:margin" coordorigin=",-173" coordsize="53132,4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">
                <v:rect id="_x0000_s1083" style="position:absolute;top:69;width:16591;height:9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" fillcolor="white [3201]" strokecolor="black [3200]">
                  <v:textbox>
                    <w:txbxContent>
                      <w:p w14:paraId="54ACC441" w14:textId="4C1696F0" w:rsidR="007B3B62" w:rsidRPr="00C75046" w:rsidRDefault="007B3B62" w:rsidP="007B3B6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7504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Подготовка модели проекта, способной отображать буду</w:t>
                        </w:r>
                        <w:r w:rsidR="00C37212" w:rsidRPr="00C7504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щую реально</w:t>
                        </w:r>
                        <w:r w:rsidR="00C75046" w:rsidRPr="00C7504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="00C37212" w:rsidRPr="00C7504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ть</w:t>
                        </w:r>
                      </w:p>
                    </w:txbxContent>
                  </v:textbox>
                </v:rect>
                <v:rect id="Прямоугольник 2" o:spid="_x0000_s1084" style="position:absolute;left:22997;top:415;width:9674;height:7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" fillcolor="white [3201]" strokecolor="black [3200]">
                  <v:textbox>
                    <w:txbxContent>
                      <w:p w14:paraId="7A1618F6" w14:textId="160FFCE0" w:rsidR="00325654" w:rsidRPr="00325654" w:rsidRDefault="00325654" w:rsidP="0032565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2565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Отбор ключевых переменных</w:t>
                        </w:r>
                      </w:p>
                    </w:txbxContent>
                  </v:textbox>
                </v:rect>
                <v:rect id="Прямоугольник 3" o:spid="_x0000_s1085" style="position:absolute;left:40930;top:-173;width:1219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" fillcolor="white [3201]" strokecolor="black [3200]">
                  <v:textbox>
                    <w:txbxContent>
                      <w:p w14:paraId="2956A1D5" w14:textId="09A537DC" w:rsidR="00325654" w:rsidRPr="00DF776C" w:rsidRDefault="00325654" w:rsidP="0032565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F776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Определение ограничения значений переменных</w:t>
                        </w:r>
                      </w:p>
                    </w:txbxContent>
                  </v:textbox>
                </v:rect>
                <v:rect id="Прямоугольник 4" o:spid="_x0000_s1086" style="position:absolute;left:34844;top:11707;width:18288;height:6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" fillcolor="white [3201]" strokecolor="black [3200]">
                  <v:textbox>
                    <w:txbxContent>
                      <w:p w14:paraId="6C6C57FC" w14:textId="48B6DF47" w:rsidR="007177F0" w:rsidRPr="00AD5DB0" w:rsidRDefault="00AD5DB0" w:rsidP="007177F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D5DB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Размещение вероятностных весов по границам значений</w:t>
                        </w:r>
                      </w:p>
                    </w:txbxContent>
                  </v:textbox>
                </v:rect>
                <v:rect id="Прямоугольник 5" o:spid="_x0000_s1087" style="position:absolute;left:277;top:23899;width:20227;height: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" fillcolor="white [3201]" strokecolor="black [3200]">
                  <v:textbox>
                    <w:txbxContent>
                      <w:p w14:paraId="50C98004" w14:textId="6B7E2E5D" w:rsidR="006D6812" w:rsidRPr="00DE0503" w:rsidRDefault="006D6812" w:rsidP="006D681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E050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Установление </w:t>
                        </w:r>
                        <w:r w:rsidR="00DE0503" w:rsidRPr="00DE050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отношений коррелируемых переменных</w:t>
                        </w:r>
                      </w:p>
                    </w:txbxContent>
                  </v:textbox>
                </v:rect>
                <v:rect id="Прямоугольник 6" o:spid="_x0000_s1088" style="position:absolute;left:34774;top:23760;width:18352;height:8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" fillcolor="white [3201]" strokecolor="black [3200]">
                  <v:textbox>
                    <w:txbxContent>
                      <w:p w14:paraId="287CF062" w14:textId="2DFBC78C" w:rsidR="00DE0503" w:rsidRPr="005B7B8F" w:rsidRDefault="005B7B8F" w:rsidP="00DE050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B7B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Генерирование случайных сценариев, основанных на выборе допущений</w:t>
                        </w:r>
                      </w:p>
                    </w:txbxContent>
                  </v:textbox>
                </v:rect>
                <v:rect id="Прямоугольник 7" o:spid="_x0000_s1089" style="position:absolute;left:34636;top:36922;width:18491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" fillcolor="white [3201]" strokecolor="black [3200]">
                  <v:textbox>
                    <w:txbxContent>
                      <w:p w14:paraId="3BC3E270" w14:textId="728D5831" w:rsidR="005B7B8F" w:rsidRPr="005B7B8F" w:rsidRDefault="005B7B8F" w:rsidP="005B7B8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5B7B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Статистический анализ результатов имитации</w:t>
                        </w:r>
                      </w:p>
                    </w:txbxContent>
                  </v:textbox>
                </v:rect>
                <v:shape id="Прямая со стрелкой 10" o:spid="_x0000_s1090" type="#_x0000_t32" style="position:absolute;left:16663;top:6095;width:62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" strokecolor="black [3200]" strokeweight=".5pt">
                  <v:stroke endarrow="block" joinstyle="miter"/>
                </v:shape>
                <v:shape id="Прямая со стрелкой 11" o:spid="_x0000_s1091" type="#_x0000_t32" style="position:absolute;left:32973;top:1454;width:78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" strokecolor="black [3200]" strokeweight=".5pt">
                  <v:stroke endarrow="block" joinstyle="miter"/>
                </v:shape>
                <v:shape id="Прямая со стрелкой 15" o:spid="_x0000_s1092" type="#_x0000_t32" style="position:absolute;left:44126;top:8659;width:0;height:29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" strokecolor="black [3200]" strokeweight=".5pt">
                  <v:stroke endarrow="block" joinstyle="miter"/>
                </v:shape>
                <v:shape id="Соединитель: уступ 18" o:spid="_x0000_s1093" type="#_x0000_t34" style="position:absolute;left:9351;top:14962;width:25493;height:893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" adj="21598" strokecolor="black [3200]" strokeweight=".5pt">
                  <v:stroke endarrow="block"/>
                </v:shape>
                <v:shape id="Прямая со стрелкой 23" o:spid="_x0000_s1094" type="#_x0000_t32" style="position:absolute;left:20504;top:25007;width:142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" strokecolor="black [3200]" strokeweight=".5pt">
                  <v:stroke endarrow="block" joinstyle="miter"/>
                </v:shape>
                <v:shape id="Прямая со стрелкой 25" o:spid="_x0000_s1095" type="#_x0000_t32" style="position:absolute;left:20504;top:26600;width:142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" strokecolor="black [3200]" strokeweight=".5pt">
                  <v:stroke endarrow="block" joinstyle="miter"/>
                </v:shape>
                <v:shape id="Прямая со стрелкой 26" o:spid="_x0000_s1096" type="#_x0000_t32" style="position:absolute;left:20504;top:28540;width:141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" strokecolor="black [3200]" strokeweight=".5pt">
                  <v:stroke endarrow="block" joinstyle="miter"/>
                </v:shape>
                <v:shape id="Прямая со стрелкой 27" o:spid="_x0000_s1097" type="#_x0000_t32" style="position:absolute;left:43572;top:32488;width:0;height:44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" strokecolor="black [3200]" strokeweight=".5pt">
                  <v:stroke endarrow="block" joinstyle="miter"/>
                </v:shape>
                <v:shape id="Прямая со стрелкой 28" o:spid="_x0000_s1098" type="#_x0000_t32" style="position:absolute;left:50153;top:32488;width:0;height:4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" strokecolor="black [3200]" strokeweight=".5pt">
                  <v:stroke endarrow="block" joinstyle="miter"/>
                </v:shape>
                <v:shape id="Прямая со стрелкой 29" o:spid="_x0000_s1099" type="#_x0000_t32" style="position:absolute;left:46897;top:32488;width:0;height:4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" strokecolor="black [3200]" strokeweight=".5pt">
                  <v:stroke endarrow="block" joinstyle="miter"/>
                </v:shape>
                <v:shape id="Прямая со стрелкой 30" o:spid="_x0000_s1100" type="#_x0000_t32" style="position:absolute;left:16664;top:1870;width:62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" strokecolor="black [3200]" strokeweight=".5pt">
                  <v:stroke endarrow="block" joinstyle="miter"/>
                </v:shape>
                <v:shape id="Прямая со стрелкой 32" o:spid="_x0000_s1101" type="#_x0000_t32" style="position:absolute;left:32973;top:3602;width:7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" strokecolor="black [3200]" strokeweight=".5pt">
                  <v:stroke endarrow="block" joinstyle="miter"/>
                </v:shape>
                <v:shape id="Прямая со стрелкой 33" o:spid="_x0000_s1102" type="#_x0000_t32" style="position:absolute;left:32973;top:6303;width:782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" strokecolor="black [3200]" strokeweight=".5pt">
                  <v:stroke endarrow="block" joinstyle="miter"/>
                </v:shape>
                <v:shape id="Прямая со стрелкой 34" o:spid="_x0000_s1103" type="#_x0000_t32" style="position:absolute;left:46828;top:8659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" strokecolor="black [3200]" strokeweight=".5pt">
                  <v:stroke endarrow="block" joinstyle="miter"/>
                </v:shape>
                <v:shape id="Прямая со стрелкой 35" o:spid="_x0000_s1104" type="#_x0000_t32" style="position:absolute;left:50014;top:8659;width:0;height:3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" strokecolor="black [3200]" strokeweight=".5pt">
                  <v:stroke endarrow="block" joinstyle="miter"/>
                </v:shape>
                <v:shape id="Прямая со стрелкой 37" o:spid="_x0000_s1105" type="#_x0000_t32" style="position:absolute;left:43711;top:18703;width:0;height:50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" strokecolor="black [3200]" strokeweight=".5pt">
                  <v:stroke endarrow="block" joinstyle="miter"/>
                </v:shape>
                <v:shape id="Прямая со стрелкой 38" o:spid="_x0000_s1106" type="#_x0000_t32" style="position:absolute;left:46828;top:18703;width:0;height:50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" strokecolor="black [3200]" strokeweight=".5pt">
                  <v:stroke endarrow="block" joinstyle="miter"/>
                </v:shape>
                <v:shape id="Прямая со стрелкой 39" o:spid="_x0000_s1107" type="#_x0000_t32" style="position:absolute;left:50084;top:18703;width:0;height:50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617AFF24" w14:textId="19331E2B" w:rsidR="007B3B62" w:rsidRDefault="00ED10B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191B6E" wp14:editId="6200ACBB">
                <wp:simplePos x="0" y="0"/>
                <wp:positionH relativeFrom="column">
                  <wp:posOffset>1911350</wp:posOffset>
                </wp:positionH>
                <wp:positionV relativeFrom="paragraph">
                  <wp:posOffset>112395</wp:posOffset>
                </wp:positionV>
                <wp:extent cx="687233" cy="0"/>
                <wp:effectExtent l="0" t="76200" r="17780" b="95250"/>
                <wp:wrapNone/>
                <wp:docPr id="834480054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2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24B5F68" id="Прямая со стрелкой 1" o:spid="_x0000_s1026" type="#_x0000_t32" style="position:absolute;margin-left:150.5pt;margin-top:8.85pt;width:54.1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</w:p>
    <w:p w14:paraId="41802786" w14:textId="6C97B7FA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BE2D0A" w14:textId="6E05E7AA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A75D8E" w14:textId="73F8B5D2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98EE60" w14:textId="72F3AEF9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0F5516" w14:textId="74B9C60F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0B8090D" w14:textId="679A19E5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2FD676" w14:textId="720370B4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58B24E" w14:textId="7AA84ED8" w:rsidR="007B3B62" w:rsidRDefault="007B3B6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FAEC56" w14:textId="23A91585" w:rsidR="005B7B8F" w:rsidRDefault="005B7B8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29F9651" w14:textId="6C995F86" w:rsidR="005B7B8F" w:rsidRDefault="005B7B8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FE1177" w14:textId="77777777" w:rsidR="00D10563" w:rsidRDefault="00D10563" w:rsidP="000824A7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9269FD" w14:textId="77777777" w:rsidR="00495A70" w:rsidRDefault="00495A70" w:rsidP="000824A7">
      <w:pPr>
        <w:widowControl w:val="0"/>
        <w:suppressAutoHyphens/>
        <w:spacing w:before="240"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5BE9C49C" w14:textId="647D65F9" w:rsidR="009362D4" w:rsidRPr="009362D4" w:rsidRDefault="009362D4" w:rsidP="000824A7">
      <w:pPr>
        <w:widowControl w:val="0"/>
        <w:suppressAutoHyphens/>
        <w:spacing w:before="240"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Схема анализа рисков методом Монте-Карло</w:t>
      </w:r>
    </w:p>
    <w:p w14:paraId="7E5CDEFA" w14:textId="77777777" w:rsidR="00495A70" w:rsidRDefault="00495A70" w:rsidP="00495A70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4FE78" w14:textId="576E6974" w:rsidR="00495A70" w:rsidRDefault="00495A70" w:rsidP="00495A70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одним примером задачи, в которой используют, метод Монте-Карло является оценка опционов на акции на основе статистических данных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колебании цены акции. В тех случаях, </w:t>
      </w:r>
      <w:r w:rsidRPr="007253F7">
        <w:rPr>
          <w:rFonts w:ascii="Times New Roman" w:hAnsi="Times New Roman" w:cs="Times New Roman"/>
          <w:sz w:val="28"/>
          <w:szCs w:val="28"/>
        </w:rPr>
        <w:t>когда задача не имеет решения с помощью аналитических, так и классических приближенных методов</w:t>
      </w:r>
      <w:r>
        <w:rPr>
          <w:rFonts w:ascii="Times New Roman" w:hAnsi="Times New Roman" w:cs="Times New Roman"/>
          <w:sz w:val="28"/>
          <w:szCs w:val="28"/>
        </w:rPr>
        <w:t>, также применяют данный метод</w:t>
      </w:r>
      <w:r w:rsidR="00811CA4" w:rsidRPr="00811CA4">
        <w:rPr>
          <w:rFonts w:ascii="Times New Roman" w:hAnsi="Times New Roman" w:cs="Times New Roman"/>
          <w:sz w:val="28"/>
          <w:szCs w:val="28"/>
        </w:rPr>
        <w:t xml:space="preserve"> [1</w:t>
      </w:r>
      <w:r w:rsidR="00AF04F0" w:rsidRPr="00AF04F0">
        <w:rPr>
          <w:rFonts w:ascii="Times New Roman" w:hAnsi="Times New Roman" w:cs="Times New Roman"/>
          <w:sz w:val="28"/>
          <w:szCs w:val="28"/>
        </w:rPr>
        <w:t>2</w:t>
      </w:r>
      <w:r w:rsidR="00811CA4" w:rsidRPr="00811CA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B912C1" w14:textId="6F8217A7" w:rsidR="00D40E31" w:rsidRPr="00D40E31" w:rsidRDefault="00D40E31" w:rsidP="00495A70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0E31">
        <w:rPr>
          <w:rFonts w:ascii="Times New Roman" w:hAnsi="Times New Roman" w:cs="Times New Roman"/>
          <w:sz w:val="28"/>
          <w:szCs w:val="28"/>
        </w:rPr>
        <w:t xml:space="preserve">Метод Монте-Карло один из методов многомерного моделирования. Все многомерные модели можно рассматривать как сложные иллюстрации сценариев «что, если?». Так, </w:t>
      </w:r>
      <w:r w:rsidR="00F46233">
        <w:rPr>
          <w:rFonts w:ascii="Times New Roman" w:hAnsi="Times New Roman" w:cs="Times New Roman"/>
          <w:sz w:val="28"/>
          <w:szCs w:val="28"/>
        </w:rPr>
        <w:t xml:space="preserve">способность данного метода использовать не только </w:t>
      </w:r>
      <w:r w:rsidR="00CC00BE">
        <w:rPr>
          <w:rFonts w:ascii="Times New Roman" w:hAnsi="Times New Roman" w:cs="Times New Roman"/>
          <w:sz w:val="28"/>
          <w:szCs w:val="28"/>
        </w:rPr>
        <w:t>параметры исторических данных о распределении риска, но и моде</w:t>
      </w:r>
      <w:r w:rsidR="009E3903">
        <w:rPr>
          <w:rFonts w:ascii="Times New Roman" w:hAnsi="Times New Roman" w:cs="Times New Roman"/>
          <w:sz w:val="28"/>
          <w:szCs w:val="28"/>
        </w:rPr>
        <w:softHyphen/>
      </w:r>
      <w:r w:rsidR="00CC00BE">
        <w:rPr>
          <w:rFonts w:ascii="Times New Roman" w:hAnsi="Times New Roman" w:cs="Times New Roman"/>
          <w:sz w:val="28"/>
          <w:szCs w:val="28"/>
        </w:rPr>
        <w:t>лирование сценариев</w:t>
      </w:r>
      <w:r w:rsidR="006F4263">
        <w:rPr>
          <w:rFonts w:ascii="Times New Roman" w:hAnsi="Times New Roman" w:cs="Times New Roman"/>
          <w:sz w:val="28"/>
          <w:szCs w:val="28"/>
        </w:rPr>
        <w:t xml:space="preserve"> основанных на предположениях экспертов</w:t>
      </w:r>
      <w:r w:rsidR="008B1179">
        <w:rPr>
          <w:rFonts w:ascii="Times New Roman" w:hAnsi="Times New Roman" w:cs="Times New Roman"/>
          <w:sz w:val="28"/>
          <w:szCs w:val="28"/>
        </w:rPr>
        <w:t xml:space="preserve"> делает его наиболее эффективным и удобным при управлении финансовых рисков.</w:t>
      </w:r>
      <w:r w:rsidR="006F42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91117A" w14:textId="74307751" w:rsidR="0078468D" w:rsidRPr="0001433E" w:rsidRDefault="003F677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статистических испытаний </w:t>
      </w:r>
      <w:r w:rsidR="00E06737" w:rsidRPr="0001433E">
        <w:rPr>
          <w:rFonts w:ascii="Times New Roman" w:hAnsi="Times New Roman" w:cs="Times New Roman"/>
          <w:sz w:val="28"/>
          <w:szCs w:val="28"/>
        </w:rPr>
        <w:t>не столь формализован и является более гибк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E06737" w:rsidRPr="0001433E">
        <w:rPr>
          <w:rFonts w:ascii="Times New Roman" w:hAnsi="Times New Roman" w:cs="Times New Roman"/>
          <w:sz w:val="28"/>
          <w:szCs w:val="28"/>
        </w:rPr>
        <w:t>, чем иные имитирующие модели, так как обладает следующими характеристиками</w:t>
      </w:r>
      <w:r w:rsidR="00AF04F0">
        <w:rPr>
          <w:rFonts w:ascii="Times New Roman" w:hAnsi="Times New Roman" w:cs="Times New Roman"/>
          <w:sz w:val="28"/>
          <w:szCs w:val="28"/>
        </w:rPr>
        <w:t xml:space="preserve"> </w:t>
      </w:r>
      <w:r w:rsidR="00AF04F0" w:rsidRPr="00AF04F0">
        <w:rPr>
          <w:rFonts w:ascii="Times New Roman" w:hAnsi="Times New Roman" w:cs="Times New Roman"/>
          <w:sz w:val="28"/>
          <w:szCs w:val="28"/>
        </w:rPr>
        <w:t>[13]</w:t>
      </w:r>
      <w:r w:rsidR="00E06737" w:rsidRPr="0001433E">
        <w:rPr>
          <w:rFonts w:ascii="Times New Roman" w:hAnsi="Times New Roman" w:cs="Times New Roman"/>
          <w:sz w:val="28"/>
          <w:szCs w:val="28"/>
        </w:rPr>
        <w:t>:</w:t>
      </w:r>
    </w:p>
    <w:p w14:paraId="7ABD886E" w14:textId="77777777" w:rsidR="00494B00" w:rsidRDefault="00E06737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68D">
        <w:rPr>
          <w:rFonts w:ascii="Times New Roman" w:hAnsi="Times New Roman" w:cs="Times New Roman"/>
          <w:sz w:val="28"/>
          <w:szCs w:val="28"/>
        </w:rPr>
        <w:t>при реализации метода не требуется определять, что именно опти</w:t>
      </w:r>
      <w:r w:rsidR="00495A70">
        <w:rPr>
          <w:rFonts w:ascii="Times New Roman" w:hAnsi="Times New Roman" w:cs="Times New Roman"/>
          <w:sz w:val="28"/>
          <w:szCs w:val="28"/>
        </w:rPr>
        <w:softHyphen/>
      </w:r>
      <w:r w:rsidRPr="0078468D">
        <w:rPr>
          <w:rFonts w:ascii="Times New Roman" w:hAnsi="Times New Roman" w:cs="Times New Roman"/>
          <w:sz w:val="28"/>
          <w:szCs w:val="28"/>
        </w:rPr>
        <w:t>ми</w:t>
      </w:r>
      <w:r w:rsidR="00495A70">
        <w:rPr>
          <w:rFonts w:ascii="Times New Roman" w:hAnsi="Times New Roman" w:cs="Times New Roman"/>
          <w:sz w:val="28"/>
          <w:szCs w:val="28"/>
        </w:rPr>
        <w:softHyphen/>
      </w:r>
      <w:r w:rsidRPr="0078468D">
        <w:rPr>
          <w:rFonts w:ascii="Times New Roman" w:hAnsi="Times New Roman" w:cs="Times New Roman"/>
          <w:sz w:val="28"/>
          <w:szCs w:val="28"/>
        </w:rPr>
        <w:t>зируется;</w:t>
      </w:r>
    </w:p>
    <w:p w14:paraId="0FD41C61" w14:textId="5906F3A3" w:rsidR="00F10F86" w:rsidRPr="00494B00" w:rsidRDefault="00E06737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нет необходимости упрощать реальность для облегчения решения, так как ЭВМ позволяет реализовать модель сложных систем.</w:t>
      </w:r>
    </w:p>
    <w:p w14:paraId="3D5995C4" w14:textId="18893B69" w:rsidR="00525456" w:rsidRDefault="001B120D" w:rsidP="000824A7">
      <w:pPr>
        <w:widowControl w:val="0"/>
        <w:tabs>
          <w:tab w:val="left" w:pos="567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метода Монте-Карло:</w:t>
      </w:r>
    </w:p>
    <w:p w14:paraId="2820EFB2" w14:textId="77777777" w:rsidR="00494B00" w:rsidRDefault="00E4325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4325E">
        <w:rPr>
          <w:rFonts w:ascii="Times New Roman" w:hAnsi="Times New Roman" w:cs="Times New Roman"/>
          <w:sz w:val="28"/>
          <w:szCs w:val="28"/>
        </w:rPr>
        <w:t xml:space="preserve">ростота восприятия результатов анализа; </w:t>
      </w:r>
    </w:p>
    <w:p w14:paraId="5C02DAFE" w14:textId="77777777" w:rsidR="00494B00" w:rsidRDefault="00E4325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 xml:space="preserve">возможность применять метод к любому распределению входных данных; </w:t>
      </w:r>
    </w:p>
    <w:p w14:paraId="08078923" w14:textId="77777777" w:rsidR="00494B00" w:rsidRDefault="00E4325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проводить анализ чувствительности для определения сильных и сла</w:t>
      </w:r>
      <w:r w:rsidR="00495A70" w:rsidRPr="00494B00">
        <w:rPr>
          <w:rFonts w:ascii="Times New Roman" w:hAnsi="Times New Roman" w:cs="Times New Roman"/>
          <w:sz w:val="28"/>
          <w:szCs w:val="28"/>
        </w:rPr>
        <w:softHyphen/>
      </w:r>
      <w:r w:rsidRPr="00494B00">
        <w:rPr>
          <w:rFonts w:ascii="Times New Roman" w:hAnsi="Times New Roman" w:cs="Times New Roman"/>
          <w:sz w:val="28"/>
          <w:szCs w:val="28"/>
        </w:rPr>
        <w:t xml:space="preserve">бых влияний; </w:t>
      </w:r>
    </w:p>
    <w:p w14:paraId="27FE1EB5" w14:textId="77777777" w:rsidR="00494B00" w:rsidRDefault="00E4325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 xml:space="preserve">высокая точность результатов; </w:t>
      </w:r>
    </w:p>
    <w:p w14:paraId="4C2E9A38" w14:textId="77777777" w:rsidR="00494B00" w:rsidRDefault="00D93994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наглядная демонстрация наиболее «узких» места проекта, для</w:t>
      </w:r>
      <w:r w:rsidR="00AC2383" w:rsidRPr="00494B00">
        <w:rPr>
          <w:rFonts w:ascii="Times New Roman" w:hAnsi="Times New Roman" w:cs="Times New Roman"/>
          <w:sz w:val="28"/>
          <w:szCs w:val="28"/>
        </w:rPr>
        <w:t xml:space="preserve"> </w:t>
      </w:r>
      <w:r w:rsidRPr="00494B00">
        <w:rPr>
          <w:rFonts w:ascii="Times New Roman" w:hAnsi="Times New Roman" w:cs="Times New Roman"/>
          <w:sz w:val="28"/>
          <w:szCs w:val="28"/>
        </w:rPr>
        <w:t>даль</w:t>
      </w:r>
      <w:r w:rsidR="00495A70" w:rsidRPr="00494B00">
        <w:rPr>
          <w:rFonts w:ascii="Times New Roman" w:hAnsi="Times New Roman" w:cs="Times New Roman"/>
          <w:sz w:val="28"/>
          <w:szCs w:val="28"/>
        </w:rPr>
        <w:softHyphen/>
      </w:r>
      <w:r w:rsidRPr="00494B00">
        <w:rPr>
          <w:rFonts w:ascii="Times New Roman" w:hAnsi="Times New Roman" w:cs="Times New Roman"/>
          <w:sz w:val="28"/>
          <w:szCs w:val="28"/>
        </w:rPr>
        <w:t>нейшей поправки и более эффективного планирования проекта;</w:t>
      </w:r>
    </w:p>
    <w:p w14:paraId="345174CA" w14:textId="77777777" w:rsidR="00494B00" w:rsidRDefault="00AC2383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возможность учесть максимально возможное число факторов;</w:t>
      </w:r>
    </w:p>
    <w:p w14:paraId="194F8B28" w14:textId="77777777" w:rsidR="00494B00" w:rsidRDefault="00E4325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доступность программного обеспечения;</w:t>
      </w:r>
    </w:p>
    <w:p w14:paraId="7E76970D" w14:textId="77777777" w:rsidR="00494B00" w:rsidRDefault="00886122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возможность оценки экстремальных событий;</w:t>
      </w:r>
    </w:p>
    <w:p w14:paraId="2A8275B2" w14:textId="6BE655CD" w:rsidR="00EF5F5E" w:rsidRPr="00494B00" w:rsidRDefault="00EF5F5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не требует большого объема истории данных;</w:t>
      </w:r>
    </w:p>
    <w:p w14:paraId="170E9437" w14:textId="30385172" w:rsidR="001B120D" w:rsidRDefault="00F82277" w:rsidP="000824A7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82277">
        <w:rPr>
          <w:rFonts w:ascii="Times New Roman" w:hAnsi="Times New Roman" w:cs="Times New Roman"/>
          <w:sz w:val="28"/>
          <w:szCs w:val="28"/>
        </w:rPr>
        <w:t>Однако данный метод не позволяет адекватно моделировать события с очень высокой или очень низкой вероятностью появления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B84CC1" w14:textId="77777777" w:rsidR="00494B00" w:rsidRDefault="00312E3B" w:rsidP="00494B00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начальном этапе </w:t>
      </w:r>
      <w:r w:rsidRPr="00312E3B">
        <w:rPr>
          <w:rFonts w:ascii="Times New Roman" w:hAnsi="Times New Roman" w:cs="Times New Roman"/>
          <w:sz w:val="28"/>
          <w:szCs w:val="28"/>
        </w:rPr>
        <w:t xml:space="preserve">метод Монте-Карло </w:t>
      </w:r>
      <w:r w:rsidR="00DB52B9">
        <w:rPr>
          <w:rFonts w:ascii="Times New Roman" w:hAnsi="Times New Roman" w:cs="Times New Roman"/>
          <w:sz w:val="28"/>
          <w:szCs w:val="28"/>
        </w:rPr>
        <w:t xml:space="preserve">нашел свое применение </w:t>
      </w:r>
      <w:r w:rsidRPr="00312E3B">
        <w:rPr>
          <w:rFonts w:ascii="Times New Roman" w:hAnsi="Times New Roman" w:cs="Times New Roman"/>
          <w:sz w:val="28"/>
          <w:szCs w:val="28"/>
        </w:rPr>
        <w:t>для решения задач нейтронной физики</w:t>
      </w:r>
      <w:r w:rsidR="00133D9C">
        <w:rPr>
          <w:rFonts w:ascii="Times New Roman" w:hAnsi="Times New Roman" w:cs="Times New Roman"/>
          <w:sz w:val="28"/>
          <w:szCs w:val="28"/>
        </w:rPr>
        <w:t xml:space="preserve">, а </w:t>
      </w:r>
      <w:r w:rsidR="00422CFF">
        <w:rPr>
          <w:rFonts w:ascii="Times New Roman" w:hAnsi="Times New Roman" w:cs="Times New Roman"/>
          <w:sz w:val="28"/>
          <w:szCs w:val="28"/>
        </w:rPr>
        <w:t xml:space="preserve">затем и в </w:t>
      </w:r>
      <w:r w:rsidRPr="00312E3B">
        <w:rPr>
          <w:rFonts w:ascii="Times New Roman" w:hAnsi="Times New Roman" w:cs="Times New Roman"/>
          <w:sz w:val="28"/>
          <w:szCs w:val="28"/>
        </w:rPr>
        <w:t>задач</w:t>
      </w:r>
      <w:r w:rsidR="00422CFF">
        <w:rPr>
          <w:rFonts w:ascii="Times New Roman" w:hAnsi="Times New Roman" w:cs="Times New Roman"/>
          <w:sz w:val="28"/>
          <w:szCs w:val="28"/>
        </w:rPr>
        <w:t>ах</w:t>
      </w:r>
      <w:r w:rsidRPr="00312E3B">
        <w:rPr>
          <w:rFonts w:ascii="Times New Roman" w:hAnsi="Times New Roman" w:cs="Times New Roman"/>
          <w:sz w:val="28"/>
          <w:szCs w:val="28"/>
        </w:rPr>
        <w:t xml:space="preserve"> статистической физики.</w:t>
      </w:r>
    </w:p>
    <w:p w14:paraId="3D2F41D6" w14:textId="2BA12AE9" w:rsidR="00312E3B" w:rsidRDefault="00294A4C" w:rsidP="00494B00">
      <w:pPr>
        <w:widowControl w:val="0"/>
        <w:tabs>
          <w:tab w:val="left" w:pos="0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данный метод имитационного моделирования </w:t>
      </w:r>
      <w:r w:rsidR="00580085">
        <w:rPr>
          <w:rFonts w:ascii="Times New Roman" w:hAnsi="Times New Roman" w:cs="Times New Roman"/>
          <w:sz w:val="28"/>
          <w:szCs w:val="28"/>
        </w:rPr>
        <w:t xml:space="preserve">широко применяется в </w:t>
      </w:r>
      <w:r w:rsidR="00312E3B" w:rsidRPr="00312E3B">
        <w:rPr>
          <w:rFonts w:ascii="Times New Roman" w:hAnsi="Times New Roman" w:cs="Times New Roman"/>
          <w:sz w:val="28"/>
          <w:szCs w:val="28"/>
        </w:rPr>
        <w:t>задач</w:t>
      </w:r>
      <w:r w:rsidR="00580085">
        <w:rPr>
          <w:rFonts w:ascii="Times New Roman" w:hAnsi="Times New Roman" w:cs="Times New Roman"/>
          <w:sz w:val="28"/>
          <w:szCs w:val="28"/>
        </w:rPr>
        <w:t>ах</w:t>
      </w:r>
      <w:r w:rsidR="00312E3B" w:rsidRPr="00312E3B">
        <w:rPr>
          <w:rFonts w:ascii="Times New Roman" w:hAnsi="Times New Roman" w:cs="Times New Roman"/>
          <w:sz w:val="28"/>
          <w:szCs w:val="28"/>
        </w:rPr>
        <w:t xml:space="preserve"> теории массового обслуживания, теории игр и матема</w:t>
      </w:r>
      <w:r w:rsidR="00495A70">
        <w:rPr>
          <w:rFonts w:ascii="Times New Roman" w:hAnsi="Times New Roman" w:cs="Times New Roman"/>
          <w:sz w:val="28"/>
          <w:szCs w:val="28"/>
        </w:rPr>
        <w:softHyphen/>
      </w:r>
      <w:r w:rsidR="00312E3B" w:rsidRPr="00312E3B">
        <w:rPr>
          <w:rFonts w:ascii="Times New Roman" w:hAnsi="Times New Roman" w:cs="Times New Roman"/>
          <w:sz w:val="28"/>
          <w:szCs w:val="28"/>
        </w:rPr>
        <w:t>тической экономики, задач</w:t>
      </w:r>
      <w:r w:rsidR="007F2B46">
        <w:rPr>
          <w:rFonts w:ascii="Times New Roman" w:hAnsi="Times New Roman" w:cs="Times New Roman"/>
          <w:sz w:val="28"/>
          <w:szCs w:val="28"/>
        </w:rPr>
        <w:t>ах</w:t>
      </w:r>
      <w:r w:rsidR="00312E3B" w:rsidRPr="00312E3B">
        <w:rPr>
          <w:rFonts w:ascii="Times New Roman" w:hAnsi="Times New Roman" w:cs="Times New Roman"/>
          <w:sz w:val="28"/>
          <w:szCs w:val="28"/>
        </w:rPr>
        <w:t xml:space="preserve"> теории передачи сообщений при наличии помех и ряд других.</w:t>
      </w:r>
    </w:p>
    <w:p w14:paraId="7173AC54" w14:textId="316ADC5A" w:rsidR="009F3150" w:rsidRDefault="009F3150" w:rsidP="000824A7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Область применения метода:</w:t>
      </w:r>
    </w:p>
    <w:p w14:paraId="031D119F" w14:textId="77777777" w:rsidR="00494B00" w:rsidRDefault="002A03E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A03EE">
        <w:rPr>
          <w:rFonts w:ascii="Times New Roman" w:hAnsi="Times New Roman" w:cs="Times New Roman"/>
          <w:sz w:val="28"/>
          <w:szCs w:val="28"/>
        </w:rPr>
        <w:t>ценка рисков</w:t>
      </w:r>
      <w:r w:rsidR="009D2C3E">
        <w:rPr>
          <w:rFonts w:ascii="Times New Roman" w:hAnsi="Times New Roman" w:cs="Times New Roman"/>
          <w:sz w:val="28"/>
          <w:szCs w:val="28"/>
        </w:rPr>
        <w:t>ых сит</w:t>
      </w:r>
      <w:r w:rsidR="00107450">
        <w:rPr>
          <w:rFonts w:ascii="Times New Roman" w:hAnsi="Times New Roman" w:cs="Times New Roman"/>
          <w:sz w:val="28"/>
          <w:szCs w:val="28"/>
        </w:rPr>
        <w:t>уаций в случае</w:t>
      </w:r>
      <w:r w:rsidRPr="002A03EE">
        <w:rPr>
          <w:rFonts w:ascii="Times New Roman" w:hAnsi="Times New Roman" w:cs="Times New Roman"/>
          <w:sz w:val="28"/>
          <w:szCs w:val="28"/>
        </w:rPr>
        <w:t xml:space="preserve"> строительств</w:t>
      </w:r>
      <w:r w:rsidR="00107450">
        <w:rPr>
          <w:rFonts w:ascii="Times New Roman" w:hAnsi="Times New Roman" w:cs="Times New Roman"/>
          <w:sz w:val="28"/>
          <w:szCs w:val="28"/>
        </w:rPr>
        <w:t>а</w:t>
      </w:r>
      <w:r w:rsidRPr="002A03EE">
        <w:rPr>
          <w:rFonts w:ascii="Times New Roman" w:hAnsi="Times New Roman" w:cs="Times New Roman"/>
          <w:sz w:val="28"/>
          <w:szCs w:val="28"/>
        </w:rPr>
        <w:t xml:space="preserve"> проектов, инве</w:t>
      </w:r>
      <w:r w:rsidR="00495A70">
        <w:rPr>
          <w:rFonts w:ascii="Times New Roman" w:hAnsi="Times New Roman" w:cs="Times New Roman"/>
          <w:sz w:val="28"/>
          <w:szCs w:val="28"/>
        </w:rPr>
        <w:softHyphen/>
      </w:r>
      <w:r w:rsidRPr="002A03EE">
        <w:rPr>
          <w:rFonts w:ascii="Times New Roman" w:hAnsi="Times New Roman" w:cs="Times New Roman"/>
          <w:sz w:val="28"/>
          <w:szCs w:val="28"/>
        </w:rPr>
        <w:t>сти</w:t>
      </w:r>
      <w:r w:rsidR="00495A70">
        <w:rPr>
          <w:rFonts w:ascii="Times New Roman" w:hAnsi="Times New Roman" w:cs="Times New Roman"/>
          <w:sz w:val="28"/>
          <w:szCs w:val="28"/>
        </w:rPr>
        <w:softHyphen/>
      </w:r>
      <w:r w:rsidRPr="002A03EE">
        <w:rPr>
          <w:rFonts w:ascii="Times New Roman" w:hAnsi="Times New Roman" w:cs="Times New Roman"/>
          <w:sz w:val="28"/>
          <w:szCs w:val="28"/>
        </w:rPr>
        <w:t>ционных проектов</w:t>
      </w:r>
      <w:r w:rsidR="0084264C">
        <w:rPr>
          <w:rFonts w:ascii="Times New Roman" w:hAnsi="Times New Roman" w:cs="Times New Roman"/>
          <w:sz w:val="28"/>
          <w:szCs w:val="28"/>
        </w:rPr>
        <w:t>;</w:t>
      </w:r>
      <w:r w:rsidRPr="002A03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2CEEC1" w14:textId="77777777" w:rsidR="00494B00" w:rsidRDefault="00951392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инвестиционное моделирование</w:t>
      </w:r>
      <w:r w:rsidR="00044579" w:rsidRPr="00494B00">
        <w:rPr>
          <w:rFonts w:ascii="Times New Roman" w:hAnsi="Times New Roman" w:cs="Times New Roman"/>
          <w:sz w:val="28"/>
          <w:szCs w:val="28"/>
        </w:rPr>
        <w:t>, в условиях неопределенности и риска;</w:t>
      </w:r>
    </w:p>
    <w:p w14:paraId="730F8991" w14:textId="77777777" w:rsidR="00494B00" w:rsidRDefault="002A03E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в личных финансах;</w:t>
      </w:r>
    </w:p>
    <w:p w14:paraId="2D1D893E" w14:textId="5FFFCAAF" w:rsidR="009F3150" w:rsidRPr="00494B00" w:rsidRDefault="002A03EE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 w:cs="Times New Roman"/>
          <w:sz w:val="28"/>
          <w:szCs w:val="28"/>
        </w:rPr>
        <w:t>расчет качества и надежности изделий и т. д.</w:t>
      </w:r>
    </w:p>
    <w:p w14:paraId="3865E44C" w14:textId="126143DD" w:rsidR="00C7283D" w:rsidRPr="00C7283D" w:rsidRDefault="00141F3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7283D" w:rsidRPr="00C7283D">
        <w:rPr>
          <w:rFonts w:ascii="Times New Roman" w:hAnsi="Times New Roman" w:cs="Times New Roman"/>
          <w:sz w:val="28"/>
          <w:szCs w:val="28"/>
        </w:rPr>
        <w:t>етодология широко применяется для построения имитационных моделей в системах массового обслуживания, математической биологии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1F36">
        <w:rPr>
          <w:rFonts w:ascii="Times New Roman" w:hAnsi="Times New Roman" w:cs="Times New Roman"/>
          <w:sz w:val="28"/>
          <w:szCs w:val="28"/>
        </w:rPr>
        <w:t xml:space="preserve"> </w:t>
      </w:r>
      <w:r w:rsidRPr="00C7283D">
        <w:rPr>
          <w:rFonts w:ascii="Times New Roman" w:hAnsi="Times New Roman" w:cs="Times New Roman"/>
          <w:sz w:val="28"/>
          <w:szCs w:val="28"/>
        </w:rPr>
        <w:t>фи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Pr="00C7283D">
        <w:rPr>
          <w:rFonts w:ascii="Times New Roman" w:hAnsi="Times New Roman" w:cs="Times New Roman"/>
          <w:sz w:val="28"/>
          <w:szCs w:val="28"/>
        </w:rPr>
        <w:t>нан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Pr="00C7283D">
        <w:rPr>
          <w:rFonts w:ascii="Times New Roman" w:hAnsi="Times New Roman" w:cs="Times New Roman"/>
          <w:sz w:val="28"/>
          <w:szCs w:val="28"/>
        </w:rPr>
        <w:t>со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Pr="00C7283D">
        <w:rPr>
          <w:rFonts w:ascii="Times New Roman" w:hAnsi="Times New Roman" w:cs="Times New Roman"/>
          <w:sz w:val="28"/>
          <w:szCs w:val="28"/>
        </w:rPr>
        <w:t>вой сфере</w:t>
      </w:r>
      <w:r w:rsidR="00C7283D" w:rsidRPr="00C728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7283D" w:rsidRPr="00C7283D">
        <w:rPr>
          <w:rFonts w:ascii="Times New Roman" w:hAnsi="Times New Roman" w:cs="Times New Roman"/>
          <w:sz w:val="28"/>
          <w:szCs w:val="28"/>
        </w:rPr>
        <w:t xml:space="preserve"> проектировании организационно-технических объектов</w:t>
      </w:r>
      <w:r w:rsidR="00D816A2">
        <w:rPr>
          <w:rFonts w:ascii="Times New Roman" w:hAnsi="Times New Roman" w:cs="Times New Roman"/>
          <w:sz w:val="28"/>
          <w:szCs w:val="28"/>
        </w:rPr>
        <w:t>,</w:t>
      </w:r>
      <w:r w:rsidR="00D816A2" w:rsidRPr="00944EC0">
        <w:rPr>
          <w:rFonts w:ascii="Times New Roman" w:hAnsi="Times New Roman" w:cs="Times New Roman"/>
          <w:sz w:val="28"/>
          <w:szCs w:val="28"/>
        </w:rPr>
        <w:t xml:space="preserve"> оп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="00D816A2" w:rsidRPr="00944EC0">
        <w:rPr>
          <w:rFonts w:ascii="Times New Roman" w:hAnsi="Times New Roman" w:cs="Times New Roman"/>
          <w:sz w:val="28"/>
          <w:szCs w:val="28"/>
        </w:rPr>
        <w:t>ти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="00D816A2" w:rsidRPr="00944EC0">
        <w:rPr>
          <w:rFonts w:ascii="Times New Roman" w:hAnsi="Times New Roman" w:cs="Times New Roman"/>
          <w:sz w:val="28"/>
          <w:szCs w:val="28"/>
        </w:rPr>
        <w:t>ми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="00D816A2" w:rsidRPr="00944EC0">
        <w:rPr>
          <w:rFonts w:ascii="Times New Roman" w:hAnsi="Times New Roman" w:cs="Times New Roman"/>
          <w:sz w:val="28"/>
          <w:szCs w:val="28"/>
        </w:rPr>
        <w:t>зации и нахождения кратчайшего пути решения</w:t>
      </w:r>
      <w:r w:rsidR="00944EC0" w:rsidRPr="00944EC0">
        <w:rPr>
          <w:rFonts w:ascii="Times New Roman" w:hAnsi="Times New Roman" w:cs="Times New Roman"/>
          <w:sz w:val="28"/>
          <w:szCs w:val="28"/>
        </w:rPr>
        <w:t xml:space="preserve">, </w:t>
      </w:r>
      <w:r w:rsidR="00D816A2" w:rsidRPr="00D816A2">
        <w:rPr>
          <w:rFonts w:ascii="Times New Roman" w:hAnsi="Times New Roman" w:cs="Times New Roman"/>
          <w:sz w:val="28"/>
          <w:szCs w:val="28"/>
        </w:rPr>
        <w:t>решение сложных инте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="00D816A2" w:rsidRPr="00D816A2">
        <w:rPr>
          <w:rFonts w:ascii="Times New Roman" w:hAnsi="Times New Roman" w:cs="Times New Roman"/>
          <w:sz w:val="28"/>
          <w:szCs w:val="28"/>
        </w:rPr>
        <w:t>гра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="00D816A2" w:rsidRPr="00D816A2">
        <w:rPr>
          <w:rFonts w:ascii="Times New Roman" w:hAnsi="Times New Roman" w:cs="Times New Roman"/>
          <w:sz w:val="28"/>
          <w:szCs w:val="28"/>
        </w:rPr>
        <w:t>лов (или когда их очень много)</w:t>
      </w:r>
      <w:r w:rsidR="00944EC0" w:rsidRPr="00944EC0">
        <w:rPr>
          <w:rFonts w:ascii="Times New Roman" w:hAnsi="Times New Roman" w:cs="Times New Roman"/>
          <w:sz w:val="28"/>
          <w:szCs w:val="28"/>
        </w:rPr>
        <w:t xml:space="preserve">, </w:t>
      </w:r>
      <w:r w:rsidR="00D816A2" w:rsidRPr="00D816A2">
        <w:rPr>
          <w:rFonts w:ascii="Times New Roman" w:hAnsi="Times New Roman" w:cs="Times New Roman"/>
          <w:sz w:val="28"/>
          <w:szCs w:val="28"/>
        </w:rPr>
        <w:t>моделирование состояния приближён</w:t>
      </w:r>
      <w:r w:rsidR="00495A70">
        <w:rPr>
          <w:rFonts w:ascii="Times New Roman" w:hAnsi="Times New Roman" w:cs="Times New Roman"/>
          <w:sz w:val="28"/>
          <w:szCs w:val="28"/>
        </w:rPr>
        <w:softHyphen/>
      </w:r>
      <w:r w:rsidR="00D816A2" w:rsidRPr="00D816A2">
        <w:rPr>
          <w:rFonts w:ascii="Times New Roman" w:hAnsi="Times New Roman" w:cs="Times New Roman"/>
          <w:sz w:val="28"/>
          <w:szCs w:val="28"/>
        </w:rPr>
        <w:t>ной физической среды</w:t>
      </w:r>
      <w:r w:rsidR="00944EC0" w:rsidRPr="00944EC0"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175782C8" w14:textId="3875223E" w:rsidR="00C83F8D" w:rsidRDefault="006B2A82" w:rsidP="0094017D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м</w:t>
      </w:r>
      <w:r w:rsidR="005A7A4C">
        <w:rPr>
          <w:rFonts w:ascii="Times New Roman" w:hAnsi="Times New Roman" w:cs="Times New Roman"/>
          <w:sz w:val="28"/>
          <w:szCs w:val="28"/>
        </w:rPr>
        <w:t xml:space="preserve">етод Монте-Карло хорошо сочетается </w:t>
      </w:r>
      <w:r w:rsidR="00FF11A7">
        <w:rPr>
          <w:rFonts w:ascii="Times New Roman" w:hAnsi="Times New Roman" w:cs="Times New Roman"/>
          <w:sz w:val="28"/>
          <w:szCs w:val="28"/>
        </w:rPr>
        <w:t>с другими методами</w:t>
      </w:r>
      <w:r w:rsidR="008360A5">
        <w:rPr>
          <w:rFonts w:ascii="Times New Roman" w:hAnsi="Times New Roman" w:cs="Times New Roman"/>
          <w:sz w:val="28"/>
          <w:szCs w:val="28"/>
        </w:rPr>
        <w:t xml:space="preserve"> и</w:t>
      </w:r>
      <w:r w:rsidR="00FF11A7">
        <w:rPr>
          <w:rFonts w:ascii="Times New Roman" w:hAnsi="Times New Roman" w:cs="Times New Roman"/>
          <w:sz w:val="28"/>
          <w:szCs w:val="28"/>
        </w:rPr>
        <w:t xml:space="preserve"> теорией игр.</w:t>
      </w:r>
      <w:r w:rsidR="008360A5">
        <w:rPr>
          <w:rFonts w:ascii="Times New Roman" w:hAnsi="Times New Roman" w:cs="Times New Roman"/>
          <w:sz w:val="28"/>
          <w:szCs w:val="28"/>
        </w:rPr>
        <w:t xml:space="preserve"> </w:t>
      </w:r>
      <w:r w:rsidR="00293649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FA658A">
        <w:rPr>
          <w:rFonts w:ascii="Times New Roman" w:hAnsi="Times New Roman" w:cs="Times New Roman"/>
          <w:sz w:val="28"/>
          <w:szCs w:val="28"/>
        </w:rPr>
        <w:t xml:space="preserve">метода осуществляется </w:t>
      </w:r>
      <w:r w:rsidR="0081154B">
        <w:rPr>
          <w:rFonts w:ascii="Times New Roman" w:hAnsi="Times New Roman" w:cs="Times New Roman"/>
          <w:sz w:val="28"/>
          <w:szCs w:val="28"/>
        </w:rPr>
        <w:t>с использованием соответствующего программного обеспечения</w:t>
      </w:r>
      <w:r w:rsidR="007439FC">
        <w:rPr>
          <w:rFonts w:ascii="Times New Roman" w:hAnsi="Times New Roman" w:cs="Times New Roman"/>
          <w:sz w:val="28"/>
          <w:szCs w:val="28"/>
        </w:rPr>
        <w:t xml:space="preserve">, </w:t>
      </w:r>
      <w:r w:rsidR="000A579C" w:rsidRPr="00AA237A">
        <w:rPr>
          <w:rFonts w:ascii="Times New Roman" w:hAnsi="Times New Roman" w:cs="Times New Roman"/>
          <w:sz w:val="28"/>
          <w:szCs w:val="28"/>
        </w:rPr>
        <w:t>или установки, которая вос</w:t>
      </w:r>
      <w:r w:rsidR="00494B00">
        <w:rPr>
          <w:rFonts w:ascii="Times New Roman" w:hAnsi="Times New Roman" w:cs="Times New Roman"/>
          <w:sz w:val="28"/>
          <w:szCs w:val="28"/>
        </w:rPr>
        <w:softHyphen/>
      </w:r>
      <w:r w:rsidR="000A579C" w:rsidRPr="00AA237A">
        <w:rPr>
          <w:rFonts w:ascii="Times New Roman" w:hAnsi="Times New Roman" w:cs="Times New Roman"/>
          <w:sz w:val="28"/>
          <w:szCs w:val="28"/>
        </w:rPr>
        <w:t>создает структуру</w:t>
      </w:r>
      <w:r w:rsidR="00AA237A" w:rsidRPr="00AA237A">
        <w:rPr>
          <w:rFonts w:ascii="Times New Roman" w:hAnsi="Times New Roman" w:cs="Times New Roman"/>
          <w:sz w:val="28"/>
          <w:szCs w:val="28"/>
        </w:rPr>
        <w:t>,</w:t>
      </w:r>
      <w:r w:rsidR="000A579C" w:rsidRPr="00AA237A">
        <w:rPr>
          <w:rFonts w:ascii="Times New Roman" w:hAnsi="Times New Roman" w:cs="Times New Roman"/>
          <w:sz w:val="28"/>
          <w:szCs w:val="28"/>
        </w:rPr>
        <w:t xml:space="preserve"> поведение реальной системы во времени</w:t>
      </w:r>
      <w:r w:rsidR="00AA237A" w:rsidRPr="00AA237A">
        <w:rPr>
          <w:rFonts w:ascii="Times New Roman" w:hAnsi="Times New Roman" w:cs="Times New Roman"/>
          <w:sz w:val="28"/>
          <w:szCs w:val="28"/>
        </w:rPr>
        <w:t xml:space="preserve"> и </w:t>
      </w:r>
      <w:r w:rsidR="007439FC">
        <w:rPr>
          <w:rFonts w:ascii="Times New Roman" w:hAnsi="Times New Roman" w:cs="Times New Roman"/>
          <w:sz w:val="28"/>
          <w:szCs w:val="28"/>
        </w:rPr>
        <w:t>описыва</w:t>
      </w:r>
      <w:r w:rsidR="00AA237A">
        <w:rPr>
          <w:rFonts w:ascii="Times New Roman" w:hAnsi="Times New Roman" w:cs="Times New Roman"/>
          <w:sz w:val="28"/>
          <w:szCs w:val="28"/>
        </w:rPr>
        <w:t>ет</w:t>
      </w:r>
      <w:r w:rsidR="007439FC">
        <w:rPr>
          <w:rFonts w:ascii="Times New Roman" w:hAnsi="Times New Roman" w:cs="Times New Roman"/>
          <w:sz w:val="28"/>
          <w:szCs w:val="28"/>
        </w:rPr>
        <w:t xml:space="preserve"> прогнозные модели с большим количеством случайных параметров.</w:t>
      </w:r>
      <w:r w:rsidR="005A7204">
        <w:rPr>
          <w:rFonts w:ascii="Times New Roman" w:hAnsi="Times New Roman" w:cs="Times New Roman"/>
          <w:sz w:val="28"/>
          <w:szCs w:val="28"/>
        </w:rPr>
        <w:t xml:space="preserve"> </w:t>
      </w:r>
      <w:r w:rsidR="0094017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C9F5C7" w14:textId="77777777" w:rsidR="009362D4" w:rsidRDefault="009362D4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94777BC" w14:textId="77777777" w:rsidR="0079357E" w:rsidRDefault="0079357E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424CBB" w14:textId="77777777" w:rsidR="00301E36" w:rsidRPr="00C808D7" w:rsidRDefault="00301E36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A5E1A7" w14:textId="718B61F9" w:rsidR="00084930" w:rsidRDefault="00F40DBF" w:rsidP="000824A7">
      <w:pPr>
        <w:pStyle w:val="a3"/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Toc136633996"/>
      <w:r w:rsidRPr="000849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Моделирование процесса управления финансовыми рисками кредитной организации</w:t>
      </w:r>
      <w:bookmarkEnd w:id="45"/>
    </w:p>
    <w:p w14:paraId="0B3A7B15" w14:textId="77777777" w:rsidR="00084930" w:rsidRPr="00084930" w:rsidRDefault="00084930" w:rsidP="000824A7">
      <w:pPr>
        <w:widowControl w:val="0"/>
        <w:suppressAutoHyphens/>
        <w:rPr>
          <w:rFonts w:ascii="Times New Roman" w:hAnsi="Times New Roman" w:cs="Times New Roman"/>
          <w:b/>
          <w:bCs/>
          <w:sz w:val="28"/>
          <w:szCs w:val="28"/>
        </w:rPr>
      </w:pPr>
    </w:p>
    <w:p w14:paraId="22CC214A" w14:textId="2ADD7FD2" w:rsidR="00C808D7" w:rsidRPr="00084930" w:rsidRDefault="00F40DBF" w:rsidP="000824A7">
      <w:pPr>
        <w:pStyle w:val="a3"/>
        <w:widowControl w:val="0"/>
        <w:numPr>
          <w:ilvl w:val="1"/>
          <w:numId w:val="3"/>
        </w:numPr>
        <w:tabs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6" w:name="_Toc136633997"/>
      <w:r w:rsidRPr="00084930">
        <w:rPr>
          <w:rFonts w:ascii="Times New Roman" w:hAnsi="Times New Roman" w:cs="Times New Roman"/>
          <w:b/>
          <w:bCs/>
          <w:sz w:val="28"/>
          <w:szCs w:val="28"/>
        </w:rPr>
        <w:t xml:space="preserve">Общая характеристика деятельности </w:t>
      </w:r>
      <w:r w:rsidR="0057646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AA778B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Pr="0008493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76462">
        <w:rPr>
          <w:rFonts w:ascii="Times New Roman" w:hAnsi="Times New Roman" w:cs="Times New Roman"/>
          <w:b/>
          <w:bCs/>
          <w:sz w:val="28"/>
          <w:szCs w:val="28"/>
        </w:rPr>
        <w:t>Альфа-Банк</w:t>
      </w:r>
      <w:r w:rsidR="00C808D7" w:rsidRPr="00084930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46"/>
      <w:r w:rsidR="006B35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057E16C" w14:textId="65EDEF3B" w:rsidR="00C808D7" w:rsidRDefault="00C808D7" w:rsidP="000824A7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DCADC3A" w14:textId="30CB1926" w:rsidR="003A6ADA" w:rsidRDefault="00576462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АО «Альфа-Банк</w:t>
      </w:r>
      <w:r w:rsidR="00BE30DE">
        <w:rPr>
          <w:rFonts w:ascii="Times New Roman" w:hAnsi="Times New Roman"/>
          <w:sz w:val="28"/>
          <w:szCs w:val="28"/>
        </w:rPr>
        <w:t xml:space="preserve">» – </w:t>
      </w:r>
      <w:r w:rsidR="006B30CF">
        <w:rPr>
          <w:rFonts w:ascii="Times New Roman" w:hAnsi="Times New Roman"/>
          <w:sz w:val="28"/>
          <w:szCs w:val="28"/>
        </w:rPr>
        <w:t xml:space="preserve">один из </w:t>
      </w:r>
      <w:r w:rsidR="002F4B6F">
        <w:rPr>
          <w:rFonts w:ascii="Times New Roman" w:hAnsi="Times New Roman"/>
          <w:sz w:val="28"/>
          <w:szCs w:val="28"/>
        </w:rPr>
        <w:t>крупнейших</w:t>
      </w:r>
      <w:r w:rsidR="006B30CF">
        <w:rPr>
          <w:rFonts w:ascii="Times New Roman" w:hAnsi="Times New Roman"/>
          <w:sz w:val="28"/>
          <w:szCs w:val="28"/>
        </w:rPr>
        <w:t xml:space="preserve"> </w:t>
      </w:r>
      <w:r w:rsidR="00AA778A">
        <w:rPr>
          <w:rFonts w:ascii="Times New Roman" w:hAnsi="Times New Roman"/>
          <w:sz w:val="28"/>
          <w:szCs w:val="28"/>
        </w:rPr>
        <w:t xml:space="preserve">коммерческих </w:t>
      </w:r>
      <w:r w:rsidR="006B30CF">
        <w:rPr>
          <w:rFonts w:ascii="Times New Roman" w:hAnsi="Times New Roman"/>
          <w:sz w:val="28"/>
          <w:szCs w:val="28"/>
        </w:rPr>
        <w:t>банков России</w:t>
      </w:r>
      <w:r w:rsidR="002F4B6F">
        <w:rPr>
          <w:rFonts w:ascii="Times New Roman" w:hAnsi="Times New Roman"/>
          <w:sz w:val="28"/>
          <w:szCs w:val="28"/>
        </w:rPr>
        <w:t>, основанный в 1990 году.</w:t>
      </w:r>
      <w:r w:rsidR="00643008">
        <w:rPr>
          <w:rFonts w:ascii="Times New Roman" w:hAnsi="Times New Roman"/>
          <w:sz w:val="28"/>
          <w:szCs w:val="28"/>
        </w:rPr>
        <w:t xml:space="preserve"> </w:t>
      </w:r>
      <w:r w:rsidR="00B33BA8">
        <w:rPr>
          <w:rFonts w:ascii="Times New Roman" w:hAnsi="Times New Roman"/>
          <w:sz w:val="28"/>
          <w:szCs w:val="28"/>
        </w:rPr>
        <w:t>Занимает лидирующие позиции на протяжении 30 лет</w:t>
      </w:r>
      <w:r w:rsidR="00AD2666">
        <w:rPr>
          <w:rFonts w:ascii="Times New Roman" w:hAnsi="Times New Roman"/>
          <w:sz w:val="28"/>
          <w:szCs w:val="28"/>
        </w:rPr>
        <w:t xml:space="preserve"> во всех сегментах банковского бизнеса</w:t>
      </w:r>
      <w:r w:rsidR="00B33BA8">
        <w:rPr>
          <w:rFonts w:ascii="Times New Roman" w:hAnsi="Times New Roman"/>
          <w:sz w:val="28"/>
          <w:szCs w:val="28"/>
        </w:rPr>
        <w:t xml:space="preserve">. </w:t>
      </w:r>
      <w:r w:rsidR="00643008">
        <w:rPr>
          <w:rFonts w:ascii="Times New Roman" w:hAnsi="Times New Roman"/>
          <w:sz w:val="28"/>
          <w:szCs w:val="28"/>
        </w:rPr>
        <w:t>Банк предоставляет все основные виды банков</w:t>
      </w:r>
      <w:r w:rsidR="002B5EA9">
        <w:rPr>
          <w:rFonts w:ascii="Times New Roman" w:hAnsi="Times New Roman"/>
          <w:sz w:val="28"/>
          <w:szCs w:val="28"/>
        </w:rPr>
        <w:t>с</w:t>
      </w:r>
      <w:r w:rsidR="00643008">
        <w:rPr>
          <w:rFonts w:ascii="Times New Roman" w:hAnsi="Times New Roman"/>
          <w:sz w:val="28"/>
          <w:szCs w:val="28"/>
        </w:rPr>
        <w:t xml:space="preserve">ких операций, </w:t>
      </w:r>
      <w:r w:rsidR="00A624E8">
        <w:rPr>
          <w:rFonts w:ascii="Times New Roman" w:hAnsi="Times New Roman"/>
          <w:sz w:val="28"/>
          <w:szCs w:val="28"/>
        </w:rPr>
        <w:t xml:space="preserve">к ним относится </w:t>
      </w:r>
      <w:r w:rsidR="00643008">
        <w:rPr>
          <w:rFonts w:ascii="Times New Roman" w:hAnsi="Times New Roman"/>
          <w:sz w:val="28"/>
          <w:szCs w:val="28"/>
        </w:rPr>
        <w:t>обслуживание частных и корпо</w:t>
      </w:r>
      <w:r w:rsidR="0039251F">
        <w:rPr>
          <w:rFonts w:ascii="Times New Roman" w:hAnsi="Times New Roman"/>
          <w:sz w:val="28"/>
          <w:szCs w:val="28"/>
        </w:rPr>
        <w:softHyphen/>
      </w:r>
      <w:r w:rsidR="00643008">
        <w:rPr>
          <w:rFonts w:ascii="Times New Roman" w:hAnsi="Times New Roman"/>
          <w:sz w:val="28"/>
          <w:szCs w:val="28"/>
        </w:rPr>
        <w:t xml:space="preserve">ративных клиентов, </w:t>
      </w:r>
      <w:r w:rsidR="002B5EA9">
        <w:rPr>
          <w:rFonts w:ascii="Times New Roman" w:hAnsi="Times New Roman"/>
          <w:sz w:val="28"/>
          <w:szCs w:val="28"/>
        </w:rPr>
        <w:t>торговое финансирование, инвестиционный банков</w:t>
      </w:r>
      <w:r w:rsidR="00C83F8D">
        <w:rPr>
          <w:rFonts w:ascii="Times New Roman" w:hAnsi="Times New Roman"/>
          <w:sz w:val="28"/>
          <w:szCs w:val="28"/>
        </w:rPr>
        <w:softHyphen/>
      </w:r>
      <w:r w:rsidR="002B5EA9">
        <w:rPr>
          <w:rFonts w:ascii="Times New Roman" w:hAnsi="Times New Roman"/>
          <w:sz w:val="28"/>
          <w:szCs w:val="28"/>
        </w:rPr>
        <w:t>ский бизнес и управление активами</w:t>
      </w:r>
      <w:r w:rsidR="00661AA3" w:rsidRPr="00661AA3">
        <w:rPr>
          <w:rFonts w:ascii="Times New Roman" w:hAnsi="Times New Roman"/>
          <w:sz w:val="28"/>
          <w:szCs w:val="28"/>
        </w:rPr>
        <w:t xml:space="preserve"> [14]</w:t>
      </w:r>
      <w:r w:rsidR="007822EB">
        <w:rPr>
          <w:rFonts w:ascii="Times New Roman" w:hAnsi="Times New Roman"/>
          <w:sz w:val="28"/>
          <w:szCs w:val="28"/>
        </w:rPr>
        <w:t>.</w:t>
      </w:r>
    </w:p>
    <w:p w14:paraId="00CCD562" w14:textId="5ACED159" w:rsidR="007822EB" w:rsidRDefault="00F80AC1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состоянию на </w:t>
      </w:r>
      <w:r w:rsidR="00AE168E">
        <w:rPr>
          <w:rFonts w:ascii="Times New Roman" w:hAnsi="Times New Roman"/>
          <w:sz w:val="28"/>
          <w:szCs w:val="28"/>
        </w:rPr>
        <w:t>2022 год</w:t>
      </w:r>
      <w:r w:rsidR="00550590">
        <w:rPr>
          <w:rFonts w:ascii="Times New Roman" w:hAnsi="Times New Roman"/>
          <w:sz w:val="28"/>
          <w:szCs w:val="28"/>
        </w:rPr>
        <w:t xml:space="preserve"> </w:t>
      </w:r>
      <w:r w:rsidR="00A624E8">
        <w:rPr>
          <w:rFonts w:ascii="Times New Roman" w:hAnsi="Times New Roman"/>
          <w:sz w:val="28"/>
          <w:szCs w:val="28"/>
        </w:rPr>
        <w:t>к</w:t>
      </w:r>
      <w:r w:rsidR="00550590">
        <w:rPr>
          <w:rFonts w:ascii="Times New Roman" w:hAnsi="Times New Roman"/>
          <w:sz w:val="28"/>
          <w:szCs w:val="28"/>
        </w:rPr>
        <w:t xml:space="preserve">лиентская база </w:t>
      </w:r>
      <w:r w:rsidR="00A624E8">
        <w:rPr>
          <w:rFonts w:ascii="Times New Roman" w:hAnsi="Times New Roman"/>
          <w:sz w:val="28"/>
          <w:szCs w:val="28"/>
        </w:rPr>
        <w:t xml:space="preserve">банка </w:t>
      </w:r>
      <w:r w:rsidR="00550590">
        <w:rPr>
          <w:rFonts w:ascii="Times New Roman" w:hAnsi="Times New Roman"/>
          <w:sz w:val="28"/>
          <w:szCs w:val="28"/>
        </w:rPr>
        <w:t>состав</w:t>
      </w:r>
      <w:r w:rsidR="00A624E8">
        <w:rPr>
          <w:rFonts w:ascii="Times New Roman" w:hAnsi="Times New Roman"/>
          <w:sz w:val="28"/>
          <w:szCs w:val="28"/>
        </w:rPr>
        <w:t>ила</w:t>
      </w:r>
      <w:r w:rsidR="00550590">
        <w:rPr>
          <w:rFonts w:ascii="Times New Roman" w:hAnsi="Times New Roman"/>
          <w:sz w:val="28"/>
          <w:szCs w:val="28"/>
        </w:rPr>
        <w:t xml:space="preserve"> около 870 тыс. корпоративных клиентов и более 19,8 млн физических лиц.</w:t>
      </w:r>
      <w:r w:rsidR="00AA12F6">
        <w:rPr>
          <w:rFonts w:ascii="Times New Roman" w:hAnsi="Times New Roman"/>
          <w:sz w:val="28"/>
          <w:szCs w:val="28"/>
        </w:rPr>
        <w:t xml:space="preserve"> </w:t>
      </w:r>
      <w:r w:rsidR="008453D5">
        <w:rPr>
          <w:rFonts w:ascii="Times New Roman" w:hAnsi="Times New Roman"/>
          <w:sz w:val="28"/>
          <w:szCs w:val="28"/>
        </w:rPr>
        <w:t>П</w:t>
      </w:r>
      <w:r w:rsidR="00AA12F6">
        <w:rPr>
          <w:rFonts w:ascii="Times New Roman" w:hAnsi="Times New Roman"/>
          <w:sz w:val="28"/>
          <w:szCs w:val="28"/>
        </w:rPr>
        <w:t>о версии междуна</w:t>
      </w:r>
      <w:r w:rsidR="008453D5">
        <w:rPr>
          <w:rFonts w:ascii="Times New Roman" w:hAnsi="Times New Roman"/>
          <w:sz w:val="28"/>
          <w:szCs w:val="28"/>
        </w:rPr>
        <w:t xml:space="preserve">родного финансового журнала </w:t>
      </w:r>
      <w:r w:rsidR="008453D5">
        <w:rPr>
          <w:rFonts w:ascii="Times New Roman" w:hAnsi="Times New Roman"/>
          <w:sz w:val="28"/>
          <w:szCs w:val="28"/>
          <w:lang w:val="en-US"/>
        </w:rPr>
        <w:t>Global</w:t>
      </w:r>
      <w:r w:rsidR="008453D5" w:rsidRPr="008453D5">
        <w:rPr>
          <w:rFonts w:ascii="Times New Roman" w:hAnsi="Times New Roman"/>
          <w:sz w:val="28"/>
          <w:szCs w:val="28"/>
        </w:rPr>
        <w:t xml:space="preserve"> </w:t>
      </w:r>
      <w:r w:rsidR="008453D5">
        <w:rPr>
          <w:rFonts w:ascii="Times New Roman" w:hAnsi="Times New Roman"/>
          <w:sz w:val="28"/>
          <w:szCs w:val="28"/>
          <w:lang w:val="en-US"/>
        </w:rPr>
        <w:t>Finance</w:t>
      </w:r>
      <w:r w:rsidR="008453D5">
        <w:rPr>
          <w:rFonts w:ascii="Times New Roman" w:hAnsi="Times New Roman"/>
          <w:sz w:val="28"/>
          <w:szCs w:val="28"/>
        </w:rPr>
        <w:t xml:space="preserve"> АО «</w:t>
      </w:r>
      <w:r w:rsidR="00932AB8">
        <w:rPr>
          <w:rFonts w:ascii="Times New Roman" w:hAnsi="Times New Roman"/>
          <w:sz w:val="28"/>
          <w:szCs w:val="28"/>
        </w:rPr>
        <w:t>Альфа-Банк</w:t>
      </w:r>
      <w:r w:rsidR="008453D5">
        <w:rPr>
          <w:rFonts w:ascii="Times New Roman" w:hAnsi="Times New Roman"/>
          <w:sz w:val="28"/>
          <w:szCs w:val="28"/>
        </w:rPr>
        <w:t xml:space="preserve">» </w:t>
      </w:r>
      <w:r w:rsidR="00450E7F">
        <w:rPr>
          <w:rFonts w:ascii="Times New Roman" w:hAnsi="Times New Roman"/>
          <w:sz w:val="28"/>
          <w:szCs w:val="28"/>
        </w:rPr>
        <w:t>признан лучшим инвестиционным банком России</w:t>
      </w:r>
      <w:r w:rsidR="00240BF2">
        <w:rPr>
          <w:rFonts w:ascii="Times New Roman" w:hAnsi="Times New Roman"/>
          <w:sz w:val="28"/>
          <w:szCs w:val="28"/>
        </w:rPr>
        <w:t>.</w:t>
      </w:r>
      <w:r w:rsidR="00932AB8">
        <w:rPr>
          <w:rFonts w:ascii="Times New Roman" w:hAnsi="Times New Roman"/>
          <w:sz w:val="28"/>
          <w:szCs w:val="28"/>
        </w:rPr>
        <w:t xml:space="preserve"> </w:t>
      </w:r>
      <w:r w:rsidR="00FF015A">
        <w:rPr>
          <w:rFonts w:ascii="Times New Roman" w:hAnsi="Times New Roman"/>
          <w:sz w:val="28"/>
          <w:szCs w:val="28"/>
        </w:rPr>
        <w:t>Так, в рамках инвести</w:t>
      </w:r>
      <w:r w:rsidR="0039251F">
        <w:rPr>
          <w:rFonts w:ascii="Times New Roman" w:hAnsi="Times New Roman"/>
          <w:sz w:val="28"/>
          <w:szCs w:val="28"/>
        </w:rPr>
        <w:softHyphen/>
      </w:r>
      <w:r w:rsidR="00FF015A">
        <w:rPr>
          <w:rFonts w:ascii="Times New Roman" w:hAnsi="Times New Roman"/>
          <w:sz w:val="28"/>
          <w:szCs w:val="28"/>
        </w:rPr>
        <w:t>ционной деятельности з</w:t>
      </w:r>
      <w:r w:rsidR="002363D1">
        <w:rPr>
          <w:rFonts w:ascii="Times New Roman" w:hAnsi="Times New Roman"/>
          <w:sz w:val="28"/>
          <w:szCs w:val="28"/>
        </w:rPr>
        <w:t xml:space="preserve">а 2021 год </w:t>
      </w:r>
      <w:r w:rsidR="00512948">
        <w:rPr>
          <w:rFonts w:ascii="Times New Roman" w:hAnsi="Times New Roman"/>
          <w:sz w:val="28"/>
          <w:szCs w:val="28"/>
        </w:rPr>
        <w:t xml:space="preserve">было </w:t>
      </w:r>
      <w:r w:rsidR="00BD7AA7">
        <w:rPr>
          <w:rFonts w:ascii="Times New Roman" w:hAnsi="Times New Roman"/>
          <w:sz w:val="28"/>
          <w:szCs w:val="28"/>
        </w:rPr>
        <w:t xml:space="preserve">достигнуто рекордное количество дебютных размещений </w:t>
      </w:r>
      <w:r w:rsidR="00531893">
        <w:rPr>
          <w:rFonts w:ascii="Times New Roman" w:hAnsi="Times New Roman"/>
          <w:sz w:val="28"/>
          <w:szCs w:val="28"/>
        </w:rPr>
        <w:t>российских корпоративных облигаций</w:t>
      </w:r>
      <w:r w:rsidR="00E57F6A">
        <w:rPr>
          <w:rFonts w:ascii="Times New Roman" w:hAnsi="Times New Roman"/>
          <w:sz w:val="28"/>
          <w:szCs w:val="28"/>
        </w:rPr>
        <w:t xml:space="preserve">. Кроме того, была осуществлена поддержка клиентов в их </w:t>
      </w:r>
      <w:r w:rsidR="00DE078B">
        <w:rPr>
          <w:rFonts w:ascii="Times New Roman" w:hAnsi="Times New Roman"/>
          <w:sz w:val="28"/>
          <w:szCs w:val="28"/>
        </w:rPr>
        <w:t>инициативах в области устойчивого развития.</w:t>
      </w:r>
    </w:p>
    <w:p w14:paraId="0990A648" w14:textId="101DB3EB" w:rsidR="0009320F" w:rsidRDefault="0009320F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версии авторитетного международного финансового </w:t>
      </w:r>
      <w:r w:rsidR="001074BF">
        <w:rPr>
          <w:rFonts w:ascii="Times New Roman" w:hAnsi="Times New Roman"/>
          <w:sz w:val="28"/>
          <w:szCs w:val="28"/>
        </w:rPr>
        <w:t xml:space="preserve">журнала </w:t>
      </w:r>
      <w:r w:rsidR="001074BF">
        <w:rPr>
          <w:rFonts w:ascii="Times New Roman" w:hAnsi="Times New Roman"/>
          <w:sz w:val="28"/>
          <w:szCs w:val="28"/>
          <w:lang w:val="en-US"/>
        </w:rPr>
        <w:t>The</w:t>
      </w:r>
      <w:r w:rsidR="001074BF" w:rsidRPr="001074BF">
        <w:rPr>
          <w:rFonts w:ascii="Times New Roman" w:hAnsi="Times New Roman"/>
          <w:sz w:val="28"/>
          <w:szCs w:val="28"/>
        </w:rPr>
        <w:t xml:space="preserve"> </w:t>
      </w:r>
      <w:r w:rsidR="001074BF">
        <w:rPr>
          <w:rFonts w:ascii="Times New Roman" w:hAnsi="Times New Roman"/>
          <w:sz w:val="28"/>
          <w:szCs w:val="28"/>
          <w:lang w:val="en-US"/>
        </w:rPr>
        <w:t>banker</w:t>
      </w:r>
      <w:r w:rsidR="001074BF">
        <w:rPr>
          <w:rFonts w:ascii="Times New Roman" w:hAnsi="Times New Roman"/>
          <w:sz w:val="28"/>
          <w:szCs w:val="28"/>
        </w:rPr>
        <w:t xml:space="preserve"> АО «</w:t>
      </w:r>
      <w:r w:rsidR="00912364">
        <w:rPr>
          <w:rFonts w:ascii="Times New Roman" w:hAnsi="Times New Roman"/>
          <w:sz w:val="28"/>
          <w:szCs w:val="28"/>
        </w:rPr>
        <w:t>Альфа-Банк</w:t>
      </w:r>
      <w:r w:rsidR="001074BF">
        <w:rPr>
          <w:rFonts w:ascii="Times New Roman" w:hAnsi="Times New Roman"/>
          <w:sz w:val="28"/>
          <w:szCs w:val="28"/>
        </w:rPr>
        <w:t>» возглавил рейтинг</w:t>
      </w:r>
      <w:r w:rsidR="00EE2D06">
        <w:rPr>
          <w:rFonts w:ascii="Times New Roman" w:hAnsi="Times New Roman"/>
          <w:sz w:val="28"/>
          <w:szCs w:val="28"/>
        </w:rPr>
        <w:t xml:space="preserve"> самых результативных банков</w:t>
      </w:r>
      <w:r w:rsidR="00B24244">
        <w:rPr>
          <w:rFonts w:ascii="Times New Roman" w:hAnsi="Times New Roman"/>
          <w:sz w:val="28"/>
          <w:szCs w:val="28"/>
        </w:rPr>
        <w:t>, входит в пятерку лучших по темпам роста, операционной эффективности, устой</w:t>
      </w:r>
      <w:r w:rsidR="00494B00">
        <w:rPr>
          <w:rFonts w:ascii="Times New Roman" w:hAnsi="Times New Roman"/>
          <w:sz w:val="28"/>
          <w:szCs w:val="28"/>
        </w:rPr>
        <w:softHyphen/>
      </w:r>
      <w:r w:rsidR="00B24244">
        <w:rPr>
          <w:rFonts w:ascii="Times New Roman" w:hAnsi="Times New Roman"/>
          <w:sz w:val="28"/>
          <w:szCs w:val="28"/>
        </w:rPr>
        <w:t>чи</w:t>
      </w:r>
      <w:r w:rsidR="00494B00">
        <w:rPr>
          <w:rFonts w:ascii="Times New Roman" w:hAnsi="Times New Roman"/>
          <w:sz w:val="28"/>
          <w:szCs w:val="28"/>
        </w:rPr>
        <w:softHyphen/>
      </w:r>
      <w:r w:rsidR="00B24244">
        <w:rPr>
          <w:rFonts w:ascii="Times New Roman" w:hAnsi="Times New Roman"/>
          <w:sz w:val="28"/>
          <w:szCs w:val="28"/>
        </w:rPr>
        <w:t>вости и финансовому рычагу.</w:t>
      </w:r>
    </w:p>
    <w:p w14:paraId="431203F0" w14:textId="5B00D2D2" w:rsidR="00B265C4" w:rsidRPr="001074BF" w:rsidRDefault="00912364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2021 года АО «Альфа-Банк»</w:t>
      </w:r>
      <w:r w:rsidR="0060420B">
        <w:rPr>
          <w:rFonts w:ascii="Times New Roman" w:hAnsi="Times New Roman"/>
          <w:sz w:val="28"/>
          <w:szCs w:val="28"/>
        </w:rPr>
        <w:t xml:space="preserve"> победил в главной номинации премии </w:t>
      </w:r>
      <w:proofErr w:type="spellStart"/>
      <w:r w:rsidR="0060420B">
        <w:rPr>
          <w:rFonts w:ascii="Times New Roman" w:hAnsi="Times New Roman"/>
          <w:sz w:val="28"/>
          <w:szCs w:val="28"/>
        </w:rPr>
        <w:t>Банки.ру</w:t>
      </w:r>
      <w:proofErr w:type="spellEnd"/>
      <w:r w:rsidR="0060420B">
        <w:rPr>
          <w:rFonts w:ascii="Times New Roman" w:hAnsi="Times New Roman"/>
          <w:sz w:val="28"/>
          <w:szCs w:val="28"/>
        </w:rPr>
        <w:t xml:space="preserve"> и назван «Банком года»</w:t>
      </w:r>
      <w:r w:rsidR="005162F4">
        <w:rPr>
          <w:rFonts w:ascii="Times New Roman" w:hAnsi="Times New Roman"/>
          <w:sz w:val="28"/>
          <w:szCs w:val="28"/>
        </w:rPr>
        <w:t xml:space="preserve"> за востребованные и выгодные фи</w:t>
      </w:r>
      <w:r w:rsidR="0039251F">
        <w:rPr>
          <w:rFonts w:ascii="Times New Roman" w:hAnsi="Times New Roman"/>
          <w:sz w:val="28"/>
          <w:szCs w:val="28"/>
        </w:rPr>
        <w:softHyphen/>
      </w:r>
      <w:r w:rsidR="005162F4">
        <w:rPr>
          <w:rFonts w:ascii="Times New Roman" w:hAnsi="Times New Roman"/>
          <w:sz w:val="28"/>
          <w:szCs w:val="28"/>
        </w:rPr>
        <w:t>нан</w:t>
      </w:r>
      <w:r w:rsidR="0039251F">
        <w:rPr>
          <w:rFonts w:ascii="Times New Roman" w:hAnsi="Times New Roman"/>
          <w:sz w:val="28"/>
          <w:szCs w:val="28"/>
        </w:rPr>
        <w:softHyphen/>
      </w:r>
      <w:r w:rsidR="005162F4">
        <w:rPr>
          <w:rFonts w:ascii="Times New Roman" w:hAnsi="Times New Roman"/>
          <w:sz w:val="28"/>
          <w:szCs w:val="28"/>
        </w:rPr>
        <w:t xml:space="preserve">совые решения, высокий уровень клиентского сервиса и </w:t>
      </w:r>
      <w:r w:rsidR="00E0774C">
        <w:rPr>
          <w:rFonts w:ascii="Times New Roman" w:hAnsi="Times New Roman"/>
          <w:sz w:val="28"/>
          <w:szCs w:val="28"/>
        </w:rPr>
        <w:t>вклад в разви</w:t>
      </w:r>
      <w:r w:rsidR="00C83F8D">
        <w:rPr>
          <w:rFonts w:ascii="Times New Roman" w:hAnsi="Times New Roman"/>
          <w:sz w:val="28"/>
          <w:szCs w:val="28"/>
        </w:rPr>
        <w:softHyphen/>
      </w:r>
      <w:r w:rsidR="00E0774C">
        <w:rPr>
          <w:rFonts w:ascii="Times New Roman" w:hAnsi="Times New Roman"/>
          <w:sz w:val="28"/>
          <w:szCs w:val="28"/>
        </w:rPr>
        <w:t>тие отрасли.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3459A5" w14:textId="66E862F7" w:rsidR="008940E3" w:rsidRDefault="00EC0366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Банк осуществляет развитие деятельности по модели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ph</w:t>
      </w:r>
      <w:r w:rsidR="00CC799E">
        <w:rPr>
          <w:rFonts w:ascii="Times New Roman" w:hAnsi="Times New Roman"/>
          <w:sz w:val="28"/>
          <w:szCs w:val="28"/>
          <w:lang w:val="en-US"/>
        </w:rPr>
        <w:t>ygital</w:t>
      </w:r>
      <w:proofErr w:type="spellEnd"/>
      <w:r w:rsidR="00CC799E">
        <w:rPr>
          <w:rFonts w:ascii="Times New Roman" w:hAnsi="Times New Roman"/>
          <w:sz w:val="28"/>
          <w:szCs w:val="28"/>
        </w:rPr>
        <w:t xml:space="preserve">, что в свою очередь означает </w:t>
      </w:r>
      <w:r w:rsidR="007A6DE0">
        <w:rPr>
          <w:rFonts w:ascii="Times New Roman" w:hAnsi="Times New Roman"/>
          <w:sz w:val="28"/>
          <w:szCs w:val="28"/>
        </w:rPr>
        <w:t>комбинирование цифровых инноваций с эффективной сетью физического присутствия.</w:t>
      </w:r>
      <w:r w:rsidR="00B53E63" w:rsidRPr="00B53E63">
        <w:rPr>
          <w:rFonts w:ascii="Times New Roman" w:hAnsi="Times New Roman"/>
          <w:sz w:val="28"/>
          <w:szCs w:val="28"/>
        </w:rPr>
        <w:t xml:space="preserve"> </w:t>
      </w:r>
      <w:r w:rsidR="00B53E63">
        <w:rPr>
          <w:rFonts w:ascii="Times New Roman" w:hAnsi="Times New Roman"/>
          <w:sz w:val="28"/>
          <w:szCs w:val="28"/>
        </w:rPr>
        <w:t xml:space="preserve">Такая модель позволяет банку </w:t>
      </w:r>
      <w:r w:rsidR="00C865B8">
        <w:rPr>
          <w:rFonts w:ascii="Times New Roman" w:hAnsi="Times New Roman"/>
          <w:sz w:val="28"/>
          <w:szCs w:val="28"/>
        </w:rPr>
        <w:t xml:space="preserve">больше внимания </w:t>
      </w:r>
      <w:r w:rsidR="00C865B8">
        <w:rPr>
          <w:rFonts w:ascii="Times New Roman" w:hAnsi="Times New Roman"/>
          <w:sz w:val="28"/>
          <w:szCs w:val="28"/>
        </w:rPr>
        <w:lastRenderedPageBreak/>
        <w:t>уделять клиенту и его потребностям</w:t>
      </w:r>
      <w:r w:rsidR="00DE4A8D">
        <w:rPr>
          <w:rFonts w:ascii="Times New Roman" w:hAnsi="Times New Roman"/>
          <w:sz w:val="28"/>
          <w:szCs w:val="28"/>
        </w:rPr>
        <w:t xml:space="preserve">, </w:t>
      </w:r>
      <w:r w:rsidR="00B92D5B">
        <w:rPr>
          <w:rFonts w:ascii="Times New Roman" w:hAnsi="Times New Roman"/>
          <w:sz w:val="28"/>
          <w:szCs w:val="28"/>
        </w:rPr>
        <w:t>благодаря единой системе сотрудники значительно экономят время на внесение в программу данных</w:t>
      </w:r>
      <w:r w:rsidR="00A652F3">
        <w:rPr>
          <w:rFonts w:ascii="Times New Roman" w:hAnsi="Times New Roman"/>
          <w:sz w:val="28"/>
          <w:szCs w:val="28"/>
        </w:rPr>
        <w:t xml:space="preserve">, и операции подтверждаются по </w:t>
      </w:r>
      <w:r w:rsidR="00A652F3">
        <w:rPr>
          <w:rFonts w:ascii="Times New Roman" w:hAnsi="Times New Roman"/>
          <w:sz w:val="28"/>
          <w:szCs w:val="28"/>
          <w:lang w:val="en-US"/>
        </w:rPr>
        <w:t>SMS</w:t>
      </w:r>
      <w:r w:rsidR="00A652F3" w:rsidRPr="00A652F3">
        <w:rPr>
          <w:rFonts w:ascii="Times New Roman" w:hAnsi="Times New Roman"/>
          <w:sz w:val="28"/>
          <w:szCs w:val="28"/>
        </w:rPr>
        <w:t>.</w:t>
      </w:r>
      <w:r w:rsidR="00635C08">
        <w:rPr>
          <w:rFonts w:ascii="Times New Roman" w:hAnsi="Times New Roman"/>
          <w:sz w:val="28"/>
          <w:szCs w:val="28"/>
        </w:rPr>
        <w:t xml:space="preserve"> Так, офисы</w:t>
      </w:r>
      <w:r w:rsidR="0036523B">
        <w:rPr>
          <w:rFonts w:ascii="Times New Roman" w:hAnsi="Times New Roman"/>
          <w:sz w:val="28"/>
          <w:szCs w:val="28"/>
        </w:rPr>
        <w:t xml:space="preserve"> превратились</w:t>
      </w:r>
      <w:r w:rsidR="00635C08">
        <w:rPr>
          <w:rFonts w:ascii="Times New Roman" w:hAnsi="Times New Roman"/>
          <w:sz w:val="28"/>
          <w:szCs w:val="28"/>
        </w:rPr>
        <w:t xml:space="preserve"> из места оказания банков</w:t>
      </w:r>
      <w:r w:rsidR="00C83F8D">
        <w:rPr>
          <w:rFonts w:ascii="Times New Roman" w:hAnsi="Times New Roman"/>
          <w:sz w:val="28"/>
          <w:szCs w:val="28"/>
        </w:rPr>
        <w:softHyphen/>
      </w:r>
      <w:r w:rsidR="00635C08">
        <w:rPr>
          <w:rFonts w:ascii="Times New Roman" w:hAnsi="Times New Roman"/>
          <w:sz w:val="28"/>
          <w:szCs w:val="28"/>
        </w:rPr>
        <w:t>ских услуг</w:t>
      </w:r>
      <w:r w:rsidR="0036523B">
        <w:rPr>
          <w:rFonts w:ascii="Times New Roman" w:hAnsi="Times New Roman"/>
          <w:sz w:val="28"/>
          <w:szCs w:val="28"/>
        </w:rPr>
        <w:t xml:space="preserve"> в </w:t>
      </w:r>
      <w:r w:rsidR="00572AD7">
        <w:rPr>
          <w:rFonts w:ascii="Times New Roman" w:hAnsi="Times New Roman"/>
          <w:sz w:val="28"/>
          <w:szCs w:val="28"/>
        </w:rPr>
        <w:t>место</w:t>
      </w:r>
      <w:r w:rsidR="006A0E08">
        <w:rPr>
          <w:rFonts w:ascii="Times New Roman" w:hAnsi="Times New Roman"/>
          <w:sz w:val="28"/>
          <w:szCs w:val="28"/>
        </w:rPr>
        <w:t xml:space="preserve">, </w:t>
      </w:r>
      <w:r w:rsidR="00925214">
        <w:rPr>
          <w:rFonts w:ascii="Times New Roman" w:hAnsi="Times New Roman"/>
          <w:sz w:val="28"/>
          <w:szCs w:val="28"/>
        </w:rPr>
        <w:t>куда</w:t>
      </w:r>
      <w:r w:rsidR="00572AD7">
        <w:rPr>
          <w:rFonts w:ascii="Times New Roman" w:hAnsi="Times New Roman"/>
          <w:sz w:val="28"/>
          <w:szCs w:val="28"/>
        </w:rPr>
        <w:t xml:space="preserve"> приходят не только для обсуждения финансовых вопросов, но и</w:t>
      </w:r>
      <w:r w:rsidR="00925214">
        <w:rPr>
          <w:rFonts w:ascii="Times New Roman" w:hAnsi="Times New Roman"/>
          <w:sz w:val="28"/>
          <w:szCs w:val="28"/>
        </w:rPr>
        <w:t xml:space="preserve"> для встреч с партнерами.</w:t>
      </w:r>
      <w:r w:rsidR="006A0E08">
        <w:rPr>
          <w:rFonts w:ascii="Times New Roman" w:hAnsi="Times New Roman"/>
          <w:sz w:val="28"/>
          <w:szCs w:val="28"/>
        </w:rPr>
        <w:t xml:space="preserve"> </w:t>
      </w:r>
    </w:p>
    <w:p w14:paraId="0EEFD450" w14:textId="1DF4F3A6" w:rsidR="003A6ADA" w:rsidRPr="00CC799E" w:rsidRDefault="008940E3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06780">
        <w:rPr>
          <w:rFonts w:ascii="Times New Roman" w:hAnsi="Times New Roman"/>
          <w:sz w:val="28"/>
          <w:szCs w:val="28"/>
        </w:rPr>
        <w:t>фисная сеть</w:t>
      </w:r>
      <w:r>
        <w:rPr>
          <w:rFonts w:ascii="Times New Roman" w:hAnsi="Times New Roman"/>
          <w:sz w:val="28"/>
          <w:szCs w:val="28"/>
        </w:rPr>
        <w:t xml:space="preserve"> на данный момент</w:t>
      </w:r>
      <w:r w:rsidR="00F06780">
        <w:rPr>
          <w:rFonts w:ascii="Times New Roman" w:hAnsi="Times New Roman"/>
          <w:sz w:val="28"/>
          <w:szCs w:val="28"/>
        </w:rPr>
        <w:t xml:space="preserve"> насчитывает </w:t>
      </w:r>
      <w:r w:rsidR="009F4907">
        <w:rPr>
          <w:rFonts w:ascii="Times New Roman" w:hAnsi="Times New Roman"/>
          <w:sz w:val="28"/>
          <w:szCs w:val="28"/>
        </w:rPr>
        <w:t xml:space="preserve">498 офисов в Москве и регионах России, 900 городов с курьерской доставкой </w:t>
      </w:r>
      <w:r w:rsidR="00FA26B0">
        <w:rPr>
          <w:rFonts w:ascii="Times New Roman" w:hAnsi="Times New Roman"/>
          <w:sz w:val="28"/>
          <w:szCs w:val="28"/>
        </w:rPr>
        <w:t>и 2</w:t>
      </w:r>
      <w:r w:rsidR="00572E3F">
        <w:rPr>
          <w:rFonts w:ascii="Times New Roman" w:hAnsi="Times New Roman"/>
          <w:sz w:val="28"/>
          <w:szCs w:val="28"/>
        </w:rPr>
        <w:t>8</w:t>
      </w:r>
      <w:r w:rsidR="00FA26B0">
        <w:rPr>
          <w:rFonts w:ascii="Times New Roman" w:hAnsi="Times New Roman"/>
          <w:sz w:val="28"/>
          <w:szCs w:val="28"/>
        </w:rPr>
        <w:t xml:space="preserve"> </w:t>
      </w:r>
      <w:r w:rsidR="00572E3F">
        <w:rPr>
          <w:rFonts w:ascii="Times New Roman" w:hAnsi="Times New Roman"/>
          <w:sz w:val="28"/>
          <w:szCs w:val="28"/>
        </w:rPr>
        <w:t>0</w:t>
      </w:r>
      <w:r w:rsidR="00FA26B0">
        <w:rPr>
          <w:rFonts w:ascii="Times New Roman" w:hAnsi="Times New Roman"/>
          <w:sz w:val="28"/>
          <w:szCs w:val="28"/>
        </w:rPr>
        <w:t>00 своих и партнерских банкоматов</w:t>
      </w:r>
      <w:r w:rsidR="000F70E6">
        <w:rPr>
          <w:rFonts w:ascii="Times New Roman" w:hAnsi="Times New Roman"/>
          <w:sz w:val="28"/>
          <w:szCs w:val="28"/>
        </w:rPr>
        <w:t>, 110 филиалов за пределами Российской Федерации</w:t>
      </w:r>
      <w:r w:rsidR="00FA26B0">
        <w:rPr>
          <w:rFonts w:ascii="Times New Roman" w:hAnsi="Times New Roman"/>
          <w:sz w:val="28"/>
          <w:szCs w:val="28"/>
        </w:rPr>
        <w:t>.</w:t>
      </w:r>
      <w:r w:rsidR="00914108">
        <w:rPr>
          <w:rFonts w:ascii="Times New Roman" w:hAnsi="Times New Roman"/>
          <w:sz w:val="28"/>
          <w:szCs w:val="28"/>
        </w:rPr>
        <w:t xml:space="preserve"> Также открыты представительства </w:t>
      </w:r>
      <w:r w:rsidR="004D0279">
        <w:rPr>
          <w:rFonts w:ascii="Times New Roman" w:hAnsi="Times New Roman"/>
          <w:sz w:val="28"/>
          <w:szCs w:val="28"/>
        </w:rPr>
        <w:t>в Алматы, Праге, Лондоне</w:t>
      </w:r>
      <w:r w:rsidR="00CB5B09">
        <w:rPr>
          <w:rFonts w:ascii="Times New Roman" w:hAnsi="Times New Roman"/>
          <w:sz w:val="28"/>
          <w:szCs w:val="28"/>
        </w:rPr>
        <w:t>.</w:t>
      </w:r>
    </w:p>
    <w:p w14:paraId="16609D66" w14:textId="6883DF31" w:rsidR="003A6ADA" w:rsidRDefault="00EA5D58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Миссия банка: </w:t>
      </w:r>
      <w:r w:rsidR="00DA19BD">
        <w:rPr>
          <w:rFonts w:ascii="Times New Roman" w:hAnsi="Times New Roman"/>
          <w:sz w:val="28"/>
          <w:szCs w:val="28"/>
        </w:rPr>
        <w:t xml:space="preserve">мы содействуем </w:t>
      </w:r>
      <w:r w:rsidR="009272BF">
        <w:rPr>
          <w:rFonts w:ascii="Times New Roman" w:hAnsi="Times New Roman"/>
          <w:sz w:val="28"/>
          <w:szCs w:val="28"/>
        </w:rPr>
        <w:t>в улучшении</w:t>
      </w:r>
      <w:r w:rsidR="00E17A58">
        <w:rPr>
          <w:rFonts w:ascii="Times New Roman" w:hAnsi="Times New Roman"/>
          <w:sz w:val="28"/>
          <w:szCs w:val="28"/>
        </w:rPr>
        <w:t xml:space="preserve"> жизн</w:t>
      </w:r>
      <w:r w:rsidR="009272BF">
        <w:rPr>
          <w:rFonts w:ascii="Times New Roman" w:hAnsi="Times New Roman"/>
          <w:sz w:val="28"/>
          <w:szCs w:val="28"/>
        </w:rPr>
        <w:t>и</w:t>
      </w:r>
      <w:r w:rsidR="00E17A58">
        <w:rPr>
          <w:rFonts w:ascii="Times New Roman" w:hAnsi="Times New Roman"/>
          <w:sz w:val="28"/>
          <w:szCs w:val="28"/>
        </w:rPr>
        <w:t xml:space="preserve"> клиентов</w:t>
      </w:r>
      <w:r w:rsidR="009272BF">
        <w:rPr>
          <w:rFonts w:ascii="Times New Roman" w:hAnsi="Times New Roman"/>
          <w:sz w:val="28"/>
          <w:szCs w:val="28"/>
        </w:rPr>
        <w:t>, предо</w:t>
      </w:r>
      <w:r w:rsidR="0039251F">
        <w:rPr>
          <w:rFonts w:ascii="Times New Roman" w:hAnsi="Times New Roman"/>
          <w:sz w:val="28"/>
          <w:szCs w:val="28"/>
        </w:rPr>
        <w:softHyphen/>
      </w:r>
      <w:r w:rsidR="009272BF">
        <w:rPr>
          <w:rFonts w:ascii="Times New Roman" w:hAnsi="Times New Roman"/>
          <w:sz w:val="28"/>
          <w:szCs w:val="28"/>
        </w:rPr>
        <w:t xml:space="preserve">ставляя </w:t>
      </w:r>
      <w:r w:rsidR="00517990">
        <w:rPr>
          <w:rFonts w:ascii="Times New Roman" w:hAnsi="Times New Roman"/>
          <w:sz w:val="28"/>
          <w:szCs w:val="28"/>
        </w:rPr>
        <w:t>простые и удобные решения от повседневных до самых важных</w:t>
      </w:r>
      <w:r w:rsidR="00DC5111">
        <w:rPr>
          <w:rFonts w:ascii="Times New Roman" w:hAnsi="Times New Roman"/>
          <w:sz w:val="28"/>
          <w:szCs w:val="28"/>
        </w:rPr>
        <w:t>. Сегодня и на годы вперед.</w:t>
      </w:r>
      <w:r w:rsidR="00E17A58">
        <w:rPr>
          <w:rFonts w:ascii="Times New Roman" w:hAnsi="Times New Roman"/>
          <w:sz w:val="28"/>
          <w:szCs w:val="28"/>
        </w:rPr>
        <w:t xml:space="preserve"> </w:t>
      </w:r>
    </w:p>
    <w:p w14:paraId="544531A6" w14:textId="2E7994AA" w:rsidR="00AB704D" w:rsidRDefault="00B67880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Корпоративные ценности</w:t>
      </w:r>
      <w:r w:rsidR="00661AA3">
        <w:rPr>
          <w:rFonts w:ascii="Times New Roman" w:hAnsi="Times New Roman"/>
          <w:sz w:val="28"/>
          <w:szCs w:val="28"/>
          <w:lang w:val="en-US"/>
        </w:rPr>
        <w:t xml:space="preserve"> [15]</w:t>
      </w:r>
      <w:r w:rsidR="00AB704D">
        <w:rPr>
          <w:rFonts w:ascii="Times New Roman" w:hAnsi="Times New Roman"/>
          <w:sz w:val="28"/>
          <w:szCs w:val="28"/>
        </w:rPr>
        <w:t>:</w:t>
      </w:r>
    </w:p>
    <w:p w14:paraId="36550923" w14:textId="77777777" w:rsidR="00494B00" w:rsidRDefault="00B67880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клиента</w:t>
      </w:r>
      <w:r w:rsidR="00AD3F82">
        <w:rPr>
          <w:rFonts w:ascii="Times New Roman" w:hAnsi="Times New Roman" w:cs="Times New Roman"/>
          <w:sz w:val="28"/>
          <w:szCs w:val="28"/>
        </w:rPr>
        <w:t>. П</w:t>
      </w:r>
      <w:r w:rsidR="00C974E5">
        <w:rPr>
          <w:rFonts w:ascii="Times New Roman" w:hAnsi="Times New Roman" w:cs="Times New Roman"/>
          <w:sz w:val="28"/>
          <w:szCs w:val="28"/>
        </w:rPr>
        <w:t xml:space="preserve">оиск оптимального решения для клиента, </w:t>
      </w:r>
      <w:r w:rsidR="00546C01">
        <w:rPr>
          <w:rFonts w:ascii="Times New Roman" w:hAnsi="Times New Roman" w:cs="Times New Roman"/>
          <w:sz w:val="28"/>
          <w:szCs w:val="28"/>
        </w:rPr>
        <w:t>по</w:t>
      </w:r>
      <w:r w:rsidR="00C83F8D">
        <w:rPr>
          <w:rFonts w:ascii="Times New Roman" w:hAnsi="Times New Roman" w:cs="Times New Roman"/>
          <w:sz w:val="28"/>
          <w:szCs w:val="28"/>
        </w:rPr>
        <w:softHyphen/>
      </w:r>
      <w:r w:rsidR="00546C01">
        <w:rPr>
          <w:rFonts w:ascii="Times New Roman" w:hAnsi="Times New Roman" w:cs="Times New Roman"/>
          <w:sz w:val="28"/>
          <w:szCs w:val="28"/>
        </w:rPr>
        <w:t>мощь в достижении</w:t>
      </w:r>
      <w:r w:rsidR="00A806E3">
        <w:rPr>
          <w:rFonts w:ascii="Times New Roman" w:hAnsi="Times New Roman" w:cs="Times New Roman"/>
          <w:sz w:val="28"/>
          <w:szCs w:val="28"/>
        </w:rPr>
        <w:t xml:space="preserve"> его целей</w:t>
      </w:r>
      <w:r w:rsidR="00557985">
        <w:rPr>
          <w:rFonts w:ascii="Times New Roman" w:hAnsi="Times New Roman" w:cs="Times New Roman"/>
          <w:sz w:val="28"/>
          <w:szCs w:val="28"/>
        </w:rPr>
        <w:t>.</w:t>
      </w:r>
    </w:p>
    <w:p w14:paraId="769D0612" w14:textId="77777777" w:rsidR="00494B00" w:rsidRPr="00494B00" w:rsidRDefault="00727186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/>
          <w:sz w:val="28"/>
          <w:szCs w:val="28"/>
        </w:rPr>
        <w:t>Р</w:t>
      </w:r>
      <w:r w:rsidR="009D3E64" w:rsidRPr="00494B00">
        <w:rPr>
          <w:rFonts w:ascii="Times New Roman" w:hAnsi="Times New Roman"/>
          <w:sz w:val="28"/>
          <w:szCs w:val="28"/>
        </w:rPr>
        <w:t>абота в команде</w:t>
      </w:r>
      <w:r w:rsidR="009C7F69" w:rsidRPr="00494B00">
        <w:rPr>
          <w:rFonts w:ascii="Times New Roman" w:hAnsi="Times New Roman"/>
          <w:sz w:val="28"/>
          <w:szCs w:val="28"/>
        </w:rPr>
        <w:t xml:space="preserve">. </w:t>
      </w:r>
      <w:r w:rsidR="00534874" w:rsidRPr="00494B00">
        <w:rPr>
          <w:rFonts w:ascii="Times New Roman" w:hAnsi="Times New Roman"/>
          <w:sz w:val="28"/>
          <w:szCs w:val="28"/>
        </w:rPr>
        <w:t>Активное с</w:t>
      </w:r>
      <w:r w:rsidR="00C17553" w:rsidRPr="00494B00">
        <w:rPr>
          <w:rFonts w:ascii="Times New Roman" w:hAnsi="Times New Roman"/>
          <w:sz w:val="28"/>
          <w:szCs w:val="28"/>
        </w:rPr>
        <w:t>отрудничество для достижения об</w:t>
      </w:r>
      <w:r w:rsidR="00C83F8D" w:rsidRPr="00494B00">
        <w:rPr>
          <w:rFonts w:ascii="Times New Roman" w:hAnsi="Times New Roman"/>
          <w:sz w:val="28"/>
          <w:szCs w:val="28"/>
        </w:rPr>
        <w:softHyphen/>
      </w:r>
      <w:r w:rsidR="00C17553" w:rsidRPr="00494B00">
        <w:rPr>
          <w:rFonts w:ascii="Times New Roman" w:hAnsi="Times New Roman"/>
          <w:sz w:val="28"/>
          <w:szCs w:val="28"/>
        </w:rPr>
        <w:t>щего результата банка</w:t>
      </w:r>
      <w:r w:rsidR="00D84320" w:rsidRPr="00494B00">
        <w:rPr>
          <w:rFonts w:ascii="Times New Roman" w:hAnsi="Times New Roman"/>
          <w:sz w:val="28"/>
          <w:szCs w:val="28"/>
        </w:rPr>
        <w:t>.</w:t>
      </w:r>
    </w:p>
    <w:p w14:paraId="1A59E49B" w14:textId="77777777" w:rsidR="00494B00" w:rsidRPr="00494B00" w:rsidRDefault="009D3E64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/>
          <w:sz w:val="28"/>
          <w:szCs w:val="28"/>
        </w:rPr>
        <w:t>Непрерывное развитие</w:t>
      </w:r>
      <w:r w:rsidR="00D84320" w:rsidRPr="00494B00">
        <w:rPr>
          <w:rFonts w:ascii="Times New Roman" w:hAnsi="Times New Roman"/>
          <w:sz w:val="28"/>
          <w:szCs w:val="28"/>
        </w:rPr>
        <w:t>.</w:t>
      </w:r>
      <w:r w:rsidR="00A971DE" w:rsidRPr="00494B00">
        <w:rPr>
          <w:rFonts w:ascii="Times New Roman" w:hAnsi="Times New Roman"/>
          <w:sz w:val="28"/>
          <w:szCs w:val="28"/>
        </w:rPr>
        <w:t xml:space="preserve"> </w:t>
      </w:r>
      <w:r w:rsidR="00CE2D6E" w:rsidRPr="00494B00">
        <w:rPr>
          <w:rFonts w:ascii="Times New Roman" w:hAnsi="Times New Roman"/>
          <w:sz w:val="28"/>
          <w:szCs w:val="28"/>
        </w:rPr>
        <w:t>Открытость и предложение уникальных тех</w:t>
      </w:r>
      <w:r w:rsidR="0039251F" w:rsidRPr="00494B00">
        <w:rPr>
          <w:rFonts w:ascii="Times New Roman" w:hAnsi="Times New Roman"/>
          <w:sz w:val="28"/>
          <w:szCs w:val="28"/>
        </w:rPr>
        <w:softHyphen/>
      </w:r>
      <w:r w:rsidR="00CE2D6E" w:rsidRPr="00494B00">
        <w:rPr>
          <w:rFonts w:ascii="Times New Roman" w:hAnsi="Times New Roman"/>
          <w:sz w:val="28"/>
          <w:szCs w:val="28"/>
        </w:rPr>
        <w:t>но</w:t>
      </w:r>
      <w:r w:rsidR="0039251F" w:rsidRPr="00494B00">
        <w:rPr>
          <w:rFonts w:ascii="Times New Roman" w:hAnsi="Times New Roman"/>
          <w:sz w:val="28"/>
          <w:szCs w:val="28"/>
        </w:rPr>
        <w:softHyphen/>
      </w:r>
      <w:r w:rsidR="00CE2D6E" w:rsidRPr="00494B00">
        <w:rPr>
          <w:rFonts w:ascii="Times New Roman" w:hAnsi="Times New Roman"/>
          <w:sz w:val="28"/>
          <w:szCs w:val="28"/>
        </w:rPr>
        <w:t>ло</w:t>
      </w:r>
      <w:r w:rsidR="00C83F8D" w:rsidRPr="00494B00">
        <w:rPr>
          <w:rFonts w:ascii="Times New Roman" w:hAnsi="Times New Roman"/>
          <w:sz w:val="28"/>
          <w:szCs w:val="28"/>
        </w:rPr>
        <w:softHyphen/>
      </w:r>
      <w:r w:rsidR="00CE2D6E" w:rsidRPr="00494B00">
        <w:rPr>
          <w:rFonts w:ascii="Times New Roman" w:hAnsi="Times New Roman"/>
          <w:sz w:val="28"/>
          <w:szCs w:val="28"/>
        </w:rPr>
        <w:t>гий, знаний и опыта.</w:t>
      </w:r>
    </w:p>
    <w:p w14:paraId="61BB3F63" w14:textId="77777777" w:rsidR="00494B00" w:rsidRPr="00494B00" w:rsidRDefault="002D1F5A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/>
          <w:sz w:val="28"/>
          <w:szCs w:val="28"/>
        </w:rPr>
        <w:t>Действовать как лидеры</w:t>
      </w:r>
      <w:r w:rsidR="00D84320" w:rsidRPr="00494B00">
        <w:rPr>
          <w:rFonts w:ascii="Times New Roman" w:hAnsi="Times New Roman"/>
          <w:sz w:val="28"/>
          <w:szCs w:val="28"/>
        </w:rPr>
        <w:t>.</w:t>
      </w:r>
      <w:r w:rsidR="003B1F81" w:rsidRPr="00494B00">
        <w:rPr>
          <w:rFonts w:ascii="Times New Roman" w:hAnsi="Times New Roman"/>
          <w:sz w:val="28"/>
          <w:szCs w:val="28"/>
        </w:rPr>
        <w:t xml:space="preserve"> </w:t>
      </w:r>
      <w:r w:rsidR="00660DA2" w:rsidRPr="00494B00">
        <w:rPr>
          <w:rFonts w:ascii="Times New Roman" w:hAnsi="Times New Roman"/>
          <w:sz w:val="28"/>
          <w:szCs w:val="28"/>
        </w:rPr>
        <w:t>Ответственность</w:t>
      </w:r>
      <w:r w:rsidR="00AA3A6E" w:rsidRPr="00494B00">
        <w:rPr>
          <w:rFonts w:ascii="Times New Roman" w:hAnsi="Times New Roman"/>
          <w:sz w:val="28"/>
          <w:szCs w:val="28"/>
        </w:rPr>
        <w:t xml:space="preserve"> за решения</w:t>
      </w:r>
      <w:r w:rsidR="00660DA2" w:rsidRPr="00494B00">
        <w:rPr>
          <w:rFonts w:ascii="Times New Roman" w:hAnsi="Times New Roman"/>
          <w:sz w:val="28"/>
          <w:szCs w:val="28"/>
        </w:rPr>
        <w:t xml:space="preserve">, </w:t>
      </w:r>
      <w:r w:rsidR="00A73910" w:rsidRPr="00494B00">
        <w:rPr>
          <w:rFonts w:ascii="Times New Roman" w:hAnsi="Times New Roman"/>
          <w:sz w:val="28"/>
          <w:szCs w:val="28"/>
        </w:rPr>
        <w:t xml:space="preserve">и их </w:t>
      </w:r>
      <w:r w:rsidR="00854EC5" w:rsidRPr="00494B00">
        <w:rPr>
          <w:rFonts w:ascii="Times New Roman" w:hAnsi="Times New Roman"/>
          <w:sz w:val="28"/>
          <w:szCs w:val="28"/>
        </w:rPr>
        <w:t xml:space="preserve">поиск в </w:t>
      </w:r>
      <w:r w:rsidR="004D13B1" w:rsidRPr="00494B00">
        <w:rPr>
          <w:rFonts w:ascii="Times New Roman" w:hAnsi="Times New Roman"/>
          <w:sz w:val="28"/>
          <w:szCs w:val="28"/>
        </w:rPr>
        <w:t>сложных</w:t>
      </w:r>
      <w:r w:rsidR="00854EC5" w:rsidRPr="00494B00">
        <w:rPr>
          <w:rFonts w:ascii="Times New Roman" w:hAnsi="Times New Roman"/>
          <w:sz w:val="28"/>
          <w:szCs w:val="28"/>
        </w:rPr>
        <w:t xml:space="preserve"> ситуациях, достижение поставленных целей</w:t>
      </w:r>
      <w:r w:rsidR="004D13B1" w:rsidRPr="00494B00">
        <w:rPr>
          <w:rFonts w:ascii="Times New Roman" w:hAnsi="Times New Roman"/>
          <w:sz w:val="28"/>
          <w:szCs w:val="28"/>
        </w:rPr>
        <w:t>.</w:t>
      </w:r>
    </w:p>
    <w:p w14:paraId="7179A183" w14:textId="5924541A" w:rsidR="007314BD" w:rsidRPr="00494B00" w:rsidRDefault="002D1F5A" w:rsidP="00494B00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B00">
        <w:rPr>
          <w:rFonts w:ascii="Times New Roman" w:hAnsi="Times New Roman"/>
          <w:sz w:val="28"/>
          <w:szCs w:val="28"/>
        </w:rPr>
        <w:t>Мыслить, как предприниматели.</w:t>
      </w:r>
      <w:r w:rsidR="004D13B1" w:rsidRPr="00494B00">
        <w:rPr>
          <w:rFonts w:ascii="Times New Roman" w:hAnsi="Times New Roman"/>
          <w:sz w:val="28"/>
          <w:szCs w:val="28"/>
        </w:rPr>
        <w:t xml:space="preserve"> Поиск прибыльных идей</w:t>
      </w:r>
      <w:r w:rsidR="00A42C55" w:rsidRPr="00494B00">
        <w:rPr>
          <w:rFonts w:ascii="Times New Roman" w:hAnsi="Times New Roman"/>
          <w:sz w:val="28"/>
          <w:szCs w:val="28"/>
        </w:rPr>
        <w:t>, готов</w:t>
      </w:r>
      <w:r w:rsidR="00C83F8D" w:rsidRPr="00494B00">
        <w:rPr>
          <w:rFonts w:ascii="Times New Roman" w:hAnsi="Times New Roman"/>
          <w:sz w:val="28"/>
          <w:szCs w:val="28"/>
        </w:rPr>
        <w:softHyphen/>
      </w:r>
      <w:r w:rsidR="00A42C55" w:rsidRPr="00494B00">
        <w:rPr>
          <w:rFonts w:ascii="Times New Roman" w:hAnsi="Times New Roman"/>
          <w:sz w:val="28"/>
          <w:szCs w:val="28"/>
        </w:rPr>
        <w:t>ность идти на продуманный риск.</w:t>
      </w:r>
    </w:p>
    <w:p w14:paraId="24F39E85" w14:textId="72C6C29E" w:rsidR="003A6ADA" w:rsidRDefault="00C63CB2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Стратегическая цель банка:</w:t>
      </w:r>
      <w:r w:rsidR="00DD5B63">
        <w:rPr>
          <w:rFonts w:ascii="Times New Roman" w:hAnsi="Times New Roman"/>
          <w:sz w:val="28"/>
          <w:szCs w:val="28"/>
        </w:rPr>
        <w:t xml:space="preserve"> выход на лидирующие позиции</w:t>
      </w:r>
      <w:r w:rsidR="00C6739D">
        <w:rPr>
          <w:rFonts w:ascii="Times New Roman" w:hAnsi="Times New Roman"/>
          <w:sz w:val="28"/>
          <w:szCs w:val="28"/>
        </w:rPr>
        <w:t>, для обес</w:t>
      </w:r>
      <w:r w:rsidR="00C83F8D">
        <w:rPr>
          <w:rFonts w:ascii="Times New Roman" w:hAnsi="Times New Roman"/>
          <w:sz w:val="28"/>
          <w:szCs w:val="28"/>
        </w:rPr>
        <w:softHyphen/>
      </w:r>
      <w:r w:rsidR="00C6739D">
        <w:rPr>
          <w:rFonts w:ascii="Times New Roman" w:hAnsi="Times New Roman"/>
          <w:sz w:val="28"/>
          <w:szCs w:val="28"/>
        </w:rPr>
        <w:t>пече</w:t>
      </w:r>
      <w:r w:rsidR="00C83F8D">
        <w:rPr>
          <w:rFonts w:ascii="Times New Roman" w:hAnsi="Times New Roman"/>
          <w:sz w:val="28"/>
          <w:szCs w:val="28"/>
        </w:rPr>
        <w:softHyphen/>
      </w:r>
      <w:r w:rsidR="00C6739D">
        <w:rPr>
          <w:rFonts w:ascii="Times New Roman" w:hAnsi="Times New Roman"/>
          <w:sz w:val="28"/>
          <w:szCs w:val="28"/>
        </w:rPr>
        <w:t>ния преимуществ</w:t>
      </w:r>
      <w:r w:rsidR="0001065A">
        <w:rPr>
          <w:rFonts w:ascii="Times New Roman" w:hAnsi="Times New Roman"/>
          <w:sz w:val="28"/>
          <w:szCs w:val="28"/>
        </w:rPr>
        <w:t>а в конкурентной борьбе и удвоение присутствия на банковском рынке</w:t>
      </w:r>
      <w:r w:rsidR="008B3434">
        <w:rPr>
          <w:rFonts w:ascii="Times New Roman" w:hAnsi="Times New Roman"/>
          <w:sz w:val="28"/>
          <w:szCs w:val="28"/>
        </w:rPr>
        <w:t>, повышение рентабельности</w:t>
      </w:r>
      <w:r w:rsidR="0025560D">
        <w:rPr>
          <w:rFonts w:ascii="Times New Roman" w:hAnsi="Times New Roman"/>
          <w:sz w:val="28"/>
          <w:szCs w:val="28"/>
        </w:rPr>
        <w:t>.</w:t>
      </w:r>
    </w:p>
    <w:p w14:paraId="094F84B0" w14:textId="7C720B54" w:rsidR="009E4BA5" w:rsidRDefault="006A73B9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</w:t>
      </w:r>
      <w:r w:rsidR="0080675E">
        <w:rPr>
          <w:rFonts w:ascii="Times New Roman" w:hAnsi="Times New Roman"/>
          <w:sz w:val="28"/>
          <w:szCs w:val="28"/>
        </w:rPr>
        <w:t xml:space="preserve"> данной цели</w:t>
      </w:r>
      <w:r w:rsidR="009E4BA5">
        <w:rPr>
          <w:rFonts w:ascii="Times New Roman" w:hAnsi="Times New Roman"/>
          <w:sz w:val="28"/>
          <w:szCs w:val="28"/>
        </w:rPr>
        <w:t xml:space="preserve"> банк </w:t>
      </w:r>
      <w:r w:rsidR="006E68DA">
        <w:rPr>
          <w:rFonts w:ascii="Times New Roman" w:hAnsi="Times New Roman"/>
          <w:sz w:val="28"/>
          <w:szCs w:val="28"/>
        </w:rPr>
        <w:t xml:space="preserve">следует принципам эффективного </w:t>
      </w:r>
      <w:r w:rsidR="006E68DA">
        <w:rPr>
          <w:rFonts w:ascii="Times New Roman" w:hAnsi="Times New Roman"/>
          <w:sz w:val="28"/>
          <w:szCs w:val="28"/>
          <w:lang w:val="en-US"/>
        </w:rPr>
        <w:t>ESG</w:t>
      </w:r>
      <w:r w:rsidR="006E68DA" w:rsidRPr="006E68DA">
        <w:rPr>
          <w:rFonts w:ascii="Times New Roman" w:hAnsi="Times New Roman"/>
          <w:sz w:val="28"/>
          <w:szCs w:val="28"/>
        </w:rPr>
        <w:t>-</w:t>
      </w:r>
      <w:r w:rsidR="006E68DA">
        <w:rPr>
          <w:rFonts w:ascii="Times New Roman" w:hAnsi="Times New Roman"/>
          <w:sz w:val="28"/>
          <w:szCs w:val="28"/>
        </w:rPr>
        <w:t>управления:</w:t>
      </w:r>
      <w:r w:rsidR="00D3695A">
        <w:rPr>
          <w:rFonts w:ascii="Times New Roman" w:hAnsi="Times New Roman"/>
          <w:sz w:val="28"/>
          <w:szCs w:val="28"/>
        </w:rPr>
        <w:t xml:space="preserve"> </w:t>
      </w:r>
      <w:r w:rsidR="009E4F33">
        <w:rPr>
          <w:rFonts w:ascii="Times New Roman" w:hAnsi="Times New Roman"/>
          <w:sz w:val="28"/>
          <w:szCs w:val="28"/>
        </w:rPr>
        <w:t xml:space="preserve">помощь обществу, забота о природе, развитие клиентского сервиса, поддержка сотрудников и создание </w:t>
      </w:r>
      <w:r w:rsidR="00F32811">
        <w:rPr>
          <w:rFonts w:ascii="Times New Roman" w:hAnsi="Times New Roman"/>
          <w:sz w:val="28"/>
          <w:szCs w:val="28"/>
        </w:rPr>
        <w:t>здоровой корпоративной среды.</w:t>
      </w:r>
    </w:p>
    <w:p w14:paraId="5A9E39F8" w14:textId="32C963DA" w:rsidR="0080675E" w:rsidRDefault="00F45FD9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Стратегические цели:</w:t>
      </w:r>
    </w:p>
    <w:p w14:paraId="09465B27" w14:textId="08896A6B" w:rsidR="00F45FD9" w:rsidRDefault="00925762" w:rsidP="000824A7">
      <w:pPr>
        <w:pStyle w:val="a3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25762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F45FD9" w:rsidRPr="00925762">
        <w:rPr>
          <w:rFonts w:ascii="Times New Roman" w:hAnsi="Times New Roman" w:cs="Times New Roman"/>
          <w:sz w:val="28"/>
          <w:szCs w:val="28"/>
        </w:rPr>
        <w:t>овершенствование</w:t>
      </w:r>
      <w:r w:rsidRPr="00925762">
        <w:rPr>
          <w:rFonts w:ascii="Times New Roman" w:hAnsi="Times New Roman" w:cs="Times New Roman"/>
          <w:sz w:val="28"/>
          <w:szCs w:val="28"/>
        </w:rPr>
        <w:t xml:space="preserve"> дистанционного обслуживани</w:t>
      </w:r>
      <w:r w:rsidR="00171A2D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D03A2">
        <w:rPr>
          <w:rFonts w:ascii="Times New Roman" w:hAnsi="Times New Roman" w:cs="Times New Roman"/>
          <w:sz w:val="28"/>
          <w:szCs w:val="28"/>
        </w:rPr>
        <w:t xml:space="preserve"> </w:t>
      </w:r>
      <w:r w:rsidR="00F34D78">
        <w:rPr>
          <w:rFonts w:ascii="Times New Roman" w:hAnsi="Times New Roman" w:cs="Times New Roman"/>
          <w:sz w:val="28"/>
          <w:szCs w:val="28"/>
        </w:rPr>
        <w:t>Продвижение приложения банка с</w:t>
      </w:r>
      <w:r w:rsidR="00596EB6">
        <w:rPr>
          <w:rFonts w:ascii="Times New Roman" w:hAnsi="Times New Roman" w:cs="Times New Roman"/>
          <w:sz w:val="28"/>
          <w:szCs w:val="28"/>
        </w:rPr>
        <w:t xml:space="preserve"> </w:t>
      </w:r>
      <w:r w:rsidR="00F34D78">
        <w:rPr>
          <w:rFonts w:ascii="Times New Roman" w:hAnsi="Times New Roman" w:cs="Times New Roman"/>
          <w:sz w:val="28"/>
          <w:szCs w:val="28"/>
        </w:rPr>
        <w:t>помощью современных маркетинговых подходов, и внед</w:t>
      </w:r>
      <w:r w:rsidR="00C83F8D">
        <w:rPr>
          <w:rFonts w:ascii="Times New Roman" w:hAnsi="Times New Roman" w:cs="Times New Roman"/>
          <w:sz w:val="28"/>
          <w:szCs w:val="28"/>
        </w:rPr>
        <w:softHyphen/>
      </w:r>
      <w:r w:rsidR="00F34D78">
        <w:rPr>
          <w:rFonts w:ascii="Times New Roman" w:hAnsi="Times New Roman" w:cs="Times New Roman"/>
          <w:sz w:val="28"/>
          <w:szCs w:val="28"/>
        </w:rPr>
        <w:t>ре</w:t>
      </w:r>
      <w:r w:rsidR="00C83F8D">
        <w:rPr>
          <w:rFonts w:ascii="Times New Roman" w:hAnsi="Times New Roman" w:cs="Times New Roman"/>
          <w:sz w:val="28"/>
          <w:szCs w:val="28"/>
        </w:rPr>
        <w:softHyphen/>
      </w:r>
      <w:r w:rsidR="00F34D78">
        <w:rPr>
          <w:rFonts w:ascii="Times New Roman" w:hAnsi="Times New Roman" w:cs="Times New Roman"/>
          <w:sz w:val="28"/>
          <w:szCs w:val="28"/>
        </w:rPr>
        <w:t>ние инновационных технологий</w:t>
      </w:r>
      <w:r w:rsidR="00596EB6">
        <w:rPr>
          <w:rFonts w:ascii="Times New Roman" w:hAnsi="Times New Roman" w:cs="Times New Roman"/>
          <w:sz w:val="28"/>
          <w:szCs w:val="28"/>
        </w:rPr>
        <w:t xml:space="preserve"> для коммуникации с клиентами.</w:t>
      </w:r>
    </w:p>
    <w:p w14:paraId="4E3739AA" w14:textId="3F41944F" w:rsidR="00CF0B9E" w:rsidRPr="00CF0B9E" w:rsidRDefault="00171A2D" w:rsidP="000824A7">
      <w:pPr>
        <w:pStyle w:val="a3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нерентабельных продуктов и офисов</w:t>
      </w:r>
      <w:r w:rsidR="00596EB6">
        <w:rPr>
          <w:rFonts w:ascii="Times New Roman" w:hAnsi="Times New Roman" w:cs="Times New Roman"/>
          <w:sz w:val="28"/>
          <w:szCs w:val="28"/>
        </w:rPr>
        <w:t>.</w:t>
      </w:r>
      <w:r w:rsidR="00CF0B9E">
        <w:rPr>
          <w:rFonts w:ascii="Times New Roman" w:hAnsi="Times New Roman" w:cs="Times New Roman"/>
          <w:sz w:val="28"/>
          <w:szCs w:val="28"/>
        </w:rPr>
        <w:t xml:space="preserve"> Анализ работы под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CF0B9E">
        <w:rPr>
          <w:rFonts w:ascii="Times New Roman" w:hAnsi="Times New Roman" w:cs="Times New Roman"/>
          <w:sz w:val="28"/>
          <w:szCs w:val="28"/>
        </w:rPr>
        <w:t>раз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CF0B9E">
        <w:rPr>
          <w:rFonts w:ascii="Times New Roman" w:hAnsi="Times New Roman" w:cs="Times New Roman"/>
          <w:sz w:val="28"/>
          <w:szCs w:val="28"/>
        </w:rPr>
        <w:t>делений финансовой структуры.</w:t>
      </w:r>
    </w:p>
    <w:p w14:paraId="73D79E74" w14:textId="25DC7891" w:rsidR="00044F3C" w:rsidRDefault="00044F3C" w:rsidP="000824A7">
      <w:pPr>
        <w:pStyle w:val="a3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клиентской базы</w:t>
      </w:r>
      <w:r w:rsidR="00CF0B9E">
        <w:rPr>
          <w:rFonts w:ascii="Times New Roman" w:hAnsi="Times New Roman" w:cs="Times New Roman"/>
          <w:sz w:val="28"/>
          <w:szCs w:val="28"/>
        </w:rPr>
        <w:t xml:space="preserve">. </w:t>
      </w:r>
      <w:r w:rsidR="00C25FDA">
        <w:rPr>
          <w:rFonts w:ascii="Times New Roman" w:hAnsi="Times New Roman" w:cs="Times New Roman"/>
          <w:sz w:val="28"/>
          <w:szCs w:val="28"/>
        </w:rPr>
        <w:t>Внедрение новых инструментов и</w:t>
      </w:r>
      <w:r w:rsidR="00AB2107">
        <w:rPr>
          <w:rFonts w:ascii="Times New Roman" w:hAnsi="Times New Roman" w:cs="Times New Roman"/>
          <w:sz w:val="28"/>
          <w:szCs w:val="28"/>
        </w:rPr>
        <w:t xml:space="preserve"> услуг, открытие</w:t>
      </w:r>
      <w:r w:rsidR="00E76982">
        <w:rPr>
          <w:rFonts w:ascii="Times New Roman" w:hAnsi="Times New Roman" w:cs="Times New Roman"/>
          <w:sz w:val="28"/>
          <w:szCs w:val="28"/>
        </w:rPr>
        <w:t xml:space="preserve"> дополнительных операционных касс, установка</w:t>
      </w:r>
      <w:r w:rsidR="00AB2107">
        <w:rPr>
          <w:rFonts w:ascii="Times New Roman" w:hAnsi="Times New Roman" w:cs="Times New Roman"/>
          <w:sz w:val="28"/>
          <w:szCs w:val="28"/>
        </w:rPr>
        <w:t xml:space="preserve"> </w:t>
      </w:r>
      <w:r w:rsidR="00E3521F">
        <w:rPr>
          <w:rFonts w:ascii="Times New Roman" w:hAnsi="Times New Roman" w:cs="Times New Roman"/>
          <w:sz w:val="28"/>
          <w:szCs w:val="28"/>
        </w:rPr>
        <w:t>терминалов</w:t>
      </w:r>
      <w:r w:rsidR="00E76982">
        <w:rPr>
          <w:rFonts w:ascii="Times New Roman" w:hAnsi="Times New Roman" w:cs="Times New Roman"/>
          <w:sz w:val="28"/>
          <w:szCs w:val="28"/>
        </w:rPr>
        <w:t xml:space="preserve"> </w:t>
      </w:r>
      <w:r w:rsidR="00AB2107">
        <w:rPr>
          <w:rFonts w:ascii="Times New Roman" w:hAnsi="Times New Roman" w:cs="Times New Roman"/>
          <w:sz w:val="28"/>
          <w:szCs w:val="28"/>
        </w:rPr>
        <w:t>са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AB2107">
        <w:rPr>
          <w:rFonts w:ascii="Times New Roman" w:hAnsi="Times New Roman" w:cs="Times New Roman"/>
          <w:sz w:val="28"/>
          <w:szCs w:val="28"/>
        </w:rPr>
        <w:t>мо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AB2107">
        <w:rPr>
          <w:rFonts w:ascii="Times New Roman" w:hAnsi="Times New Roman" w:cs="Times New Roman"/>
          <w:sz w:val="28"/>
          <w:szCs w:val="28"/>
        </w:rPr>
        <w:t>об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AB2107">
        <w:rPr>
          <w:rFonts w:ascii="Times New Roman" w:hAnsi="Times New Roman" w:cs="Times New Roman"/>
          <w:sz w:val="28"/>
          <w:szCs w:val="28"/>
        </w:rPr>
        <w:t>служивания</w:t>
      </w:r>
      <w:r w:rsidR="00E76982">
        <w:rPr>
          <w:rFonts w:ascii="Times New Roman" w:hAnsi="Times New Roman" w:cs="Times New Roman"/>
          <w:sz w:val="28"/>
          <w:szCs w:val="28"/>
        </w:rPr>
        <w:t>.</w:t>
      </w:r>
    </w:p>
    <w:p w14:paraId="493B50C0" w14:textId="5190543F" w:rsidR="00044F3C" w:rsidRPr="00925762" w:rsidRDefault="00FD03A2" w:rsidP="000824A7">
      <w:pPr>
        <w:pStyle w:val="a3"/>
        <w:widowControl w:val="0"/>
        <w:numPr>
          <w:ilvl w:val="0"/>
          <w:numId w:val="17"/>
        </w:numPr>
        <w:tabs>
          <w:tab w:val="left" w:pos="993"/>
        </w:tabs>
        <w:suppressAutoHyphens/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границ присутствия в странах Ближнего Зарубежья.</w:t>
      </w:r>
    </w:p>
    <w:p w14:paraId="753287D3" w14:textId="20781A22" w:rsidR="0014361B" w:rsidRDefault="00F70603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</w:t>
      </w:r>
      <w:r w:rsidR="00420AFE">
        <w:rPr>
          <w:rFonts w:ascii="Times New Roman" w:hAnsi="Times New Roman" w:cs="Times New Roman"/>
          <w:sz w:val="28"/>
          <w:szCs w:val="28"/>
        </w:rPr>
        <w:t>рамках внедрения инноваци</w:t>
      </w:r>
      <w:r>
        <w:rPr>
          <w:rFonts w:ascii="Times New Roman" w:hAnsi="Times New Roman" w:cs="Times New Roman"/>
          <w:sz w:val="28"/>
          <w:szCs w:val="28"/>
        </w:rPr>
        <w:t>онных технологий</w:t>
      </w:r>
      <w:r w:rsidR="00BC606A">
        <w:rPr>
          <w:rFonts w:ascii="Times New Roman" w:hAnsi="Times New Roman" w:cs="Times New Roman"/>
          <w:sz w:val="28"/>
          <w:szCs w:val="28"/>
        </w:rPr>
        <w:t xml:space="preserve"> </w:t>
      </w:r>
      <w:r w:rsidR="00DB2B44">
        <w:rPr>
          <w:rFonts w:ascii="Times New Roman" w:hAnsi="Times New Roman" w:cs="Times New Roman"/>
          <w:sz w:val="28"/>
          <w:szCs w:val="28"/>
        </w:rPr>
        <w:t xml:space="preserve">при обслуживании клиентов, банк </w:t>
      </w:r>
      <w:r w:rsidR="00A57D93">
        <w:rPr>
          <w:rFonts w:ascii="Times New Roman" w:hAnsi="Times New Roman" w:cs="Times New Roman"/>
          <w:sz w:val="28"/>
          <w:szCs w:val="28"/>
        </w:rPr>
        <w:t>запусти</w:t>
      </w:r>
      <w:r w:rsidR="00DB2B44">
        <w:rPr>
          <w:rFonts w:ascii="Times New Roman" w:hAnsi="Times New Roman" w:cs="Times New Roman"/>
          <w:sz w:val="28"/>
          <w:szCs w:val="28"/>
        </w:rPr>
        <w:t>л</w:t>
      </w:r>
      <w:r w:rsidR="00A57D93">
        <w:rPr>
          <w:rFonts w:ascii="Times New Roman" w:hAnsi="Times New Roman" w:cs="Times New Roman"/>
          <w:sz w:val="28"/>
          <w:szCs w:val="28"/>
        </w:rPr>
        <w:t xml:space="preserve"> </w:t>
      </w:r>
      <w:r w:rsidR="00420AFE">
        <w:rPr>
          <w:rFonts w:ascii="Times New Roman" w:hAnsi="Times New Roman" w:cs="Times New Roman"/>
          <w:sz w:val="28"/>
          <w:szCs w:val="28"/>
        </w:rPr>
        <w:t>пилот</w:t>
      </w:r>
      <w:r w:rsidR="00420AFE" w:rsidRPr="00420AFE">
        <w:rPr>
          <w:rFonts w:ascii="Times New Roman" w:hAnsi="Times New Roman" w:cs="Times New Roman"/>
          <w:sz w:val="28"/>
          <w:szCs w:val="28"/>
        </w:rPr>
        <w:t xml:space="preserve"> </w:t>
      </w:r>
      <w:r w:rsidR="00420AFE" w:rsidRPr="00A91111">
        <w:rPr>
          <w:rFonts w:ascii="Times New Roman" w:hAnsi="Times New Roman" w:cs="Times New Roman"/>
          <w:sz w:val="28"/>
          <w:szCs w:val="28"/>
        </w:rPr>
        <w:t>по анализу эмоций клиентов в реальном времени в своих отделениях.</w:t>
      </w:r>
      <w:r w:rsidR="00420AFE" w:rsidRPr="00301C20">
        <w:rPr>
          <w:rFonts w:ascii="Times New Roman" w:hAnsi="Times New Roman" w:cs="Times New Roman"/>
          <w:sz w:val="28"/>
          <w:szCs w:val="28"/>
        </w:rPr>
        <w:t xml:space="preserve"> </w:t>
      </w:r>
      <w:r w:rsidR="00420AFE" w:rsidRPr="00EB4BA3">
        <w:rPr>
          <w:rFonts w:ascii="Times New Roman" w:hAnsi="Times New Roman" w:cs="Times New Roman"/>
          <w:sz w:val="28"/>
          <w:szCs w:val="28"/>
        </w:rPr>
        <w:t>Клиентов </w:t>
      </w:r>
      <w:r w:rsidR="00680AEB">
        <w:rPr>
          <w:rFonts w:ascii="Times New Roman" w:hAnsi="Times New Roman" w:cs="Times New Roman"/>
          <w:sz w:val="28"/>
          <w:szCs w:val="28"/>
        </w:rPr>
        <w:t>АО «</w:t>
      </w:r>
      <w:hyperlink r:id="rId8" w:tooltip="Альфа-банк" w:history="1">
        <w:r w:rsidR="00420AFE" w:rsidRPr="00EB4BA3">
          <w:rPr>
            <w:rFonts w:ascii="Times New Roman" w:hAnsi="Times New Roman" w:cs="Times New Roman"/>
            <w:sz w:val="28"/>
            <w:szCs w:val="28"/>
          </w:rPr>
          <w:t>Альфа-</w:t>
        </w:r>
        <w:r w:rsidR="00420AFE">
          <w:rPr>
            <w:rFonts w:ascii="Times New Roman" w:hAnsi="Times New Roman" w:cs="Times New Roman"/>
            <w:sz w:val="28"/>
            <w:szCs w:val="28"/>
          </w:rPr>
          <w:t>Б</w:t>
        </w:r>
        <w:r w:rsidR="00420AFE" w:rsidRPr="00EB4BA3">
          <w:rPr>
            <w:rFonts w:ascii="Times New Roman" w:hAnsi="Times New Roman" w:cs="Times New Roman"/>
            <w:sz w:val="28"/>
            <w:szCs w:val="28"/>
          </w:rPr>
          <w:t>анк</w:t>
        </w:r>
      </w:hyperlink>
      <w:r w:rsidR="00680AEB">
        <w:rPr>
          <w:rFonts w:ascii="Times New Roman" w:hAnsi="Times New Roman" w:cs="Times New Roman"/>
          <w:sz w:val="28"/>
          <w:szCs w:val="28"/>
        </w:rPr>
        <w:t>»</w:t>
      </w:r>
      <w:r w:rsidR="00420AFE" w:rsidRPr="00EB4BA3">
        <w:rPr>
          <w:rFonts w:ascii="Times New Roman" w:hAnsi="Times New Roman" w:cs="Times New Roman"/>
          <w:sz w:val="28"/>
          <w:szCs w:val="28"/>
        </w:rPr>
        <w:t xml:space="preserve"> распозна</w:t>
      </w:r>
      <w:r w:rsidR="00420AFE">
        <w:rPr>
          <w:rFonts w:ascii="Times New Roman" w:hAnsi="Times New Roman" w:cs="Times New Roman"/>
          <w:sz w:val="28"/>
          <w:szCs w:val="28"/>
        </w:rPr>
        <w:t>ют</w:t>
      </w:r>
      <w:r w:rsidR="00420AFE" w:rsidRPr="00EB4BA3">
        <w:rPr>
          <w:rFonts w:ascii="Times New Roman" w:hAnsi="Times New Roman" w:cs="Times New Roman"/>
          <w:sz w:val="28"/>
          <w:szCs w:val="28"/>
        </w:rPr>
        <w:t xml:space="preserve"> по лицу на входе в отделения.</w:t>
      </w:r>
      <w:r w:rsidR="00E214C3">
        <w:rPr>
          <w:rFonts w:ascii="Times New Roman" w:hAnsi="Times New Roman" w:cs="Times New Roman"/>
          <w:sz w:val="28"/>
          <w:szCs w:val="28"/>
        </w:rPr>
        <w:t xml:space="preserve"> </w:t>
      </w:r>
      <w:r w:rsidR="00022272">
        <w:rPr>
          <w:rFonts w:ascii="Times New Roman" w:hAnsi="Times New Roman" w:cs="Times New Roman"/>
          <w:sz w:val="28"/>
          <w:szCs w:val="28"/>
        </w:rPr>
        <w:t xml:space="preserve">Стоит отметить, что во всех отделениях </w:t>
      </w:r>
      <w:r w:rsidR="00022272" w:rsidRPr="00BA0AAE">
        <w:rPr>
          <w:rFonts w:ascii="Times New Roman" w:hAnsi="Times New Roman" w:cs="Times New Roman"/>
          <w:sz w:val="28"/>
          <w:szCs w:val="28"/>
        </w:rPr>
        <w:t>розничной сети Альфа-Банка применяется сервис электронного подписания документов</w:t>
      </w:r>
      <w:r w:rsidR="00022272">
        <w:rPr>
          <w:rFonts w:ascii="Times New Roman" w:hAnsi="Times New Roman" w:cs="Times New Roman"/>
          <w:sz w:val="28"/>
          <w:szCs w:val="28"/>
        </w:rPr>
        <w:t>.</w:t>
      </w:r>
      <w:r w:rsidR="00022272" w:rsidRPr="00BA0AAE">
        <w:rPr>
          <w:rFonts w:ascii="Times New Roman" w:hAnsi="Times New Roman" w:cs="Times New Roman"/>
          <w:sz w:val="28"/>
          <w:szCs w:val="28"/>
        </w:rPr>
        <w:t> </w:t>
      </w:r>
    </w:p>
    <w:p w14:paraId="29613BC6" w14:textId="3BE32906" w:rsidR="00E40337" w:rsidRPr="005541DA" w:rsidRDefault="00E40337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банк п</w:t>
      </w:r>
      <w:r w:rsidRPr="002107BE">
        <w:rPr>
          <w:rFonts w:ascii="Times New Roman" w:hAnsi="Times New Roman" w:cs="Times New Roman"/>
          <w:sz w:val="28"/>
          <w:szCs w:val="28"/>
        </w:rPr>
        <w:t>ервым</w:t>
      </w:r>
      <w:r w:rsidRPr="00D2683D">
        <w:rPr>
          <w:rFonts w:ascii="Times New Roman" w:hAnsi="Times New Roman" w:cs="Times New Roman"/>
          <w:sz w:val="28"/>
          <w:szCs w:val="28"/>
        </w:rPr>
        <w:t xml:space="preserve"> </w:t>
      </w:r>
      <w:r w:rsidRPr="002107BE">
        <w:rPr>
          <w:rFonts w:ascii="Times New Roman" w:hAnsi="Times New Roman" w:cs="Times New Roman"/>
          <w:sz w:val="28"/>
          <w:szCs w:val="28"/>
        </w:rPr>
        <w:t>запустил</w:t>
      </w:r>
      <w:r w:rsidRPr="00D2683D">
        <w:rPr>
          <w:rFonts w:ascii="Times New Roman" w:hAnsi="Times New Roman" w:cs="Times New Roman"/>
          <w:sz w:val="28"/>
          <w:szCs w:val="28"/>
        </w:rPr>
        <w:t xml:space="preserve"> </w:t>
      </w:r>
      <w:r w:rsidRPr="002107BE">
        <w:rPr>
          <w:rFonts w:ascii="Times New Roman" w:hAnsi="Times New Roman" w:cs="Times New Roman"/>
          <w:sz w:val="28"/>
          <w:szCs w:val="28"/>
        </w:rPr>
        <w:t>сервис</w:t>
      </w:r>
      <w:r w:rsidRPr="00D2683D">
        <w:rPr>
          <w:rFonts w:ascii="Times New Roman" w:hAnsi="Times New Roman" w:cs="Times New Roman"/>
          <w:sz w:val="28"/>
          <w:szCs w:val="28"/>
        </w:rPr>
        <w:t xml:space="preserve"> </w:t>
      </w:r>
      <w:r w:rsidRPr="00A71FCE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9" w:tooltip="BaaS" w:history="1">
        <w:r w:rsidRPr="00A71FCE">
          <w:rPr>
            <w:rFonts w:ascii="Times New Roman" w:hAnsi="Times New Roman" w:cs="Times New Roman"/>
            <w:sz w:val="28"/>
            <w:szCs w:val="28"/>
            <w:lang w:val="en-US"/>
          </w:rPr>
          <w:t>BaaS</w:t>
        </w:r>
      </w:hyperlink>
      <w:r w:rsidRPr="00A71FC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2683D">
        <w:rPr>
          <w:rFonts w:ascii="Times New Roman" w:hAnsi="Times New Roman" w:cs="Times New Roman"/>
          <w:sz w:val="28"/>
          <w:szCs w:val="28"/>
        </w:rPr>
        <w:t>(</w:t>
      </w:r>
      <w:r w:rsidRPr="00A71FCE">
        <w:rPr>
          <w:rFonts w:ascii="Times New Roman" w:hAnsi="Times New Roman" w:cs="Times New Roman"/>
          <w:sz w:val="28"/>
          <w:szCs w:val="28"/>
          <w:lang w:val="en-US"/>
        </w:rPr>
        <w:t>banking</w:t>
      </w:r>
      <w:r w:rsidRPr="00D2683D">
        <w:rPr>
          <w:rFonts w:ascii="Times New Roman" w:hAnsi="Times New Roman" w:cs="Times New Roman"/>
          <w:sz w:val="28"/>
          <w:szCs w:val="28"/>
        </w:rPr>
        <w:t xml:space="preserve"> </w:t>
      </w:r>
      <w:r w:rsidRPr="00A71FCE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D2683D">
        <w:rPr>
          <w:rFonts w:ascii="Times New Roman" w:hAnsi="Times New Roman" w:cs="Times New Roman"/>
          <w:sz w:val="28"/>
          <w:szCs w:val="28"/>
        </w:rPr>
        <w:t xml:space="preserve"> </w:t>
      </w:r>
      <w:r w:rsidRPr="00A71FC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2683D">
        <w:rPr>
          <w:rFonts w:ascii="Times New Roman" w:hAnsi="Times New Roman" w:cs="Times New Roman"/>
          <w:sz w:val="28"/>
          <w:szCs w:val="28"/>
        </w:rPr>
        <w:t xml:space="preserve"> </w:t>
      </w:r>
      <w:r w:rsidRPr="00A71FCE">
        <w:rPr>
          <w:rFonts w:ascii="Times New Roman" w:hAnsi="Times New Roman" w:cs="Times New Roman"/>
          <w:sz w:val="28"/>
          <w:szCs w:val="28"/>
          <w:lang w:val="en-US"/>
        </w:rPr>
        <w:t>service</w:t>
      </w:r>
      <w:r w:rsidRPr="00D2683D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B27C0E">
        <w:rPr>
          <w:rFonts w:ascii="Times New Roman" w:hAnsi="Times New Roman" w:cs="Times New Roman"/>
          <w:sz w:val="28"/>
          <w:szCs w:val="28"/>
        </w:rPr>
        <w:t>Альфа-Банк первым в стране сделал большинство популярных услуг в офисах доступными без паспорта</w:t>
      </w:r>
      <w:r w:rsidR="00661AA3">
        <w:rPr>
          <w:rFonts w:ascii="Times New Roman" w:hAnsi="Times New Roman" w:cs="Times New Roman"/>
          <w:sz w:val="28"/>
          <w:szCs w:val="28"/>
        </w:rPr>
        <w:t xml:space="preserve"> </w:t>
      </w:r>
      <w:r w:rsidR="00661AA3" w:rsidRPr="00661AA3">
        <w:rPr>
          <w:rFonts w:ascii="Times New Roman" w:hAnsi="Times New Roman" w:cs="Times New Roman"/>
          <w:sz w:val="28"/>
          <w:szCs w:val="28"/>
        </w:rPr>
        <w:t>[16]</w:t>
      </w:r>
      <w:r w:rsidRPr="00B27C0E">
        <w:rPr>
          <w:rFonts w:ascii="Times New Roman" w:hAnsi="Times New Roman" w:cs="Times New Roman"/>
          <w:sz w:val="28"/>
          <w:szCs w:val="28"/>
        </w:rPr>
        <w:t>.</w:t>
      </w:r>
    </w:p>
    <w:p w14:paraId="20DB5A2C" w14:textId="26CA59EB" w:rsidR="0014361B" w:rsidRDefault="007A21C5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«Альфа-Банк»</w:t>
      </w:r>
      <w:r w:rsidRPr="002107BE">
        <w:rPr>
          <w:rFonts w:ascii="Times New Roman" w:hAnsi="Times New Roman" w:cs="Times New Roman"/>
          <w:sz w:val="28"/>
          <w:szCs w:val="28"/>
        </w:rPr>
        <w:t xml:space="preserve"> начал использовать искусственный интеллект для принятия кредитных решений.</w:t>
      </w:r>
      <w:r>
        <w:rPr>
          <w:rFonts w:ascii="Times New Roman" w:hAnsi="Times New Roman" w:cs="Times New Roman"/>
          <w:sz w:val="28"/>
          <w:szCs w:val="28"/>
        </w:rPr>
        <w:t xml:space="preserve"> Кредитная организация включена в пилотную группу тестирования цифрового рубля.</w:t>
      </w:r>
    </w:p>
    <w:p w14:paraId="3CD7B6EE" w14:textId="5BDA2590" w:rsidR="008D5B23" w:rsidRDefault="00CB06D0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б</w:t>
      </w:r>
      <w:r w:rsidR="008D5B23">
        <w:rPr>
          <w:rFonts w:ascii="Times New Roman" w:hAnsi="Times New Roman" w:cs="Times New Roman"/>
          <w:sz w:val="28"/>
          <w:szCs w:val="28"/>
        </w:rPr>
        <w:t>анк п</w:t>
      </w:r>
      <w:r w:rsidR="008D5B23" w:rsidRPr="002107BE">
        <w:rPr>
          <w:rFonts w:ascii="Times New Roman" w:hAnsi="Times New Roman" w:cs="Times New Roman"/>
          <w:sz w:val="28"/>
          <w:szCs w:val="28"/>
        </w:rPr>
        <w:t>олуч</w:t>
      </w:r>
      <w:r w:rsidR="008D5B23">
        <w:rPr>
          <w:rFonts w:ascii="Times New Roman" w:hAnsi="Times New Roman" w:cs="Times New Roman"/>
          <w:sz w:val="28"/>
          <w:szCs w:val="28"/>
        </w:rPr>
        <w:t>ил</w:t>
      </w:r>
      <w:r w:rsidR="008D5B23" w:rsidRPr="002107BE">
        <w:rPr>
          <w:rFonts w:ascii="Times New Roman" w:hAnsi="Times New Roman" w:cs="Times New Roman"/>
          <w:sz w:val="28"/>
          <w:szCs w:val="28"/>
        </w:rPr>
        <w:t xml:space="preserve"> статус официальн</w:t>
      </w:r>
      <w:r w:rsidR="008D5B23">
        <w:rPr>
          <w:rFonts w:ascii="Times New Roman" w:hAnsi="Times New Roman" w:cs="Times New Roman"/>
          <w:sz w:val="28"/>
          <w:szCs w:val="28"/>
        </w:rPr>
        <w:t>ого</w:t>
      </w:r>
      <w:r w:rsidR="008D5B23" w:rsidRPr="002107BE">
        <w:rPr>
          <w:rFonts w:ascii="Times New Roman" w:hAnsi="Times New Roman" w:cs="Times New Roman"/>
          <w:sz w:val="28"/>
          <w:szCs w:val="28"/>
        </w:rPr>
        <w:t xml:space="preserve"> европейск</w:t>
      </w:r>
      <w:r w:rsidR="008D5B23">
        <w:rPr>
          <w:rFonts w:ascii="Times New Roman" w:hAnsi="Times New Roman" w:cs="Times New Roman"/>
          <w:sz w:val="28"/>
          <w:szCs w:val="28"/>
        </w:rPr>
        <w:t>ого</w:t>
      </w:r>
      <w:r w:rsidR="008D5B23" w:rsidRPr="002107BE">
        <w:rPr>
          <w:rFonts w:ascii="Times New Roman" w:hAnsi="Times New Roman" w:cs="Times New Roman"/>
          <w:sz w:val="28"/>
          <w:szCs w:val="28"/>
        </w:rPr>
        <w:t xml:space="preserve"> банк</w:t>
      </w:r>
      <w:r w:rsidR="008D5B23">
        <w:rPr>
          <w:rFonts w:ascii="Times New Roman" w:hAnsi="Times New Roman" w:cs="Times New Roman"/>
          <w:sz w:val="28"/>
          <w:szCs w:val="28"/>
        </w:rPr>
        <w:t>а</w:t>
      </w:r>
      <w:r w:rsidR="008D5B23" w:rsidRPr="002107BE">
        <w:rPr>
          <w:rFonts w:ascii="Times New Roman" w:hAnsi="Times New Roman" w:cs="Times New Roman"/>
          <w:sz w:val="28"/>
          <w:szCs w:val="28"/>
        </w:rPr>
        <w:t xml:space="preserve"> чемпионата мира FIFA 2018.</w:t>
      </w:r>
      <w:r w:rsidR="009967F7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8D5B23">
        <w:rPr>
          <w:rFonts w:ascii="Times New Roman" w:hAnsi="Times New Roman" w:cs="Times New Roman"/>
          <w:sz w:val="28"/>
          <w:szCs w:val="28"/>
        </w:rPr>
        <w:t>Альфа-Банк стал продавать</w:t>
      </w:r>
      <w:r w:rsidR="008D5B23" w:rsidRPr="002107BE">
        <w:rPr>
          <w:rFonts w:ascii="Times New Roman" w:hAnsi="Times New Roman" w:cs="Times New Roman"/>
          <w:sz w:val="28"/>
          <w:szCs w:val="28"/>
        </w:rPr>
        <w:t xml:space="preserve"> одежд</w:t>
      </w:r>
      <w:r w:rsidR="008D5B23">
        <w:rPr>
          <w:rFonts w:ascii="Times New Roman" w:hAnsi="Times New Roman" w:cs="Times New Roman"/>
          <w:sz w:val="28"/>
          <w:szCs w:val="28"/>
        </w:rPr>
        <w:t>у</w:t>
      </w:r>
      <w:r w:rsidR="008D5B23" w:rsidRPr="002107BE">
        <w:rPr>
          <w:rFonts w:ascii="Times New Roman" w:hAnsi="Times New Roman" w:cs="Times New Roman"/>
          <w:sz w:val="28"/>
          <w:szCs w:val="28"/>
        </w:rPr>
        <w:t xml:space="preserve"> под соб</w:t>
      </w:r>
      <w:r w:rsidR="00C83F8D">
        <w:rPr>
          <w:rFonts w:ascii="Times New Roman" w:hAnsi="Times New Roman" w:cs="Times New Roman"/>
          <w:sz w:val="28"/>
          <w:szCs w:val="28"/>
        </w:rPr>
        <w:softHyphen/>
      </w:r>
      <w:r w:rsidR="008D5B23" w:rsidRPr="002107BE">
        <w:rPr>
          <w:rFonts w:ascii="Times New Roman" w:hAnsi="Times New Roman" w:cs="Times New Roman"/>
          <w:sz w:val="28"/>
          <w:szCs w:val="28"/>
        </w:rPr>
        <w:t>ственным брендом.</w:t>
      </w:r>
    </w:p>
    <w:p w14:paraId="52550EB5" w14:textId="683010FA" w:rsidR="00865353" w:rsidRDefault="00184006" w:rsidP="00F31F82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</w:t>
      </w:r>
      <w:r w:rsidR="00C149E2">
        <w:rPr>
          <w:rFonts w:ascii="Times New Roman" w:hAnsi="Times New Roman" w:cs="Times New Roman"/>
          <w:sz w:val="28"/>
          <w:szCs w:val="28"/>
        </w:rPr>
        <w:t>ая структура</w:t>
      </w:r>
      <w:r w:rsidR="009A11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АО</w:t>
      </w:r>
      <w:r w:rsidR="009A1106" w:rsidRPr="005250A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Альфа-</w:t>
      </w:r>
      <w:r w:rsidRPr="00184006">
        <w:rPr>
          <w:rFonts w:ascii="Times New Roman" w:hAnsi="Times New Roman" w:cs="Times New Roman"/>
          <w:sz w:val="28"/>
          <w:szCs w:val="28"/>
        </w:rPr>
        <w:t>Банк</w:t>
      </w:r>
      <w:r w:rsidR="009A1106" w:rsidRPr="00184006">
        <w:rPr>
          <w:rFonts w:ascii="Times New Roman" w:hAnsi="Times New Roman" w:cs="Times New Roman"/>
          <w:sz w:val="28"/>
          <w:szCs w:val="28"/>
        </w:rPr>
        <w:t>»</w:t>
      </w:r>
      <w:r w:rsidR="00C149E2">
        <w:rPr>
          <w:rFonts w:ascii="Times New Roman" w:hAnsi="Times New Roman" w:cs="Times New Roman"/>
          <w:sz w:val="28"/>
          <w:szCs w:val="28"/>
        </w:rPr>
        <w:t xml:space="preserve"> </w:t>
      </w:r>
      <w:r w:rsidR="009A1106" w:rsidRPr="00184006">
        <w:rPr>
          <w:rFonts w:ascii="Times New Roman" w:hAnsi="Times New Roman" w:cs="Times New Roman"/>
          <w:sz w:val="28"/>
          <w:szCs w:val="28"/>
        </w:rPr>
        <w:t>линейно</w:t>
      </w:r>
      <w:r w:rsidR="00104BC9" w:rsidRPr="00184006">
        <w:rPr>
          <w:rFonts w:ascii="Times New Roman" w:hAnsi="Times New Roman" w:cs="Times New Roman"/>
          <w:sz w:val="28"/>
          <w:szCs w:val="28"/>
        </w:rPr>
        <w:t>-</w:t>
      </w:r>
      <w:r w:rsidR="009A1106" w:rsidRPr="00184006">
        <w:rPr>
          <w:rFonts w:ascii="Times New Roman" w:hAnsi="Times New Roman" w:cs="Times New Roman"/>
          <w:sz w:val="28"/>
          <w:szCs w:val="28"/>
        </w:rPr>
        <w:t>функ</w:t>
      </w:r>
      <w:r w:rsidR="00617935">
        <w:rPr>
          <w:rFonts w:ascii="Times New Roman" w:hAnsi="Times New Roman" w:cs="Times New Roman"/>
          <w:sz w:val="28"/>
          <w:szCs w:val="28"/>
        </w:rPr>
        <w:softHyphen/>
      </w:r>
      <w:r w:rsidR="009A1106" w:rsidRPr="00184006">
        <w:rPr>
          <w:rFonts w:ascii="Times New Roman" w:hAnsi="Times New Roman" w:cs="Times New Roman"/>
          <w:sz w:val="28"/>
          <w:szCs w:val="28"/>
        </w:rPr>
        <w:t>ци</w:t>
      </w:r>
      <w:r w:rsidR="00617935">
        <w:rPr>
          <w:rFonts w:ascii="Times New Roman" w:hAnsi="Times New Roman" w:cs="Times New Roman"/>
          <w:sz w:val="28"/>
          <w:szCs w:val="28"/>
        </w:rPr>
        <w:softHyphen/>
      </w:r>
      <w:r w:rsidR="009A1106" w:rsidRPr="00184006">
        <w:rPr>
          <w:rFonts w:ascii="Times New Roman" w:hAnsi="Times New Roman" w:cs="Times New Roman"/>
          <w:sz w:val="28"/>
          <w:szCs w:val="28"/>
        </w:rPr>
        <w:t>ональ</w:t>
      </w:r>
      <w:r w:rsidR="00617935">
        <w:rPr>
          <w:rFonts w:ascii="Times New Roman" w:hAnsi="Times New Roman" w:cs="Times New Roman"/>
          <w:sz w:val="28"/>
          <w:szCs w:val="28"/>
        </w:rPr>
        <w:softHyphen/>
      </w:r>
      <w:r w:rsidR="009A1106" w:rsidRPr="00184006">
        <w:rPr>
          <w:rFonts w:ascii="Times New Roman" w:hAnsi="Times New Roman" w:cs="Times New Roman"/>
          <w:sz w:val="28"/>
          <w:szCs w:val="28"/>
        </w:rPr>
        <w:t>н</w:t>
      </w:r>
      <w:r w:rsidR="00865353">
        <w:rPr>
          <w:rFonts w:ascii="Times New Roman" w:hAnsi="Times New Roman" w:cs="Times New Roman"/>
          <w:sz w:val="28"/>
          <w:szCs w:val="28"/>
        </w:rPr>
        <w:t>ая</w:t>
      </w:r>
      <w:r w:rsidR="009A1106" w:rsidRPr="00184006">
        <w:rPr>
          <w:rFonts w:ascii="Times New Roman" w:hAnsi="Times New Roman" w:cs="Times New Roman"/>
          <w:sz w:val="28"/>
          <w:szCs w:val="28"/>
        </w:rPr>
        <w:t>, что</w:t>
      </w:r>
      <w:r w:rsidR="00865353">
        <w:rPr>
          <w:rFonts w:ascii="Times New Roman" w:hAnsi="Times New Roman" w:cs="Times New Roman"/>
          <w:sz w:val="28"/>
          <w:szCs w:val="28"/>
        </w:rPr>
        <w:t xml:space="preserve"> связано с</w:t>
      </w:r>
      <w:r w:rsidR="009A1106" w:rsidRPr="00184006">
        <w:rPr>
          <w:rFonts w:ascii="Times New Roman" w:hAnsi="Times New Roman" w:cs="Times New Roman"/>
          <w:sz w:val="28"/>
          <w:szCs w:val="28"/>
        </w:rPr>
        <w:t xml:space="preserve"> основным видом деятельности компании, а именно предо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9A1106" w:rsidRPr="00184006">
        <w:rPr>
          <w:rFonts w:ascii="Times New Roman" w:hAnsi="Times New Roman" w:cs="Times New Roman"/>
          <w:sz w:val="28"/>
          <w:szCs w:val="28"/>
        </w:rPr>
        <w:t>ставлением банковск</w:t>
      </w:r>
      <w:r w:rsidR="009A1106">
        <w:rPr>
          <w:rFonts w:ascii="Times New Roman" w:hAnsi="Times New Roman" w:cs="Times New Roman"/>
          <w:sz w:val="28"/>
          <w:szCs w:val="28"/>
        </w:rPr>
        <w:t>их операций и услуг клиентам.</w:t>
      </w:r>
      <w:r w:rsidR="00C83F8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072E3" w14:textId="4BA5ABEE" w:rsidR="00A0447A" w:rsidRDefault="00865353" w:rsidP="00AB0B1F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7A1F26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F60C10">
        <w:rPr>
          <w:rFonts w:ascii="Times New Roman" w:hAnsi="Times New Roman" w:cs="Times New Roman"/>
          <w:sz w:val="28"/>
          <w:szCs w:val="28"/>
        </w:rPr>
        <w:t>организационная структура</w:t>
      </w:r>
      <w:r>
        <w:rPr>
          <w:rFonts w:ascii="Times New Roman" w:hAnsi="Times New Roman" w:cs="Times New Roman"/>
          <w:sz w:val="28"/>
          <w:szCs w:val="28"/>
        </w:rPr>
        <w:t xml:space="preserve"> банка</w:t>
      </w:r>
      <w:r w:rsidRPr="00865353">
        <w:rPr>
          <w:rFonts w:ascii="Times New Roman" w:hAnsi="Times New Roman" w:cs="Times New Roman"/>
          <w:sz w:val="28"/>
          <w:szCs w:val="28"/>
        </w:rPr>
        <w:t xml:space="preserve"> </w:t>
      </w:r>
      <w:r w:rsidR="00F1472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AB0B1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4.</w:t>
      </w:r>
    </w:p>
    <w:p w14:paraId="342E9E13" w14:textId="77777777" w:rsidR="00EB721C" w:rsidRDefault="00EB721C" w:rsidP="00AB0B1F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210E71" w14:textId="77777777" w:rsidR="0079357E" w:rsidRDefault="0079357E" w:rsidP="00AB0B1F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8557089" w14:textId="77777777" w:rsidR="00EB721C" w:rsidRDefault="00EB721C" w:rsidP="00AB0B1F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81BFCD8" w14:textId="654A7D67" w:rsidR="009A1106" w:rsidRPr="006E0A54" w:rsidRDefault="002C5B31" w:rsidP="0039251F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5B9C356" wp14:editId="0653610D">
                <wp:simplePos x="0" y="0"/>
                <wp:positionH relativeFrom="column">
                  <wp:posOffset>9525</wp:posOffset>
                </wp:positionH>
                <wp:positionV relativeFrom="paragraph">
                  <wp:posOffset>11430</wp:posOffset>
                </wp:positionV>
                <wp:extent cx="5878131" cy="7354904"/>
                <wp:effectExtent l="0" t="0" r="27940" b="17780"/>
                <wp:wrapNone/>
                <wp:docPr id="1890175222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131" cy="7354904"/>
                          <a:chOff x="0" y="0"/>
                          <a:chExt cx="5878131" cy="7354904"/>
                        </a:xfrm>
                      </wpg:grpSpPr>
                      <wpg:grpSp>
                        <wpg:cNvPr id="126" name="Группа 126"/>
                        <wpg:cNvGrpSpPr/>
                        <wpg:grpSpPr>
                          <a:xfrm>
                            <a:off x="0" y="0"/>
                            <a:ext cx="5878131" cy="7074566"/>
                            <a:chOff x="633162" y="0"/>
                            <a:chExt cx="5878131" cy="6906810"/>
                          </a:xfrm>
                        </wpg:grpSpPr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1885951" y="887782"/>
                              <a:ext cx="48006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7" name="Прямоугольник 127"/>
                          <wps:cNvSpPr/>
                          <wps:spPr>
                            <a:xfrm>
                              <a:off x="2081463" y="0"/>
                              <a:ext cx="2910840" cy="3733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9AD0589" w14:textId="25618CBB" w:rsidR="009A1106" w:rsidRPr="004C01D8" w:rsidRDefault="001F51E3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Общее с</w:t>
                                </w:r>
                                <w:r w:rsidR="009A1106" w:rsidRPr="004C01D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обрание акционеров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Прямоугольник 128"/>
                          <wps:cNvSpPr/>
                          <wps:spPr>
                            <a:xfrm>
                              <a:off x="2341245" y="685800"/>
                              <a:ext cx="2484120" cy="3505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0759FE4" w14:textId="77777777" w:rsidR="009A1106" w:rsidRPr="004C01D8" w:rsidRDefault="009A1106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C01D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Совет директоров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Прямоугольник 130"/>
                          <wps:cNvSpPr/>
                          <wps:spPr>
                            <a:xfrm>
                              <a:off x="657225" y="604683"/>
                              <a:ext cx="1323976" cy="66941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1820F9" w14:textId="1CB4FD8D" w:rsidR="009A1106" w:rsidRPr="004C01D8" w:rsidRDefault="00EB5CB9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Комитет по аудиту и рискам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Прямоугольник 131"/>
                          <wps:cNvSpPr/>
                          <wps:spPr>
                            <a:xfrm>
                              <a:off x="5131672" y="591829"/>
                              <a:ext cx="1379621" cy="71592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FE4CE4F" w14:textId="46BA849C" w:rsidR="009A1106" w:rsidRPr="004C01D8" w:rsidRDefault="009A1106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C01D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Ко</w:t>
                                </w:r>
                                <w:r w:rsidR="00EB5CB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митет по 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w:r w:rsidR="00EB5CB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кадрам и 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w:r w:rsidR="00EB5CB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вознаграждениям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Прямоугольник 132"/>
                          <wps:cNvSpPr/>
                          <wps:spPr>
                            <a:xfrm>
                              <a:off x="2379348" y="1217347"/>
                              <a:ext cx="2438400" cy="29718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985865" w14:textId="77777777" w:rsidR="009A1106" w:rsidRPr="004C01D8" w:rsidRDefault="009A1106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C01D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Правление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Банка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Прямоугольник 133"/>
                          <wps:cNvSpPr/>
                          <wps:spPr>
                            <a:xfrm>
                              <a:off x="2209800" y="1882140"/>
                              <a:ext cx="2247900" cy="3048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1E100A" w14:textId="77777777" w:rsidR="009A1106" w:rsidRPr="00174FDF" w:rsidRDefault="009A1106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174FD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Председател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ь</w:t>
                                </w:r>
                                <w:r w:rsidRPr="00174FD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Pr="00174FD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равления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Прямоугольник 134"/>
                          <wps:cNvSpPr/>
                          <wps:spPr>
                            <a:xfrm>
                              <a:off x="680087" y="1882141"/>
                              <a:ext cx="1380820" cy="5664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45ACB1F" w14:textId="54B663D1" w:rsidR="009A1106" w:rsidRPr="00174FDF" w:rsidRDefault="009F2DA5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Кредитное управление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Прямоугольник 135"/>
                          <wps:cNvSpPr/>
                          <wps:spPr>
                            <a:xfrm>
                              <a:off x="2245492" y="2564168"/>
                              <a:ext cx="1106807" cy="8422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70C5F8" w14:textId="4F2D65CF" w:rsidR="009A1106" w:rsidRPr="008B175C" w:rsidRDefault="009D3391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Отдел 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депозитов и расчетных счетов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Прямоугольник 136"/>
                          <wps:cNvSpPr/>
                          <wps:spPr>
                            <a:xfrm>
                              <a:off x="633162" y="4297019"/>
                              <a:ext cx="1531617" cy="51112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767D668" w14:textId="2F7384E8" w:rsidR="009A1106" w:rsidRPr="008B175C" w:rsidRDefault="0018368B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Служба банка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Прямоугольник 137"/>
                          <wps:cNvSpPr/>
                          <wps:spPr>
                            <a:xfrm>
                              <a:off x="2393479" y="4306512"/>
                              <a:ext cx="1560399" cy="63429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E05354" w14:textId="6D27D321" w:rsidR="009A1106" w:rsidRPr="008B175C" w:rsidRDefault="00E37CB0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Управление 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посреднических</w:t>
                                </w:r>
                                <w:r w:rsidR="009B36B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операций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" name="Прямоугольник 138"/>
                          <wps:cNvSpPr/>
                          <wps:spPr>
                            <a:xfrm>
                              <a:off x="785562" y="5023508"/>
                              <a:ext cx="1387639" cy="35628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6F034C6" w14:textId="3B094288" w:rsidR="009A1106" w:rsidRPr="008B175C" w:rsidRDefault="00F40A84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Отдел кадров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Прямоугольник 139"/>
                          <wps:cNvSpPr/>
                          <wps:spPr>
                            <a:xfrm>
                              <a:off x="4550141" y="4297019"/>
                              <a:ext cx="1866900" cy="49546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5FF057" w14:textId="63FCABF1" w:rsidR="009A1106" w:rsidRPr="008B175C" w:rsidRDefault="009B36BE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Учетно-операционный отдел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Прямоугольник 140"/>
                          <wps:cNvSpPr/>
                          <wps:spPr>
                            <a:xfrm>
                              <a:off x="793568" y="5600520"/>
                              <a:ext cx="1379484" cy="44489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256071A" w14:textId="4F28E79E" w:rsidR="009A1106" w:rsidRPr="008B175C" w:rsidRDefault="00F40A84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Юридический 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отдел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Прямоугольник 141"/>
                          <wps:cNvSpPr/>
                          <wps:spPr>
                            <a:xfrm>
                              <a:off x="4606290" y="1874520"/>
                              <a:ext cx="1866900" cy="3124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5197C6" w14:textId="6C7EB299" w:rsidR="009A1106" w:rsidRPr="004C3B3F" w:rsidRDefault="009F2DA5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Валютное управление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Прямая соединительная линия 142"/>
                          <wps:cNvCnPr/>
                          <wps:spPr>
                            <a:xfrm flipV="1">
                              <a:off x="3383280" y="373380"/>
                              <a:ext cx="0" cy="31242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3" name="Прямая соединительная линия 143"/>
                          <wps:cNvCnPr/>
                          <wps:spPr>
                            <a:xfrm flipH="1">
                              <a:off x="4825365" y="878483"/>
                              <a:ext cx="3048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5" name="Прямая соединительная линия 145"/>
                          <wps:cNvCnPr/>
                          <wps:spPr>
                            <a:xfrm>
                              <a:off x="3390598" y="1025065"/>
                              <a:ext cx="0" cy="1905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0" name="Прямоугольник 150"/>
                          <wps:cNvSpPr/>
                          <wps:spPr>
                            <a:xfrm>
                              <a:off x="3488657" y="2553181"/>
                              <a:ext cx="920913" cy="6653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C7CA7F" w14:textId="61B10DC6" w:rsidR="009A1106" w:rsidRPr="00DA7528" w:rsidRDefault="003F4D73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Отдел ф</w:t>
                                </w:r>
                                <w:r w:rsidR="00560F4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ондовы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х</w:t>
                                </w:r>
                                <w:r w:rsidR="00560F4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о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пераций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Прямоугольник 151"/>
                          <wps:cNvSpPr/>
                          <wps:spPr>
                            <a:xfrm>
                              <a:off x="793567" y="6256891"/>
                              <a:ext cx="1379484" cy="64991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E646D9C" w14:textId="6F4A7E00" w:rsidR="009A1106" w:rsidRPr="00DA7528" w:rsidRDefault="00F40A84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Административно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-хозяйственный</w:t>
                                </w:r>
                                <w:proofErr w:type="gram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отдел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Прямоугольник 152"/>
                          <wps:cNvSpPr/>
                          <wps:spPr>
                            <a:xfrm>
                              <a:off x="2798845" y="5065751"/>
                              <a:ext cx="1155011" cy="4863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5BAA504" w14:textId="51451B55" w:rsidR="009A1106" w:rsidRPr="00DA7528" w:rsidRDefault="009A1106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A752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Отдел </w:t>
                                </w:r>
                                <w:r w:rsidR="00F40A8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ценных бумаг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Прямоугольник 154"/>
                          <wps:cNvSpPr/>
                          <wps:spPr>
                            <a:xfrm>
                              <a:off x="857201" y="2617483"/>
                              <a:ext cx="1203707" cy="68224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1C9FF5" w14:textId="23CE9D95" w:rsidR="009A1106" w:rsidRPr="0062559D" w:rsidRDefault="00E94737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Отдел </w:t>
                                </w:r>
                                <w:r w:rsidR="002C5B3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краткосрочных кредитов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Прямоугольник 155"/>
                          <wps:cNvSpPr/>
                          <wps:spPr>
                            <a:xfrm>
                              <a:off x="847725" y="3415220"/>
                              <a:ext cx="1221206" cy="6646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63E95C" w14:textId="0391BFA6" w:rsidR="009A1106" w:rsidRPr="0062559D" w:rsidRDefault="00E94737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Отдел долгосрочных кредитов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Соединитель: уступ 157"/>
                          <wps:cNvCnPr/>
                          <wps:spPr>
                            <a:xfrm rot="16200000" flipH="1">
                              <a:off x="81892" y="3046797"/>
                              <a:ext cx="1364034" cy="167644"/>
                            </a:xfrm>
                            <a:prstGeom prst="bentConnector2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0" name="Прямоугольник 160"/>
                          <wps:cNvSpPr/>
                          <wps:spPr>
                            <a:xfrm>
                              <a:off x="4840194" y="2448491"/>
                              <a:ext cx="1653539" cy="63138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D1B8DA" w14:textId="41596371" w:rsidR="009A1106" w:rsidRPr="00E73523" w:rsidRDefault="00FC1F16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Отдел иностранных ко</w:t>
                                </w:r>
                                <w:r w:rsidR="00D04248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респондентских счетов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Прямоугольник 161"/>
                          <wps:cNvSpPr/>
                          <wps:spPr>
                            <a:xfrm>
                              <a:off x="4840603" y="3140172"/>
                              <a:ext cx="1653540" cy="39154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E88D4FA" w14:textId="4EEAEAE4" w:rsidR="009A1106" w:rsidRPr="00E73523" w:rsidRDefault="002D5C30" w:rsidP="009A110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Валютный отдел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9219682" name="Прямоугольник 31"/>
                        <wps:cNvSpPr/>
                        <wps:spPr>
                          <a:xfrm>
                            <a:off x="4503420" y="6865620"/>
                            <a:ext cx="1266658" cy="489284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858CE6" w14:textId="0D1C9C53" w:rsidR="00B36512" w:rsidRPr="00F40A84" w:rsidRDefault="00B36512" w:rsidP="00B3651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Кассовые </w:t>
                              </w:r>
                              <w:r w:rsidR="002C5B3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операции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734304" name="Соединитель: уступ 1"/>
                        <wps:cNvCnPr/>
                        <wps:spPr>
                          <a:xfrm rot="16200000" flipH="1">
                            <a:off x="3085148" y="5740717"/>
                            <a:ext cx="2251794" cy="594811"/>
                          </a:xfrm>
                          <a:prstGeom prst="bentConnector2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27691528" name="Прямая со стрелкой 1"/>
                        <wps:cNvCnPr/>
                        <wps:spPr>
                          <a:xfrm>
                            <a:off x="0" y="5280660"/>
                            <a:ext cx="150163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4829446" name="Прямая со стрелкой 2"/>
                        <wps:cNvCnPr/>
                        <wps:spPr>
                          <a:xfrm>
                            <a:off x="0" y="5974080"/>
                            <a:ext cx="15816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9C356" id="Группа 3" o:spid="_x0000_s1108" style="position:absolute;left:0;text-align:left;margin-left:.75pt;margin-top:.9pt;width:462.85pt;height:579.15pt;z-index:251790336" coordsize="58781,7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">
                <v:group id="Группа 126" o:spid="_x0000_s1109" style="position:absolute;width:58781;height:70745" coordorigin="6331" coordsize="58781,6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line id="Прямая соединительная линия 144" o:spid="_x0000_s1110" style="position:absolute;visibility:visible;mso-wrap-style:square" from="18859,8877" to="23660,8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" strokecolor="windowText" strokeweight=".5pt">
                    <v:stroke joinstyle="miter"/>
                  </v:line>
                  <v:rect id="Прямоугольник 127" o:spid="_x0000_s1111" style="position:absolute;left:20814;width:29109;height:37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" fillcolor="window" strokecolor="windowText">
                    <v:textbox>
                      <w:txbxContent>
                        <w:p w14:paraId="79AD0589" w14:textId="25618CBB" w:rsidR="009A1106" w:rsidRPr="004C01D8" w:rsidRDefault="001F51E3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Общее с</w:t>
                          </w:r>
                          <w:r w:rsidR="009A1106" w:rsidRPr="004C01D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обрание акционеров</w:t>
                          </w:r>
                        </w:p>
                      </w:txbxContent>
                    </v:textbox>
                  </v:rect>
                  <v:rect id="Прямоугольник 128" o:spid="_x0000_s1112" style="position:absolute;left:23412;top:6858;width:24841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" fillcolor="window" strokecolor="windowText">
                    <v:textbox>
                      <w:txbxContent>
                        <w:p w14:paraId="70759FE4" w14:textId="77777777" w:rsidR="009A1106" w:rsidRPr="004C01D8" w:rsidRDefault="009A1106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C01D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Совет директоров</w:t>
                          </w:r>
                        </w:p>
                      </w:txbxContent>
                    </v:textbox>
                  </v:rect>
                  <v:rect id="Прямоугольник 130" o:spid="_x0000_s1113" style="position:absolute;left:6572;top:6046;width:13240;height:6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" fillcolor="window" strokecolor="windowText">
                    <v:textbox>
                      <w:txbxContent>
                        <w:p w14:paraId="551820F9" w14:textId="1CB4FD8D" w:rsidR="009A1106" w:rsidRPr="004C01D8" w:rsidRDefault="00EB5CB9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Комитет по аудиту и рискам</w:t>
                          </w:r>
                        </w:p>
                      </w:txbxContent>
                    </v:textbox>
                  </v:rect>
                  <v:rect id="Прямоугольник 131" o:spid="_x0000_s1114" style="position:absolute;left:51316;top:5918;width:13796;height:7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" fillcolor="window" strokecolor="windowText">
                    <v:textbox>
                      <w:txbxContent>
                        <w:p w14:paraId="6FE4CE4F" w14:textId="46BA849C" w:rsidR="009A1106" w:rsidRPr="004C01D8" w:rsidRDefault="009A1106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C01D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Ко</w:t>
                          </w:r>
                          <w:r w:rsidR="00EB5CB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митет по 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EB5CB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кадрам и 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  </w:t>
                          </w:r>
                          <w:r w:rsidR="00EB5CB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вознаграждениям</w:t>
                          </w:r>
                        </w:p>
                      </w:txbxContent>
                    </v:textbox>
                  </v:rect>
                  <v:rect id="Прямоугольник 132" o:spid="_x0000_s1115" style="position:absolute;left:23793;top:12173;width:24384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" fillcolor="window" strokecolor="windowText">
                    <v:textbox>
                      <w:txbxContent>
                        <w:p w14:paraId="1A985865" w14:textId="77777777" w:rsidR="009A1106" w:rsidRPr="004C01D8" w:rsidRDefault="009A1106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C01D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Правление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Банка</w:t>
                          </w:r>
                        </w:p>
                      </w:txbxContent>
                    </v:textbox>
                  </v:rect>
                  <v:rect id="Прямоугольник 133" o:spid="_x0000_s1116" style="position:absolute;left:22098;top:18821;width:22479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" fillcolor="window" strokecolor="windowText">
                    <v:textbox>
                      <w:txbxContent>
                        <w:p w14:paraId="1C1E100A" w14:textId="77777777" w:rsidR="009A1106" w:rsidRPr="00174FDF" w:rsidRDefault="009A1106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174FD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Председател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ь</w:t>
                          </w:r>
                          <w:r w:rsidRPr="00174FD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</w:t>
                          </w:r>
                          <w:r w:rsidRPr="00174FD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равления</w:t>
                          </w:r>
                        </w:p>
                      </w:txbxContent>
                    </v:textbox>
                  </v:rect>
                  <v:rect id="Прямоугольник 134" o:spid="_x0000_s1117" style="position:absolute;left:6800;top:18821;width:13809;height:5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" fillcolor="window" strokecolor="windowText">
                    <v:textbox>
                      <w:txbxContent>
                        <w:p w14:paraId="445ACB1F" w14:textId="54B663D1" w:rsidR="009A1106" w:rsidRPr="00174FDF" w:rsidRDefault="009F2DA5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Кредитное управление</w:t>
                          </w:r>
                        </w:p>
                      </w:txbxContent>
                    </v:textbox>
                  </v:rect>
                  <v:rect id="Прямоугольник 135" o:spid="_x0000_s1118" style="position:absolute;left:22454;top:25641;width:11068;height:8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" fillcolor="window" strokecolor="windowText">
                    <v:textbox>
                      <w:txbxContent>
                        <w:p w14:paraId="3370C5F8" w14:textId="4F2D65CF" w:rsidR="009A1106" w:rsidRPr="008B175C" w:rsidRDefault="009D3391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Отдел 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депозитов и расчетных счетов</w:t>
                          </w:r>
                        </w:p>
                      </w:txbxContent>
                    </v:textbox>
                  </v:rect>
                  <v:rect id="Прямоугольник 136" o:spid="_x0000_s1119" style="position:absolute;left:6331;top:42970;width:15316;height:5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" fillcolor="window" strokecolor="windowText">
                    <v:textbox>
                      <w:txbxContent>
                        <w:p w14:paraId="0767D668" w14:textId="2F7384E8" w:rsidR="009A1106" w:rsidRPr="008B175C" w:rsidRDefault="0018368B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Служба банка</w:t>
                          </w:r>
                        </w:p>
                      </w:txbxContent>
                    </v:textbox>
                  </v:rect>
                  <v:rect id="Прямоугольник 137" o:spid="_x0000_s1120" style="position:absolute;left:23934;top:43065;width:15604;height:6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" fillcolor="window" strokecolor="windowText">
                    <v:textbox>
                      <w:txbxContent>
                        <w:p w14:paraId="4BE05354" w14:textId="6D27D321" w:rsidR="009A1106" w:rsidRPr="008B175C" w:rsidRDefault="00E37CB0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Управление 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посреднических</w:t>
                          </w:r>
                          <w:r w:rsidR="009B36B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операций</w:t>
                          </w:r>
                        </w:p>
                      </w:txbxContent>
                    </v:textbox>
                  </v:rect>
                  <v:rect id="Прямоугольник 138" o:spid="_x0000_s1121" style="position:absolute;left:7855;top:50235;width:13877;height:3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" fillcolor="window" strokecolor="windowText">
                    <v:textbox>
                      <w:txbxContent>
                        <w:p w14:paraId="56F034C6" w14:textId="3B094288" w:rsidR="009A1106" w:rsidRPr="008B175C" w:rsidRDefault="00F40A84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Отдел кадров</w:t>
                          </w:r>
                        </w:p>
                      </w:txbxContent>
                    </v:textbox>
                  </v:rect>
                  <v:rect id="Прямоугольник 139" o:spid="_x0000_s1122" style="position:absolute;left:45501;top:42970;width:18669;height:4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" fillcolor="window" strokecolor="windowText">
                    <v:textbox>
                      <w:txbxContent>
                        <w:p w14:paraId="2F5FF057" w14:textId="63FCABF1" w:rsidR="009A1106" w:rsidRPr="008B175C" w:rsidRDefault="009B36BE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Учетно-операционный отдел</w:t>
                          </w:r>
                        </w:p>
                      </w:txbxContent>
                    </v:textbox>
                  </v:rect>
                  <v:rect id="Прямоугольник 140" o:spid="_x0000_s1123" style="position:absolute;left:7935;top:56005;width:13795;height:4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" fillcolor="window" strokecolor="windowText">
                    <v:textbox>
                      <w:txbxContent>
                        <w:p w14:paraId="6256071A" w14:textId="4F28E79E" w:rsidR="009A1106" w:rsidRPr="008B175C" w:rsidRDefault="00F40A84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Юридический 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отдел</w:t>
                          </w:r>
                        </w:p>
                      </w:txbxContent>
                    </v:textbox>
                  </v:rect>
                  <v:rect id="Прямоугольник 141" o:spid="_x0000_s1124" style="position:absolute;left:46062;top:18745;width:18669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" fillcolor="window" strokecolor="windowText">
                    <v:textbox>
                      <w:txbxContent>
                        <w:p w14:paraId="5F5197C6" w14:textId="6C7EB299" w:rsidR="009A1106" w:rsidRPr="004C3B3F" w:rsidRDefault="009F2DA5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Валютное управление</w:t>
                          </w:r>
                        </w:p>
                      </w:txbxContent>
                    </v:textbox>
                  </v:rect>
                  <v:line id="Прямая соединительная линия 142" o:spid="_x0000_s1125" style="position:absolute;flip:y;visibility:visible;mso-wrap-style:square" from="33832,3733" to="33832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" strokecolor="windowText" strokeweight=".5pt">
                    <v:stroke joinstyle="miter"/>
                  </v:line>
                  <v:line id="Прямая соединительная линия 143" o:spid="_x0000_s1126" style="position:absolute;flip:x;visibility:visible;mso-wrap-style:square" from="48253,8784" to="51301,8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" strokecolor="windowText" strokeweight=".5pt">
                    <v:stroke joinstyle="miter"/>
                  </v:line>
                  <v:line id="Прямая соединительная линия 145" o:spid="_x0000_s1127" style="position:absolute;visibility:visible;mso-wrap-style:square" from="33905,10250" to="33905,12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" strokecolor="windowText" strokeweight=".5pt">
                    <v:stroke joinstyle="miter"/>
                  </v:line>
                  <v:rect id="Прямоугольник 150" o:spid="_x0000_s1128" style="position:absolute;left:34886;top:25531;width:9209;height:6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" fillcolor="window" strokecolor="windowText">
                    <v:textbox>
                      <w:txbxContent>
                        <w:p w14:paraId="09C7CA7F" w14:textId="61B10DC6" w:rsidR="009A1106" w:rsidRPr="00DA7528" w:rsidRDefault="003F4D73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Отдел ф</w:t>
                          </w:r>
                          <w:r w:rsidR="00560F4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ондовы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х</w:t>
                          </w:r>
                          <w:r w:rsidR="00560F4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о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пераций</w:t>
                          </w:r>
                        </w:p>
                      </w:txbxContent>
                    </v:textbox>
                  </v:rect>
                  <v:rect id="Прямоугольник 151" o:spid="_x0000_s1129" style="position:absolute;left:7935;top:62568;width:13795;height:6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" fillcolor="window" strokecolor="windowText">
                    <v:textbox>
                      <w:txbxContent>
                        <w:p w14:paraId="0E646D9C" w14:textId="6F4A7E00" w:rsidR="009A1106" w:rsidRPr="00DA7528" w:rsidRDefault="00F40A84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Административно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-хозяйственный</w:t>
                          </w:r>
                          <w:proofErr w:type="gram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отдел</w:t>
                          </w:r>
                        </w:p>
                      </w:txbxContent>
                    </v:textbox>
                  </v:rect>
                  <v:rect id="Прямоугольник 152" o:spid="_x0000_s1130" style="position:absolute;left:27988;top:50657;width:11550;height:4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" fillcolor="window" strokecolor="windowText">
                    <v:textbox>
                      <w:txbxContent>
                        <w:p w14:paraId="15BAA504" w14:textId="51451B55" w:rsidR="009A1106" w:rsidRPr="00DA7528" w:rsidRDefault="009A1106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A752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Отдел </w:t>
                          </w:r>
                          <w:r w:rsidR="00F40A8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ценных бумаг</w:t>
                          </w:r>
                        </w:p>
                      </w:txbxContent>
                    </v:textbox>
                  </v:rect>
                  <v:rect id="Прямоугольник 154" o:spid="_x0000_s1131" style="position:absolute;left:8572;top:26174;width:12037;height:6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" fillcolor="window" strokecolor="windowText">
                    <v:textbox>
                      <w:txbxContent>
                        <w:p w14:paraId="5F1C9FF5" w14:textId="23CE9D95" w:rsidR="009A1106" w:rsidRPr="0062559D" w:rsidRDefault="00E94737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Отдел </w:t>
                          </w:r>
                          <w:r w:rsidR="002C5B3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краткосрочных кредитов</w:t>
                          </w:r>
                        </w:p>
                      </w:txbxContent>
                    </v:textbox>
                  </v:rect>
                  <v:rect id="Прямоугольник 155" o:spid="_x0000_s1132" style="position:absolute;left:8477;top:34152;width:12212;height:6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" fillcolor="window" strokecolor="windowText">
                    <v:textbox>
                      <w:txbxContent>
                        <w:p w14:paraId="4B63E95C" w14:textId="0391BFA6" w:rsidR="009A1106" w:rsidRPr="0062559D" w:rsidRDefault="00E94737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Отдел долгосрочных кредитов</w:t>
                          </w:r>
                        </w:p>
                      </w:txbxContent>
                    </v:textbox>
                  </v:rect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Соединитель: уступ 157" o:spid="_x0000_s1133" type="#_x0000_t33" style="position:absolute;left:819;top:30467;width:13640;height:167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" strokecolor="windowText" strokeweight=".5pt">
                    <v:stroke endarrow="block"/>
                  </v:shape>
                  <v:rect id="Прямоугольник 160" o:spid="_x0000_s1134" style="position:absolute;left:48401;top:24484;width:16536;height:6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" fillcolor="window" strokecolor="windowText">
                    <v:textbox>
                      <w:txbxContent>
                        <w:p w14:paraId="7ED1B8DA" w14:textId="41596371" w:rsidR="009A1106" w:rsidRPr="00E73523" w:rsidRDefault="00FC1F16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Отдел иностранных ко</w:t>
                          </w:r>
                          <w:r w:rsidR="00D04248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респондентских счетов</w:t>
                          </w:r>
                        </w:p>
                      </w:txbxContent>
                    </v:textbox>
                  </v:rect>
                  <v:rect id="Прямоугольник 161" o:spid="_x0000_s1135" style="position:absolute;left:48406;top:31401;width:16535;height:3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" fillcolor="window" strokecolor="windowText">
                    <v:textbox>
                      <w:txbxContent>
                        <w:p w14:paraId="6E88D4FA" w14:textId="4EEAEAE4" w:rsidR="009A1106" w:rsidRPr="00E73523" w:rsidRDefault="002D5C30" w:rsidP="009A110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Валютный отдел</w:t>
                          </w:r>
                        </w:p>
                      </w:txbxContent>
                    </v:textbox>
                  </v:rect>
                </v:group>
                <v:rect id="_x0000_s1136" style="position:absolute;left:45034;top:68656;width:12666;height:4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" fillcolor="white [3201]" strokecolor="black [3200]">
                  <v:textbox>
                    <w:txbxContent>
                      <w:p w14:paraId="31858CE6" w14:textId="0D1C9C53" w:rsidR="00B36512" w:rsidRPr="00F40A84" w:rsidRDefault="00B36512" w:rsidP="00B3651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Кассовые </w:t>
                        </w:r>
                        <w:r w:rsidR="002C5B3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операции</w:t>
                        </w:r>
                      </w:p>
                    </w:txbxContent>
                  </v:textbox>
                </v:rect>
                <v:shape id="Соединитель: уступ 1" o:spid="_x0000_s1137" type="#_x0000_t33" style="position:absolute;left:30851;top:57407;width:22518;height:594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" strokecolor="windowText" strokeweight=".5pt">
                  <v:stroke endarrow="block"/>
                </v:shape>
                <v:shape id="Прямая со стрелкой 1" o:spid="_x0000_s1138" type="#_x0000_t32" style="position:absolute;top:52806;width:15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" strokecolor="black [3200]" strokeweight=".5pt">
                  <v:stroke endarrow="block" joinstyle="miter"/>
                </v:shape>
                <v:shape id="Прямая со стрелкой 2" o:spid="_x0000_s1139" type="#_x0000_t32" style="position:absolute;top:59740;width:15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14BFD3D2" w14:textId="0CD2A7C0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1E2DE19A" w14:textId="77777777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6134A144" w14:textId="77777777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3B1BA31E" w14:textId="1D3C4A8D" w:rsidR="009A1106" w:rsidRDefault="009C2DD0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04CA55" wp14:editId="6AA484E2">
                <wp:simplePos x="0" y="0"/>
                <wp:positionH relativeFrom="column">
                  <wp:posOffset>2760142</wp:posOffset>
                </wp:positionH>
                <wp:positionV relativeFrom="paragraph">
                  <wp:posOffset>246689</wp:posOffset>
                </wp:positionV>
                <wp:extent cx="0" cy="376541"/>
                <wp:effectExtent l="76200" t="0" r="95250" b="62230"/>
                <wp:wrapNone/>
                <wp:docPr id="564977033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6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C2EA653" id="Прямая со стрелкой 2" o:spid="_x0000_s1026" type="#_x0000_t32" style="position:absolute;margin-left:217.35pt;margin-top:19.4pt;width:0;height:29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</w:p>
    <w:p w14:paraId="2E4D8194" w14:textId="77777777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6E70CFC6" w14:textId="2FEF924A" w:rsidR="009A1106" w:rsidRDefault="00211AE5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CBE6CB" wp14:editId="448AD35A">
                <wp:simplePos x="0" y="0"/>
                <wp:positionH relativeFrom="column">
                  <wp:posOffset>3315402</wp:posOffset>
                </wp:positionH>
                <wp:positionV relativeFrom="paragraph">
                  <wp:posOffset>264238</wp:posOffset>
                </wp:positionV>
                <wp:extent cx="0" cy="366785"/>
                <wp:effectExtent l="76200" t="0" r="76200" b="52705"/>
                <wp:wrapNone/>
                <wp:docPr id="1334478884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30BEA3" id="Прямая со стрелкой 17" o:spid="_x0000_s1026" type="#_x0000_t32" style="position:absolute;margin-left:261.05pt;margin-top:20.8pt;width:0;height:28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CAA26D" wp14:editId="1CDB0A33">
                <wp:simplePos x="0" y="0"/>
                <wp:positionH relativeFrom="column">
                  <wp:posOffset>2136307</wp:posOffset>
                </wp:positionH>
                <wp:positionV relativeFrom="paragraph">
                  <wp:posOffset>264238</wp:posOffset>
                </wp:positionV>
                <wp:extent cx="0" cy="386391"/>
                <wp:effectExtent l="76200" t="0" r="57150" b="52070"/>
                <wp:wrapNone/>
                <wp:docPr id="592597948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3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A0637E7" id="Прямая со стрелкой 16" o:spid="_x0000_s1026" type="#_x0000_t32" style="position:absolute;margin-left:168.2pt;margin-top:20.8pt;width:0;height:30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D4A3A3" wp14:editId="1A230C97">
                <wp:simplePos x="0" y="0"/>
                <wp:positionH relativeFrom="column">
                  <wp:posOffset>3842884</wp:posOffset>
                </wp:positionH>
                <wp:positionV relativeFrom="paragraph">
                  <wp:posOffset>121686</wp:posOffset>
                </wp:positionV>
                <wp:extent cx="140970" cy="0"/>
                <wp:effectExtent l="0" t="76200" r="11430" b="95250"/>
                <wp:wrapNone/>
                <wp:docPr id="220368014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EB166A" id="Прямая со стрелкой 15" o:spid="_x0000_s1026" type="#_x0000_t32" style="position:absolute;margin-left:302.6pt;margin-top:9.6pt;width:11.1pt;height:0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1C952C" wp14:editId="4DA6A9F6">
                <wp:simplePos x="0" y="0"/>
                <wp:positionH relativeFrom="column">
                  <wp:posOffset>1438472</wp:posOffset>
                </wp:positionH>
                <wp:positionV relativeFrom="paragraph">
                  <wp:posOffset>125697</wp:posOffset>
                </wp:positionV>
                <wp:extent cx="148893" cy="0"/>
                <wp:effectExtent l="38100" t="76200" r="0" b="95250"/>
                <wp:wrapNone/>
                <wp:docPr id="46469572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89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C355DFF" id="Прямая со стрелкой 14" o:spid="_x0000_s1026" type="#_x0000_t32" style="position:absolute;margin-left:113.25pt;margin-top:9.9pt;width:11.7pt;height:0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</w:p>
    <w:p w14:paraId="78DFC3EE" w14:textId="77777777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3B6C7BF8" w14:textId="7A5D7992" w:rsidR="009A1106" w:rsidRDefault="002D5C30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FC2DD4" wp14:editId="0DD3298C">
                <wp:simplePos x="0" y="0"/>
                <wp:positionH relativeFrom="column">
                  <wp:posOffset>3498415</wp:posOffset>
                </wp:positionH>
                <wp:positionV relativeFrom="paragraph">
                  <wp:posOffset>53975</wp:posOffset>
                </wp:positionV>
                <wp:extent cx="1214137" cy="248636"/>
                <wp:effectExtent l="6667" t="0" r="49848" b="106997"/>
                <wp:wrapNone/>
                <wp:docPr id="858232545" name="Соединитель: усту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214137" cy="248636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C54E11" id="Соединитель: уступ 1" o:spid="_x0000_s1026" type="#_x0000_t33" style="position:absolute;margin-left:275.45pt;margin-top:4.25pt;width:95.6pt;height:19.6pt;rotation:90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" strokecolor="windowText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F328E2" wp14:editId="78ED97E7">
                <wp:simplePos x="0" y="0"/>
                <wp:positionH relativeFrom="column">
                  <wp:posOffset>3983854</wp:posOffset>
                </wp:positionH>
                <wp:positionV relativeFrom="paragraph">
                  <wp:posOffset>87530</wp:posOffset>
                </wp:positionV>
                <wp:extent cx="234313" cy="0"/>
                <wp:effectExtent l="0" t="76200" r="13970" b="95250"/>
                <wp:wrapNone/>
                <wp:docPr id="1211959950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31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7FFB092" id="Прямая со стрелкой 12" o:spid="_x0000_s1026" type="#_x0000_t32" style="position:absolute;margin-left:313.7pt;margin-top:6.9pt;width:18.45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4BDCB255" w14:textId="7C3E09E3" w:rsidR="009A1106" w:rsidRDefault="00F40ECA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0E3DC0" wp14:editId="4DE97406">
                <wp:simplePos x="0" y="0"/>
                <wp:positionH relativeFrom="column">
                  <wp:posOffset>3331442</wp:posOffset>
                </wp:positionH>
                <wp:positionV relativeFrom="paragraph">
                  <wp:posOffset>313088</wp:posOffset>
                </wp:positionV>
                <wp:extent cx="0" cy="970547"/>
                <wp:effectExtent l="0" t="0" r="38100" b="20320"/>
                <wp:wrapNone/>
                <wp:docPr id="255371398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05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468830C" id="Прямая соединительная линия 29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3pt,24.65pt" to="262.3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="00D04248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90BB82" wp14:editId="1014F4CE">
                <wp:simplePos x="0" y="0"/>
                <wp:positionH relativeFrom="column">
                  <wp:posOffset>58854</wp:posOffset>
                </wp:positionH>
                <wp:positionV relativeFrom="paragraph">
                  <wp:posOffset>168709</wp:posOffset>
                </wp:positionV>
                <wp:extent cx="167892" cy="0"/>
                <wp:effectExtent l="0" t="76200" r="22860" b="95250"/>
                <wp:wrapNone/>
                <wp:docPr id="203056333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9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172073F" id="Прямая со стрелкой 9" o:spid="_x0000_s1026" type="#_x0000_t32" style="position:absolute;margin-left:4.65pt;margin-top:13.3pt;width:13.2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" strokecolor="black [3200]" strokeweight=".5pt">
                <v:stroke endarrow="block" joinstyle="miter"/>
              </v:shape>
            </w:pict>
          </mc:Fallback>
        </mc:AlternateContent>
      </w:r>
    </w:p>
    <w:p w14:paraId="6CB24D87" w14:textId="4350ADFD" w:rsidR="009A1106" w:rsidRDefault="009B36BE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2FA273" wp14:editId="0F004886">
                <wp:simplePos x="0" y="0"/>
                <wp:positionH relativeFrom="column">
                  <wp:posOffset>2200476</wp:posOffset>
                </wp:positionH>
                <wp:positionV relativeFrom="paragraph">
                  <wp:posOffset>178692</wp:posOffset>
                </wp:positionV>
                <wp:extent cx="0" cy="761008"/>
                <wp:effectExtent l="0" t="0" r="38100" b="20320"/>
                <wp:wrapNone/>
                <wp:docPr id="593676857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0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75421391" id="Прямая соединительная линия 18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25pt,14.05pt" to="173.2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0F552E67" w14:textId="618EEDE7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51E1F0B8" w14:textId="03484376" w:rsidR="009A1106" w:rsidRDefault="00F40ECA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50B779" wp14:editId="18EAED50">
                <wp:simplePos x="0" y="0"/>
                <wp:positionH relativeFrom="column">
                  <wp:posOffset>3331443</wp:posOffset>
                </wp:positionH>
                <wp:positionV relativeFrom="paragraph">
                  <wp:posOffset>284547</wp:posOffset>
                </wp:positionV>
                <wp:extent cx="1620253" cy="136124"/>
                <wp:effectExtent l="0" t="0" r="75565" b="54610"/>
                <wp:wrapNone/>
                <wp:docPr id="1728640060" name="Соединитель: усту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253" cy="136124"/>
                        </a:xfrm>
                        <a:prstGeom prst="bentConnector3">
                          <a:avLst>
                            <a:gd name="adj1" fmla="val 9998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D64B7EC" id="Соединитель: уступ 30" o:spid="_x0000_s1026" type="#_x0000_t34" style="position:absolute;margin-left:262.3pt;margin-top:22.4pt;width:127.6pt;height:10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" adj="21598" strokecolor="black [3200]" strokeweight=".5pt">
                <v:stroke endarrow="block"/>
              </v:shape>
            </w:pict>
          </mc:Fallback>
        </mc:AlternateContent>
      </w:r>
      <w:r w:rsidR="0089625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3AF77D3" wp14:editId="079EC51F">
                <wp:simplePos x="0" y="0"/>
                <wp:positionH relativeFrom="column">
                  <wp:posOffset>2200476</wp:posOffset>
                </wp:positionH>
                <wp:positionV relativeFrom="paragraph">
                  <wp:posOffset>276526</wp:posOffset>
                </wp:positionV>
                <wp:extent cx="560369" cy="144145"/>
                <wp:effectExtent l="0" t="0" r="68580" b="46355"/>
                <wp:wrapNone/>
                <wp:docPr id="1453898352" name="Соединитель: усту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69" cy="144145"/>
                        </a:xfrm>
                        <a:prstGeom prst="bentConnector3">
                          <a:avLst>
                            <a:gd name="adj1" fmla="val 10007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F7299EF" id="Соединитель: уступ 28" o:spid="_x0000_s1026" type="#_x0000_t34" style="position:absolute;margin-left:173.25pt;margin-top:21.75pt;width:44.1pt;height:11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" adj="21616" strokecolor="black [3200]" strokeweight=".5pt">
                <v:stroke endarrow="block"/>
              </v:shape>
            </w:pict>
          </mc:Fallback>
        </mc:AlternateContent>
      </w:r>
      <w:r w:rsidR="009B36B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F0928F" wp14:editId="70FCEC6F">
                <wp:simplePos x="0" y="0"/>
                <wp:positionH relativeFrom="column">
                  <wp:posOffset>925128</wp:posOffset>
                </wp:positionH>
                <wp:positionV relativeFrom="paragraph">
                  <wp:posOffset>276526</wp:posOffset>
                </wp:positionV>
                <wp:extent cx="1283369" cy="144379"/>
                <wp:effectExtent l="76200" t="0" r="12065" b="65405"/>
                <wp:wrapNone/>
                <wp:docPr id="1378939759" name="Соединитель: усту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3369" cy="144379"/>
                        </a:xfrm>
                        <a:prstGeom prst="bentConnector3">
                          <a:avLst>
                            <a:gd name="adj1" fmla="val 9999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7AE05C6" id="Соединитель: уступ 19" o:spid="_x0000_s1026" type="#_x0000_t34" style="position:absolute;margin-left:72.85pt;margin-top:21.75pt;width:101.05pt;height:11.3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" adj="21600" strokecolor="black [3200]" strokeweight=".5pt">
                <v:stroke endarrow="block"/>
              </v:shape>
            </w:pict>
          </mc:Fallback>
        </mc:AlternateContent>
      </w:r>
    </w:p>
    <w:p w14:paraId="63DCB1BC" w14:textId="546A57CF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249B72E8" w14:textId="61CADC38" w:rsidR="009A1106" w:rsidRDefault="009A110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7A94008D" w14:textId="3290427A" w:rsidR="009A1106" w:rsidRDefault="00AD4E8D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C2E68C" wp14:editId="320744AD">
                <wp:simplePos x="0" y="0"/>
                <wp:positionH relativeFrom="column">
                  <wp:posOffset>3924750</wp:posOffset>
                </wp:positionH>
                <wp:positionV relativeFrom="paragraph">
                  <wp:posOffset>215265</wp:posOffset>
                </wp:positionV>
                <wp:extent cx="582544" cy="0"/>
                <wp:effectExtent l="0" t="76200" r="27305" b="95250"/>
                <wp:wrapNone/>
                <wp:docPr id="1406455720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54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7D4E20E" id="Прямая со стрелкой 34" o:spid="_x0000_s1026" type="#_x0000_t32" style="position:absolute;margin-left:309.05pt;margin-top:16.95pt;width:45.85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 w:rsidR="00F40A8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97213B" wp14:editId="5BE27F7B">
                <wp:simplePos x="0" y="0"/>
                <wp:positionH relativeFrom="column">
                  <wp:posOffset>4493895</wp:posOffset>
                </wp:positionH>
                <wp:positionV relativeFrom="paragraph">
                  <wp:posOffset>30347</wp:posOffset>
                </wp:positionV>
                <wp:extent cx="1283368" cy="498111"/>
                <wp:effectExtent l="0" t="0" r="12065" b="16510"/>
                <wp:wrapNone/>
                <wp:docPr id="70558779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68" cy="4981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32E574" w14:textId="3F2673E8" w:rsidR="00F40A84" w:rsidRPr="00DA7528" w:rsidRDefault="00F40A84" w:rsidP="00F40A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</w:t>
                            </w:r>
                            <w:r w:rsidR="00B365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четный </w:t>
                            </w:r>
                            <w:r w:rsidR="002C5B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365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97213B" id="Прямоугольник 1" o:spid="_x0000_s1140" style="position:absolute;margin-left:353.85pt;margin-top:2.4pt;width:101.05pt;height:39.2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" fillcolor="window" strokecolor="windowText">
                <v:textbox>
                  <w:txbxContent>
                    <w:p w14:paraId="7C32E574" w14:textId="3F2673E8" w:rsidR="00F40A84" w:rsidRPr="00DA7528" w:rsidRDefault="00F40A84" w:rsidP="00F40A8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</w:t>
                      </w:r>
                      <w:r w:rsidR="00B365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четный </w:t>
                      </w:r>
                      <w:r w:rsidR="002C5B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="00B365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отдел</w:t>
                      </w:r>
                    </w:p>
                  </w:txbxContent>
                </v:textbox>
              </v:rect>
            </w:pict>
          </mc:Fallback>
        </mc:AlternateContent>
      </w:r>
    </w:p>
    <w:p w14:paraId="1AE60C00" w14:textId="5270B5BD" w:rsidR="009A1106" w:rsidRDefault="00AD4E8D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F901BB" wp14:editId="1B417B56">
                <wp:simplePos x="0" y="0"/>
                <wp:positionH relativeFrom="column">
                  <wp:posOffset>1770874</wp:posOffset>
                </wp:positionH>
                <wp:positionV relativeFrom="paragraph">
                  <wp:posOffset>87897</wp:posOffset>
                </wp:positionV>
                <wp:extent cx="405538" cy="0"/>
                <wp:effectExtent l="0" t="76200" r="13970" b="95250"/>
                <wp:wrapNone/>
                <wp:docPr id="21084738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3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1950A52" id="Прямая со стрелкой 33" o:spid="_x0000_s1026" type="#_x0000_t32" style="position:absolute;margin-left:139.45pt;margin-top:6.9pt;width:31.95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B5B155" wp14:editId="3A254A10">
                <wp:simplePos x="0" y="0"/>
                <wp:positionH relativeFrom="column">
                  <wp:posOffset>1354149</wp:posOffset>
                </wp:positionH>
                <wp:positionV relativeFrom="paragraph">
                  <wp:posOffset>140140</wp:posOffset>
                </wp:positionV>
                <wp:extent cx="1234540" cy="409564"/>
                <wp:effectExtent l="0" t="6350" r="35560" b="92710"/>
                <wp:wrapNone/>
                <wp:docPr id="1904505164" name="Соединитель: усту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234540" cy="409564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636968" id="Соединитель: уступ 1" o:spid="_x0000_s1026" type="#_x0000_t33" style="position:absolute;margin-left:106.65pt;margin-top:11.05pt;width:97.2pt;height:32.25pt;rotation:9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" strokecolor="windowText" strokeweight="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C6B4A4" wp14:editId="43972E04">
                <wp:simplePos x="0" y="0"/>
                <wp:positionH relativeFrom="column">
                  <wp:posOffset>4493895</wp:posOffset>
                </wp:positionH>
                <wp:positionV relativeFrom="paragraph">
                  <wp:posOffset>320040</wp:posOffset>
                </wp:positionV>
                <wp:extent cx="1282700" cy="497840"/>
                <wp:effectExtent l="0" t="0" r="12700" b="16510"/>
                <wp:wrapNone/>
                <wp:docPr id="61238283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497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12CFA8" w14:textId="181AFFB6" w:rsidR="00B36512" w:rsidRPr="00DA7528" w:rsidRDefault="00B36512" w:rsidP="00B36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Бухгалтерия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C6B4A4" id="_x0000_s1141" style="position:absolute;margin-left:353.85pt;margin-top:25.2pt;width:101pt;height:39.2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" fillcolor="window" strokecolor="windowText">
                <v:textbox>
                  <w:txbxContent>
                    <w:p w14:paraId="6712CFA8" w14:textId="181AFFB6" w:rsidR="00B36512" w:rsidRPr="00DA7528" w:rsidRDefault="00B36512" w:rsidP="00B365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Бухгалтерия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9A3D63" wp14:editId="19CD2001">
                <wp:simplePos x="0" y="0"/>
                <wp:positionH relativeFrom="column">
                  <wp:posOffset>-825818</wp:posOffset>
                </wp:positionH>
                <wp:positionV relativeFrom="paragraph">
                  <wp:posOffset>407349</wp:posOffset>
                </wp:positionV>
                <wp:extent cx="1829869" cy="159321"/>
                <wp:effectExtent l="0" t="2857" r="53657" b="91758"/>
                <wp:wrapNone/>
                <wp:docPr id="1029472203" name="Соединитель: усту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829869" cy="159321"/>
                        </a:xfrm>
                        <a:prstGeom prst="bentConnector2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163897" id="Соединитель: уступ 1" o:spid="_x0000_s1026" type="#_x0000_t33" style="position:absolute;margin-left:-65.05pt;margin-top:32.05pt;width:144.1pt;height:12.55pt;rotation:90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" strokecolor="windowText" strokeweight=".5pt">
                <v:stroke endarrow="block"/>
              </v:shape>
            </w:pict>
          </mc:Fallback>
        </mc:AlternateContent>
      </w:r>
    </w:p>
    <w:p w14:paraId="06670956" w14:textId="6505E5BF" w:rsidR="009A1106" w:rsidRDefault="00AD4E8D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42EF90" wp14:editId="6D5183F4">
                <wp:simplePos x="0" y="0"/>
                <wp:positionH relativeFrom="column">
                  <wp:posOffset>3927327</wp:posOffset>
                </wp:positionH>
                <wp:positionV relativeFrom="paragraph">
                  <wp:posOffset>185119</wp:posOffset>
                </wp:positionV>
                <wp:extent cx="579967" cy="0"/>
                <wp:effectExtent l="0" t="76200" r="10795" b="95250"/>
                <wp:wrapNone/>
                <wp:docPr id="103036224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9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E1BCD02" id="Прямая со стрелкой 35" o:spid="_x0000_s1026" type="#_x0000_t32" style="position:absolute;margin-left:309.25pt;margin-top:14.6pt;width:45.65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  <w:r w:rsidR="00F40A84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A8F700" wp14:editId="6B400D51">
                <wp:simplePos x="0" y="0"/>
                <wp:positionH relativeFrom="column">
                  <wp:posOffset>2176413</wp:posOffset>
                </wp:positionH>
                <wp:positionV relativeFrom="paragraph">
                  <wp:posOffset>209182</wp:posOffset>
                </wp:positionV>
                <wp:extent cx="1155032" cy="689811"/>
                <wp:effectExtent l="0" t="0" r="26670" b="15240"/>
                <wp:wrapNone/>
                <wp:docPr id="1280666446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32" cy="689811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8D52B" w14:textId="6CBC0A07" w:rsidR="00F40A84" w:rsidRPr="00F40A84" w:rsidRDefault="00F40A84" w:rsidP="00F40A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r w:rsidR="002C5B3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F40A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банковских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8F700" id="Прямоугольник 31" o:spid="_x0000_s1142" style="position:absolute;margin-left:171.35pt;margin-top:16.45pt;width:90.95pt;height:54.3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" fillcolor="white [3201]" strokecolor="black [3200]">
                <v:textbox>
                  <w:txbxContent>
                    <w:p w14:paraId="1248D52B" w14:textId="6CBC0A07" w:rsidR="00F40A84" w:rsidRPr="00F40A84" w:rsidRDefault="00F40A84" w:rsidP="00F40A8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Отдел </w:t>
                      </w:r>
                      <w:r w:rsidR="002C5B3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</w:t>
                      </w:r>
                      <w:r w:rsidRPr="00F40A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банковских услуг</w:t>
                      </w:r>
                    </w:p>
                  </w:txbxContent>
                </v:textbox>
              </v:rect>
            </w:pict>
          </mc:Fallback>
        </mc:AlternateContent>
      </w:r>
    </w:p>
    <w:p w14:paraId="39DDD799" w14:textId="1BB2E9D3" w:rsidR="009A1106" w:rsidRDefault="00AD4E8D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D5C4BB2" wp14:editId="134BC900">
                <wp:simplePos x="0" y="0"/>
                <wp:positionH relativeFrom="column">
                  <wp:posOffset>4510539</wp:posOffset>
                </wp:positionH>
                <wp:positionV relativeFrom="paragraph">
                  <wp:posOffset>290362</wp:posOffset>
                </wp:positionV>
                <wp:extent cx="1266658" cy="441158"/>
                <wp:effectExtent l="0" t="0" r="10160" b="16510"/>
                <wp:wrapNone/>
                <wp:docPr id="671703662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658" cy="441158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D5B51" w14:textId="721EE342" w:rsidR="00B36512" w:rsidRPr="00F40A84" w:rsidRDefault="00B36512" w:rsidP="00B365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Инкассация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C4BB2" id="_x0000_s1143" style="position:absolute;margin-left:355.15pt;margin-top:22.85pt;width:99.75pt;height:34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" fillcolor="white [3201]" strokecolor="black [3200]">
                <v:textbox>
                  <w:txbxContent>
                    <w:p w14:paraId="292D5B51" w14:textId="721EE342" w:rsidR="00B36512" w:rsidRPr="00F40A84" w:rsidRDefault="00B36512" w:rsidP="00B3651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Инкассация</w:t>
                      </w:r>
                    </w:p>
                  </w:txbxContent>
                </v:textbox>
              </v:rect>
            </w:pict>
          </mc:Fallback>
        </mc:AlternateContent>
      </w:r>
    </w:p>
    <w:p w14:paraId="0EA4DAA2" w14:textId="4C867070" w:rsidR="009A1106" w:rsidRDefault="00AD4E8D" w:rsidP="000824A7">
      <w:pPr>
        <w:widowControl w:val="0"/>
        <w:suppressAutoHyphens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C944B55" wp14:editId="5D6AC01E">
                <wp:simplePos x="0" y="0"/>
                <wp:positionH relativeFrom="column">
                  <wp:posOffset>3925002</wp:posOffset>
                </wp:positionH>
                <wp:positionV relativeFrom="paragraph">
                  <wp:posOffset>163629</wp:posOffset>
                </wp:positionV>
                <wp:extent cx="594110" cy="0"/>
                <wp:effectExtent l="0" t="76200" r="15875" b="95250"/>
                <wp:wrapNone/>
                <wp:docPr id="768571661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11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D4E261B" id="Прямая со стрелкой 36" o:spid="_x0000_s1026" type="#_x0000_t32" style="position:absolute;margin-left:309.05pt;margin-top:12.9pt;width:46.8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" strokecolor="black [3200]" strokeweight=".5pt">
                <v:stroke endarrow="block" joinstyle="miter"/>
              </v:shape>
            </w:pict>
          </mc:Fallback>
        </mc:AlternateContent>
      </w:r>
    </w:p>
    <w:p w14:paraId="4EB27A1E" w14:textId="330B8D78" w:rsidR="00675A56" w:rsidRDefault="00675A56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72433D0D" w14:textId="77777777" w:rsidR="008C2798" w:rsidRDefault="008C2798" w:rsidP="000824A7">
      <w:pPr>
        <w:widowControl w:val="0"/>
        <w:suppressAutoHyphens/>
        <w:rPr>
          <w:b/>
          <w:bCs/>
          <w:sz w:val="28"/>
          <w:szCs w:val="28"/>
        </w:rPr>
      </w:pPr>
    </w:p>
    <w:p w14:paraId="6D3D661E" w14:textId="77777777" w:rsidR="006A58C0" w:rsidRDefault="009A1106" w:rsidP="00617935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6A58C0">
        <w:rPr>
          <w:rFonts w:ascii="Times New Roman" w:eastAsiaTheme="minorEastAsia" w:hAnsi="Times New Roman" w:cs="Times New Roman"/>
          <w:sz w:val="20"/>
          <w:szCs w:val="20"/>
          <w:lang w:eastAsia="zh-TW"/>
        </w:rPr>
        <w:t xml:space="preserve">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                     </w:t>
      </w:r>
      <w:r w:rsidR="006A58C0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        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        </w:t>
      </w:r>
    </w:p>
    <w:p w14:paraId="7B439861" w14:textId="7FB9934F" w:rsidR="00906FBD" w:rsidRDefault="009A1106" w:rsidP="00617935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="008219C5">
        <w:rPr>
          <w:rFonts w:ascii="Times New Roman" w:eastAsiaTheme="minorEastAsia" w:hAnsi="Times New Roman" w:cs="Times New Roman"/>
          <w:sz w:val="28"/>
          <w:szCs w:val="28"/>
          <w:lang w:eastAsia="zh-TW"/>
        </w:rPr>
        <w:t>4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Организационная с</w:t>
      </w:r>
      <w:r w:rsidR="00865353">
        <w:rPr>
          <w:rFonts w:ascii="Times New Roman" w:eastAsiaTheme="minorEastAsia" w:hAnsi="Times New Roman" w:cs="Times New Roman"/>
          <w:sz w:val="28"/>
          <w:szCs w:val="28"/>
          <w:lang w:eastAsia="zh-TW"/>
        </w:rPr>
        <w:t>труктура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АО «</w:t>
      </w:r>
      <w:r w:rsidR="00906FBD">
        <w:rPr>
          <w:rFonts w:ascii="Times New Roman" w:eastAsiaTheme="minorEastAsia" w:hAnsi="Times New Roman" w:cs="Times New Roman"/>
          <w:sz w:val="28"/>
          <w:szCs w:val="28"/>
          <w:lang w:eastAsia="zh-TW"/>
        </w:rPr>
        <w:t>Альфа-Банк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»</w:t>
      </w:r>
    </w:p>
    <w:p w14:paraId="726B86D3" w14:textId="77777777" w:rsidR="00617935" w:rsidRPr="008C2798" w:rsidRDefault="00617935" w:rsidP="00617935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412A6360" w14:textId="142EC2F8" w:rsidR="00A01517" w:rsidRDefault="00906FBD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структуре линейные руководители принимают управленческие реше</w:t>
      </w:r>
      <w:r w:rsidR="00F60C1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ния: избирается совет директоров, определяется стратегия развития ком</w:t>
      </w:r>
      <w:r w:rsidR="00F60C1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па</w:t>
      </w:r>
      <w:r w:rsidR="00F60C1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нии,</w:t>
      </w:r>
      <w:r w:rsidR="00D73DB9">
        <w:rPr>
          <w:rFonts w:ascii="Times New Roman" w:hAnsi="Times New Roman" w:cs="Times New Roman"/>
          <w:sz w:val="28"/>
          <w:szCs w:val="28"/>
        </w:rPr>
        <w:t xml:space="preserve"> утверждается внешний</w:t>
      </w:r>
      <w:r w:rsidR="00A01517">
        <w:rPr>
          <w:rFonts w:ascii="Times New Roman" w:hAnsi="Times New Roman" w:cs="Times New Roman"/>
          <w:sz w:val="28"/>
          <w:szCs w:val="28"/>
        </w:rPr>
        <w:t xml:space="preserve"> аудит, распределение прибыли</w:t>
      </w:r>
      <w:r>
        <w:rPr>
          <w:rFonts w:ascii="Times New Roman" w:hAnsi="Times New Roman" w:cs="Times New Roman"/>
          <w:sz w:val="28"/>
          <w:szCs w:val="28"/>
        </w:rPr>
        <w:t xml:space="preserve"> и т. д.</w:t>
      </w:r>
    </w:p>
    <w:p w14:paraId="4392D4BB" w14:textId="72587AB8" w:rsidR="009A1106" w:rsidRDefault="00906FBD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Функциональные руководители отвечают за выполнение основных функ</w:t>
      </w:r>
      <w:r w:rsidR="00AB0B1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ций структурных подразделений банка. </w:t>
      </w:r>
    </w:p>
    <w:p w14:paraId="72F7D442" w14:textId="0F948BB9" w:rsidR="009A1106" w:rsidRPr="00B83BD1" w:rsidRDefault="009A110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осуществляется на основе системы бонусов (вводятся более привлекательные условия приобретения банковских продуктов), также осу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ществ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ляется выплата премий (</w:t>
      </w:r>
      <w:r w:rsidR="00635E74">
        <w:rPr>
          <w:rFonts w:ascii="Times New Roman" w:hAnsi="Times New Roman" w:cs="Times New Roman"/>
          <w:sz w:val="28"/>
          <w:szCs w:val="28"/>
        </w:rPr>
        <w:t xml:space="preserve">за вклад в работу подразделения и </w:t>
      </w:r>
      <w:r w:rsidR="0074055D">
        <w:rPr>
          <w:rFonts w:ascii="Times New Roman" w:hAnsi="Times New Roman" w:cs="Times New Roman"/>
          <w:sz w:val="28"/>
          <w:szCs w:val="28"/>
        </w:rPr>
        <w:t>по ин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="0074055D">
        <w:rPr>
          <w:rFonts w:ascii="Times New Roman" w:hAnsi="Times New Roman" w:cs="Times New Roman"/>
          <w:sz w:val="28"/>
          <w:szCs w:val="28"/>
        </w:rPr>
        <w:t>ди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="0074055D">
        <w:rPr>
          <w:rFonts w:ascii="Times New Roman" w:hAnsi="Times New Roman" w:cs="Times New Roman"/>
          <w:sz w:val="28"/>
          <w:szCs w:val="28"/>
        </w:rPr>
        <w:t>ви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="0074055D">
        <w:rPr>
          <w:rFonts w:ascii="Times New Roman" w:hAnsi="Times New Roman" w:cs="Times New Roman"/>
          <w:sz w:val="28"/>
          <w:szCs w:val="28"/>
        </w:rPr>
        <w:t>дуальным результатам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2896EF60" w14:textId="7360D884" w:rsidR="009A1106" w:rsidRDefault="009A110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структуре </w:t>
      </w:r>
      <w:r w:rsidR="00713ACF">
        <w:rPr>
          <w:rFonts w:ascii="Times New Roman" w:hAnsi="Times New Roman" w:cs="Times New Roman"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13ACF">
        <w:rPr>
          <w:rFonts w:ascii="Times New Roman" w:hAnsi="Times New Roman" w:cs="Times New Roman"/>
          <w:sz w:val="28"/>
          <w:szCs w:val="28"/>
        </w:rPr>
        <w:t>Альфа-Банк</w:t>
      </w:r>
      <w:r>
        <w:rPr>
          <w:rFonts w:ascii="Times New Roman" w:hAnsi="Times New Roman" w:cs="Times New Roman"/>
          <w:sz w:val="28"/>
          <w:szCs w:val="28"/>
        </w:rPr>
        <w:t xml:space="preserve">» функциональные блоки относят в </w:t>
      </w:r>
      <w:r w:rsidR="00580E11">
        <w:rPr>
          <w:rFonts w:ascii="Times New Roman" w:hAnsi="Times New Roman" w:cs="Times New Roman"/>
          <w:sz w:val="28"/>
          <w:szCs w:val="28"/>
        </w:rPr>
        <w:t>четыре</w:t>
      </w:r>
      <w:r>
        <w:rPr>
          <w:rFonts w:ascii="Times New Roman" w:hAnsi="Times New Roman" w:cs="Times New Roman"/>
          <w:sz w:val="28"/>
          <w:szCs w:val="28"/>
        </w:rPr>
        <w:t xml:space="preserve"> сектора. За основные бизнес-процессы банка ответственность принима</w:t>
      </w:r>
      <w:r w:rsidR="002B5292">
        <w:rPr>
          <w:rFonts w:ascii="Times New Roman" w:hAnsi="Times New Roman" w:cs="Times New Roman"/>
          <w:sz w:val="28"/>
          <w:szCs w:val="28"/>
        </w:rPr>
        <w:t>ет Пред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2B5292">
        <w:rPr>
          <w:rFonts w:ascii="Times New Roman" w:hAnsi="Times New Roman" w:cs="Times New Roman"/>
          <w:sz w:val="28"/>
          <w:szCs w:val="28"/>
        </w:rPr>
        <w:t>се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2B5292">
        <w:rPr>
          <w:rFonts w:ascii="Times New Roman" w:hAnsi="Times New Roman" w:cs="Times New Roman"/>
          <w:sz w:val="28"/>
          <w:szCs w:val="28"/>
        </w:rPr>
        <w:t>датель Правления</w:t>
      </w:r>
      <w:r w:rsidR="006D1452">
        <w:rPr>
          <w:rFonts w:ascii="Times New Roman" w:hAnsi="Times New Roman" w:cs="Times New Roman"/>
          <w:sz w:val="28"/>
          <w:szCs w:val="28"/>
        </w:rPr>
        <w:t>.</w:t>
      </w:r>
      <w:r w:rsidR="00040BE4">
        <w:rPr>
          <w:rFonts w:ascii="Times New Roman" w:hAnsi="Times New Roman" w:cs="Times New Roman"/>
          <w:sz w:val="28"/>
          <w:szCs w:val="28"/>
        </w:rPr>
        <w:t xml:space="preserve"> </w:t>
      </w:r>
      <w:r w:rsidR="007A2FF6">
        <w:rPr>
          <w:rFonts w:ascii="Times New Roman" w:hAnsi="Times New Roman" w:cs="Times New Roman"/>
          <w:sz w:val="28"/>
          <w:szCs w:val="28"/>
        </w:rPr>
        <w:t>Р</w:t>
      </w:r>
      <w:r w:rsidR="00464843">
        <w:rPr>
          <w:rFonts w:ascii="Times New Roman" w:hAnsi="Times New Roman" w:cs="Times New Roman"/>
          <w:sz w:val="28"/>
          <w:szCs w:val="28"/>
        </w:rPr>
        <w:t>уководство текущей деятельностью банка</w:t>
      </w:r>
      <w:r w:rsidR="002B35F6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7A2FF6">
        <w:rPr>
          <w:rFonts w:ascii="Times New Roman" w:hAnsi="Times New Roman" w:cs="Times New Roman"/>
          <w:sz w:val="28"/>
          <w:szCs w:val="28"/>
        </w:rPr>
        <w:t xml:space="preserve"> включает контроль</w:t>
      </w:r>
      <w:r w:rsidR="002B35F6">
        <w:rPr>
          <w:rFonts w:ascii="Times New Roman" w:hAnsi="Times New Roman" w:cs="Times New Roman"/>
          <w:sz w:val="28"/>
          <w:szCs w:val="28"/>
        </w:rPr>
        <w:t xml:space="preserve"> за</w:t>
      </w:r>
      <w:r w:rsidR="00D807E6">
        <w:rPr>
          <w:rFonts w:ascii="Times New Roman" w:hAnsi="Times New Roman" w:cs="Times New Roman"/>
          <w:sz w:val="28"/>
          <w:szCs w:val="28"/>
        </w:rPr>
        <w:t xml:space="preserve"> кредитн</w:t>
      </w:r>
      <w:r w:rsidR="002B35F6">
        <w:rPr>
          <w:rFonts w:ascii="Times New Roman" w:hAnsi="Times New Roman" w:cs="Times New Roman"/>
          <w:sz w:val="28"/>
          <w:szCs w:val="28"/>
        </w:rPr>
        <w:t>ым</w:t>
      </w:r>
      <w:r w:rsidR="00D807E6">
        <w:rPr>
          <w:rFonts w:ascii="Times New Roman" w:hAnsi="Times New Roman" w:cs="Times New Roman"/>
          <w:sz w:val="28"/>
          <w:szCs w:val="28"/>
        </w:rPr>
        <w:t xml:space="preserve"> и валютн</w:t>
      </w:r>
      <w:r w:rsidR="002B35F6">
        <w:rPr>
          <w:rFonts w:ascii="Times New Roman" w:hAnsi="Times New Roman" w:cs="Times New Roman"/>
          <w:sz w:val="28"/>
          <w:szCs w:val="28"/>
        </w:rPr>
        <w:t>ым</w:t>
      </w:r>
      <w:r w:rsidR="00D807E6">
        <w:rPr>
          <w:rFonts w:ascii="Times New Roman" w:hAnsi="Times New Roman" w:cs="Times New Roman"/>
          <w:sz w:val="28"/>
          <w:szCs w:val="28"/>
        </w:rPr>
        <w:t xml:space="preserve"> управлени</w:t>
      </w:r>
      <w:r w:rsidR="002B35F6">
        <w:rPr>
          <w:rFonts w:ascii="Times New Roman" w:hAnsi="Times New Roman" w:cs="Times New Roman"/>
          <w:sz w:val="28"/>
          <w:szCs w:val="28"/>
        </w:rPr>
        <w:t xml:space="preserve">ем, и </w:t>
      </w:r>
      <w:r w:rsidR="005E17C5">
        <w:rPr>
          <w:rFonts w:ascii="Times New Roman" w:hAnsi="Times New Roman" w:cs="Times New Roman"/>
          <w:sz w:val="28"/>
          <w:szCs w:val="28"/>
        </w:rPr>
        <w:t>отде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 w:rsidR="005E17C5">
        <w:rPr>
          <w:rFonts w:ascii="Times New Roman" w:hAnsi="Times New Roman" w:cs="Times New Roman"/>
          <w:sz w:val="28"/>
          <w:szCs w:val="28"/>
        </w:rPr>
        <w:t>лами фондовых операций</w:t>
      </w:r>
      <w:r w:rsidR="00780F9A">
        <w:rPr>
          <w:rFonts w:ascii="Times New Roman" w:hAnsi="Times New Roman" w:cs="Times New Roman"/>
          <w:sz w:val="28"/>
          <w:szCs w:val="28"/>
        </w:rPr>
        <w:t>,</w:t>
      </w:r>
      <w:r w:rsidR="005E17C5">
        <w:rPr>
          <w:rFonts w:ascii="Times New Roman" w:hAnsi="Times New Roman" w:cs="Times New Roman"/>
          <w:sz w:val="28"/>
          <w:szCs w:val="28"/>
        </w:rPr>
        <w:t xml:space="preserve"> депозит</w:t>
      </w:r>
      <w:r w:rsidR="00186728">
        <w:rPr>
          <w:rFonts w:ascii="Times New Roman" w:hAnsi="Times New Roman" w:cs="Times New Roman"/>
          <w:sz w:val="28"/>
          <w:szCs w:val="28"/>
        </w:rPr>
        <w:t>ов</w:t>
      </w:r>
      <w:r w:rsidR="00780F9A">
        <w:rPr>
          <w:rFonts w:ascii="Times New Roman" w:hAnsi="Times New Roman" w:cs="Times New Roman"/>
          <w:sz w:val="28"/>
          <w:szCs w:val="28"/>
        </w:rPr>
        <w:t xml:space="preserve"> и </w:t>
      </w:r>
      <w:r w:rsidR="005E17C5">
        <w:rPr>
          <w:rFonts w:ascii="Times New Roman" w:hAnsi="Times New Roman" w:cs="Times New Roman"/>
          <w:sz w:val="28"/>
          <w:szCs w:val="28"/>
        </w:rPr>
        <w:t>расчетных счетов</w:t>
      </w:r>
      <w:r w:rsidR="00ED5D4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0F9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инейны</w:t>
      </w:r>
      <w:r w:rsidR="00780F9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ис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полни</w:t>
      </w:r>
      <w:r w:rsidR="002C5B31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тели доводят информацию до Правления Банка.</w:t>
      </w:r>
    </w:p>
    <w:p w14:paraId="4169F20B" w14:textId="53943499" w:rsidR="009A1106" w:rsidRDefault="009A110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D4">
        <w:rPr>
          <w:rFonts w:ascii="Times New Roman" w:hAnsi="Times New Roman" w:cs="Times New Roman"/>
          <w:sz w:val="28"/>
          <w:szCs w:val="28"/>
        </w:rPr>
        <w:t>В банке применяются административные, экономические и социально-психологические методы управления</w:t>
      </w:r>
      <w:r w:rsidRPr="00384F32">
        <w:rPr>
          <w:rFonts w:ascii="Times New Roman" w:hAnsi="Times New Roman" w:cs="Times New Roman"/>
          <w:sz w:val="28"/>
          <w:szCs w:val="28"/>
        </w:rPr>
        <w:t>.</w:t>
      </w:r>
      <w:r w:rsidRPr="00367F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FF4276" w14:textId="77777777" w:rsidR="0039251F" w:rsidRDefault="009A110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D4">
        <w:rPr>
          <w:rFonts w:ascii="Times New Roman" w:hAnsi="Times New Roman" w:cs="Times New Roman"/>
          <w:sz w:val="28"/>
          <w:szCs w:val="28"/>
        </w:rPr>
        <w:t xml:space="preserve">Административные методы реализуются в виде инструктажей по работе в рамках должности отдельного сотрудника, и распоряжений отдельных структурных подразделений. Экономические методы базируются введением премий согласно установленной схеме в организации. </w:t>
      </w:r>
    </w:p>
    <w:p w14:paraId="23F6B2C5" w14:textId="32B90AAA" w:rsidR="009A1106" w:rsidRPr="006C63AC" w:rsidRDefault="009A110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FD4">
        <w:rPr>
          <w:rFonts w:ascii="Times New Roman" w:hAnsi="Times New Roman" w:cs="Times New Roman"/>
          <w:sz w:val="28"/>
          <w:szCs w:val="28"/>
        </w:rPr>
        <w:t>Социально-психологические методы реализуются в виде создания бла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Pr="00367FD4">
        <w:rPr>
          <w:rFonts w:ascii="Times New Roman" w:hAnsi="Times New Roman" w:cs="Times New Roman"/>
          <w:sz w:val="28"/>
          <w:szCs w:val="28"/>
        </w:rPr>
        <w:t>го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Pr="00367FD4">
        <w:rPr>
          <w:rFonts w:ascii="Times New Roman" w:hAnsi="Times New Roman" w:cs="Times New Roman"/>
          <w:sz w:val="28"/>
          <w:szCs w:val="28"/>
        </w:rPr>
        <w:t>приятного климата в коллективе.</w:t>
      </w:r>
    </w:p>
    <w:p w14:paraId="6317E22A" w14:textId="77777777" w:rsidR="00906FBD" w:rsidRPr="00C808D7" w:rsidRDefault="00906FBD" w:rsidP="000824A7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9B60F4" w14:textId="1841E0A5" w:rsidR="00C808D7" w:rsidRPr="00084930" w:rsidRDefault="00F40DBF" w:rsidP="000824A7">
      <w:pPr>
        <w:pStyle w:val="a3"/>
        <w:widowControl w:val="0"/>
        <w:numPr>
          <w:ilvl w:val="1"/>
          <w:numId w:val="3"/>
        </w:numPr>
        <w:tabs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7" w:name="_Toc136633998"/>
      <w:r w:rsidRPr="00084930">
        <w:rPr>
          <w:rFonts w:ascii="Times New Roman" w:hAnsi="Times New Roman" w:cs="Times New Roman"/>
          <w:b/>
          <w:bCs/>
          <w:sz w:val="28"/>
          <w:szCs w:val="28"/>
        </w:rPr>
        <w:t>Анализ</w:t>
      </w:r>
      <w:r w:rsidR="00104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B58F1">
        <w:rPr>
          <w:rFonts w:ascii="Times New Roman" w:hAnsi="Times New Roman" w:cs="Times New Roman"/>
          <w:b/>
          <w:bCs/>
          <w:sz w:val="28"/>
          <w:szCs w:val="28"/>
        </w:rPr>
        <w:t xml:space="preserve">основных показателей деятельности </w:t>
      </w:r>
      <w:r w:rsidR="00682B2A">
        <w:rPr>
          <w:rFonts w:ascii="Times New Roman" w:hAnsi="Times New Roman" w:cs="Times New Roman"/>
          <w:b/>
          <w:bCs/>
          <w:sz w:val="28"/>
          <w:szCs w:val="28"/>
        </w:rPr>
        <w:t>АО</w:t>
      </w:r>
      <w:r w:rsidR="001B58F1" w:rsidRPr="001B58F1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682B2A">
        <w:rPr>
          <w:rFonts w:ascii="Times New Roman" w:hAnsi="Times New Roman" w:cs="Times New Roman"/>
          <w:b/>
          <w:bCs/>
          <w:sz w:val="28"/>
          <w:szCs w:val="28"/>
        </w:rPr>
        <w:t>Альфа-Банк</w:t>
      </w:r>
      <w:r w:rsidR="001B58F1" w:rsidRPr="001B58F1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End w:id="47"/>
    </w:p>
    <w:p w14:paraId="29709524" w14:textId="77777777" w:rsidR="00767079" w:rsidRDefault="00767079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CE27B0" w14:textId="19C3043A" w:rsidR="00AA64E9" w:rsidRDefault="00AA64E9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64E9">
        <w:rPr>
          <w:rFonts w:ascii="Times New Roman" w:hAnsi="Times New Roman" w:cs="Times New Roman"/>
          <w:sz w:val="28"/>
          <w:szCs w:val="28"/>
        </w:rPr>
        <w:t xml:space="preserve">Рынок банковских услуг занимает важное место в экономике страны, совокупные активы </w:t>
      </w:r>
      <w:r w:rsidR="00203C87">
        <w:rPr>
          <w:rFonts w:ascii="Times New Roman" w:hAnsi="Times New Roman" w:cs="Times New Roman"/>
          <w:sz w:val="28"/>
          <w:szCs w:val="28"/>
        </w:rPr>
        <w:t>данного</w:t>
      </w:r>
      <w:r w:rsidRPr="00AA64E9">
        <w:rPr>
          <w:rFonts w:ascii="Times New Roman" w:hAnsi="Times New Roman" w:cs="Times New Roman"/>
          <w:sz w:val="28"/>
          <w:szCs w:val="28"/>
        </w:rPr>
        <w:t xml:space="preserve"> сектора </w:t>
      </w:r>
      <w:r w:rsidR="00203C87">
        <w:rPr>
          <w:rFonts w:ascii="Times New Roman" w:hAnsi="Times New Roman" w:cs="Times New Roman"/>
          <w:sz w:val="28"/>
          <w:szCs w:val="28"/>
        </w:rPr>
        <w:t xml:space="preserve">экономики </w:t>
      </w:r>
      <w:r w:rsidRPr="00AA64E9">
        <w:rPr>
          <w:rFonts w:ascii="Times New Roman" w:hAnsi="Times New Roman" w:cs="Times New Roman"/>
          <w:sz w:val="28"/>
          <w:szCs w:val="28"/>
        </w:rPr>
        <w:t>в России на 1 июля 2022 г. составили 46</w:t>
      </w:r>
      <w:r w:rsidR="00A56EFA">
        <w:rPr>
          <w:rFonts w:ascii="Times New Roman" w:hAnsi="Times New Roman" w:cs="Times New Roman"/>
          <w:sz w:val="28"/>
          <w:szCs w:val="28"/>
        </w:rPr>
        <w:t xml:space="preserve"> </w:t>
      </w:r>
      <w:r w:rsidRPr="00AA64E9">
        <w:rPr>
          <w:rFonts w:ascii="Times New Roman" w:hAnsi="Times New Roman" w:cs="Times New Roman"/>
          <w:sz w:val="28"/>
          <w:szCs w:val="28"/>
        </w:rPr>
        <w:t>036 млрд руб.</w:t>
      </w:r>
      <w:r w:rsidR="0030552D">
        <w:rPr>
          <w:rFonts w:ascii="Times New Roman" w:hAnsi="Times New Roman" w:cs="Times New Roman"/>
          <w:sz w:val="28"/>
          <w:szCs w:val="28"/>
        </w:rPr>
        <w:t xml:space="preserve">, это </w:t>
      </w:r>
      <w:r w:rsidR="00454C51" w:rsidRPr="00AA64E9">
        <w:rPr>
          <w:rFonts w:ascii="Times New Roman" w:hAnsi="Times New Roman" w:cs="Times New Roman"/>
          <w:sz w:val="28"/>
          <w:szCs w:val="28"/>
        </w:rPr>
        <w:t>относительно невысокий показатель</w:t>
      </w:r>
      <w:r w:rsidR="00454C51">
        <w:rPr>
          <w:rFonts w:ascii="Times New Roman" w:hAnsi="Times New Roman" w:cs="Times New Roman"/>
          <w:sz w:val="28"/>
          <w:szCs w:val="28"/>
        </w:rPr>
        <w:t xml:space="preserve"> </w:t>
      </w:r>
      <w:r w:rsidR="00B4123C">
        <w:rPr>
          <w:rFonts w:ascii="Times New Roman" w:hAnsi="Times New Roman" w:cs="Times New Roman"/>
          <w:sz w:val="28"/>
          <w:szCs w:val="28"/>
        </w:rPr>
        <w:t>в</w:t>
      </w:r>
      <w:r w:rsidRPr="00AA64E9">
        <w:rPr>
          <w:rFonts w:ascii="Times New Roman" w:hAnsi="Times New Roman" w:cs="Times New Roman"/>
          <w:sz w:val="28"/>
          <w:szCs w:val="28"/>
        </w:rPr>
        <w:t xml:space="preserve"> сра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Pr="00AA64E9">
        <w:rPr>
          <w:rFonts w:ascii="Times New Roman" w:hAnsi="Times New Roman" w:cs="Times New Roman"/>
          <w:sz w:val="28"/>
          <w:szCs w:val="28"/>
        </w:rPr>
        <w:t>вне</w:t>
      </w:r>
      <w:r w:rsidR="0039251F">
        <w:rPr>
          <w:rFonts w:ascii="Times New Roman" w:hAnsi="Times New Roman" w:cs="Times New Roman"/>
          <w:sz w:val="28"/>
          <w:szCs w:val="28"/>
        </w:rPr>
        <w:softHyphen/>
      </w:r>
      <w:r w:rsidRPr="00AA64E9">
        <w:rPr>
          <w:rFonts w:ascii="Times New Roman" w:hAnsi="Times New Roman" w:cs="Times New Roman"/>
          <w:sz w:val="28"/>
          <w:szCs w:val="28"/>
        </w:rPr>
        <w:t>ни</w:t>
      </w:r>
      <w:r w:rsidR="00B4123C">
        <w:rPr>
          <w:rFonts w:ascii="Times New Roman" w:hAnsi="Times New Roman" w:cs="Times New Roman"/>
          <w:sz w:val="28"/>
          <w:szCs w:val="28"/>
        </w:rPr>
        <w:t>и</w:t>
      </w:r>
      <w:r w:rsidRPr="00AA64E9">
        <w:rPr>
          <w:rFonts w:ascii="Times New Roman" w:hAnsi="Times New Roman" w:cs="Times New Roman"/>
          <w:sz w:val="28"/>
          <w:szCs w:val="28"/>
        </w:rPr>
        <w:t xml:space="preserve"> с другими странами. </w:t>
      </w:r>
    </w:p>
    <w:p w14:paraId="4024EFF1" w14:textId="049D65EA" w:rsidR="00BA340C" w:rsidRDefault="00D33EC6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B54">
        <w:rPr>
          <w:rFonts w:ascii="Times New Roman" w:hAnsi="Times New Roman" w:cs="Times New Roman"/>
          <w:sz w:val="28"/>
          <w:szCs w:val="28"/>
        </w:rPr>
        <w:t>На сегодняшний день по величине активов в банковском секторе</w:t>
      </w:r>
      <w:r w:rsidR="00E4229D">
        <w:rPr>
          <w:rFonts w:ascii="Times New Roman" w:hAnsi="Times New Roman" w:cs="Times New Roman"/>
          <w:sz w:val="28"/>
          <w:szCs w:val="28"/>
        </w:rPr>
        <w:t xml:space="preserve"> «Альфа-Банк» занимает 4 место, величина активов за 2021 год составила 6 141 402 млн руб., также 4 место по вкладам и кредитам.</w:t>
      </w:r>
    </w:p>
    <w:p w14:paraId="4C1544B0" w14:textId="5719F6B9" w:rsidR="003D0063" w:rsidRDefault="00925C53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величине внеоборотных активов</w:t>
      </w:r>
      <w:r w:rsidR="008A3173">
        <w:rPr>
          <w:rFonts w:ascii="Times New Roman" w:hAnsi="Times New Roman" w:cs="Times New Roman"/>
          <w:sz w:val="28"/>
          <w:szCs w:val="28"/>
        </w:rPr>
        <w:t xml:space="preserve"> АО «Альфа-Банк» основную долю занимают </w:t>
      </w:r>
      <w:r w:rsidR="00DF23F3">
        <w:rPr>
          <w:rFonts w:ascii="Times New Roman" w:hAnsi="Times New Roman" w:cs="Times New Roman"/>
          <w:sz w:val="28"/>
          <w:szCs w:val="28"/>
        </w:rPr>
        <w:t>финансовые вложения</w:t>
      </w:r>
      <w:r w:rsidR="004D5668">
        <w:rPr>
          <w:rFonts w:ascii="Times New Roman" w:hAnsi="Times New Roman" w:cs="Times New Roman"/>
          <w:sz w:val="28"/>
          <w:szCs w:val="28"/>
        </w:rPr>
        <w:t xml:space="preserve"> </w:t>
      </w:r>
      <w:r w:rsidR="004D5668" w:rsidRPr="004D5668">
        <w:rPr>
          <w:rFonts w:ascii="Times New Roman" w:hAnsi="Times New Roman" w:cs="Times New Roman"/>
          <w:sz w:val="28"/>
          <w:szCs w:val="28"/>
        </w:rPr>
        <w:t>[17]</w:t>
      </w:r>
      <w:r w:rsidR="00F138FD">
        <w:rPr>
          <w:rFonts w:ascii="Times New Roman" w:hAnsi="Times New Roman" w:cs="Times New Roman"/>
          <w:sz w:val="28"/>
          <w:szCs w:val="28"/>
        </w:rPr>
        <w:t xml:space="preserve">. Данная статья баланса занимает около </w:t>
      </w:r>
      <w:r w:rsidR="00852A6F">
        <w:rPr>
          <w:rFonts w:ascii="Times New Roman" w:hAnsi="Times New Roman" w:cs="Times New Roman"/>
          <w:sz w:val="28"/>
          <w:szCs w:val="28"/>
        </w:rPr>
        <w:t>60%</w:t>
      </w:r>
      <w:r w:rsidR="00D10953" w:rsidRPr="00D10953">
        <w:rPr>
          <w:rFonts w:ascii="Times New Roman" w:hAnsi="Times New Roman" w:cs="Times New Roman"/>
          <w:sz w:val="28"/>
          <w:szCs w:val="28"/>
        </w:rPr>
        <w:t xml:space="preserve"> </w:t>
      </w:r>
      <w:r w:rsidR="00D10953">
        <w:rPr>
          <w:rFonts w:ascii="Times New Roman" w:hAnsi="Times New Roman" w:cs="Times New Roman"/>
          <w:sz w:val="28"/>
          <w:szCs w:val="28"/>
        </w:rPr>
        <w:t xml:space="preserve">всех внеоборотных активов, остальные 40% приходятся на </w:t>
      </w:r>
      <w:r w:rsidR="00DB37E7">
        <w:rPr>
          <w:rFonts w:ascii="Times New Roman" w:hAnsi="Times New Roman" w:cs="Times New Roman"/>
          <w:sz w:val="28"/>
          <w:szCs w:val="28"/>
        </w:rPr>
        <w:t>основные средства</w:t>
      </w:r>
      <w:r w:rsidR="005A07CC">
        <w:rPr>
          <w:rFonts w:ascii="Times New Roman" w:hAnsi="Times New Roman" w:cs="Times New Roman"/>
          <w:sz w:val="28"/>
          <w:szCs w:val="28"/>
        </w:rPr>
        <w:t xml:space="preserve"> и прочие внеоборотные активы</w:t>
      </w:r>
      <w:r w:rsidR="00DD4546">
        <w:rPr>
          <w:rFonts w:ascii="Times New Roman" w:hAnsi="Times New Roman" w:cs="Times New Roman"/>
          <w:sz w:val="28"/>
          <w:szCs w:val="28"/>
        </w:rPr>
        <w:t xml:space="preserve">, отражено </w:t>
      </w:r>
      <w:r w:rsidR="00F352D7">
        <w:rPr>
          <w:rFonts w:ascii="Times New Roman" w:hAnsi="Times New Roman" w:cs="Times New Roman"/>
          <w:sz w:val="28"/>
          <w:szCs w:val="28"/>
        </w:rPr>
        <w:t>в таблице</w:t>
      </w:r>
      <w:r w:rsidR="00AD6286">
        <w:rPr>
          <w:rFonts w:ascii="Times New Roman" w:hAnsi="Times New Roman" w:cs="Times New Roman"/>
          <w:sz w:val="28"/>
          <w:szCs w:val="28"/>
        </w:rPr>
        <w:t xml:space="preserve"> А</w:t>
      </w:r>
      <w:r w:rsidR="00846019">
        <w:rPr>
          <w:rFonts w:ascii="Times New Roman" w:hAnsi="Times New Roman" w:cs="Times New Roman"/>
          <w:sz w:val="28"/>
          <w:szCs w:val="28"/>
        </w:rPr>
        <w:t>.1</w:t>
      </w:r>
      <w:r w:rsidR="005A07CC">
        <w:rPr>
          <w:rFonts w:ascii="Times New Roman" w:hAnsi="Times New Roman" w:cs="Times New Roman"/>
          <w:sz w:val="28"/>
          <w:szCs w:val="28"/>
        </w:rPr>
        <w:t>.</w:t>
      </w:r>
    </w:p>
    <w:p w14:paraId="0807AF31" w14:textId="3FA8B2B8" w:rsidR="0028107A" w:rsidRDefault="00891654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 бухгалтерского баланса</w:t>
      </w:r>
      <w:r w:rsidR="005E2FFE">
        <w:rPr>
          <w:rFonts w:ascii="Times New Roman" w:hAnsi="Times New Roman" w:cs="Times New Roman"/>
          <w:sz w:val="28"/>
          <w:szCs w:val="28"/>
        </w:rPr>
        <w:t xml:space="preserve"> «финансовые вложения» обладает поло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="005E2FFE">
        <w:rPr>
          <w:rFonts w:ascii="Times New Roman" w:hAnsi="Times New Roman" w:cs="Times New Roman"/>
          <w:sz w:val="28"/>
          <w:szCs w:val="28"/>
        </w:rPr>
        <w:t xml:space="preserve">жительной </w:t>
      </w:r>
      <w:r w:rsidR="00D9651E">
        <w:rPr>
          <w:rFonts w:ascii="Times New Roman" w:hAnsi="Times New Roman" w:cs="Times New Roman"/>
          <w:sz w:val="28"/>
          <w:szCs w:val="28"/>
        </w:rPr>
        <w:t>динамикой у банка, что</w:t>
      </w:r>
      <w:r w:rsidR="00494725">
        <w:rPr>
          <w:rFonts w:ascii="Times New Roman" w:hAnsi="Times New Roman" w:cs="Times New Roman"/>
          <w:sz w:val="28"/>
          <w:szCs w:val="28"/>
        </w:rPr>
        <w:t xml:space="preserve"> означает о приобретении имущества и активном инвестировании в финансы.</w:t>
      </w:r>
      <w:r w:rsidR="00AB3A41">
        <w:rPr>
          <w:rFonts w:ascii="Times New Roman" w:hAnsi="Times New Roman" w:cs="Times New Roman"/>
          <w:sz w:val="28"/>
          <w:szCs w:val="28"/>
        </w:rPr>
        <w:t xml:space="preserve"> Так, </w:t>
      </w:r>
      <w:r w:rsidR="00294D60">
        <w:rPr>
          <w:rFonts w:ascii="Times New Roman" w:hAnsi="Times New Roman" w:cs="Times New Roman"/>
          <w:sz w:val="28"/>
          <w:szCs w:val="28"/>
        </w:rPr>
        <w:t xml:space="preserve">в </w:t>
      </w:r>
      <w:r w:rsidR="00AB3A41">
        <w:rPr>
          <w:rFonts w:ascii="Times New Roman" w:hAnsi="Times New Roman" w:cs="Times New Roman"/>
          <w:sz w:val="28"/>
          <w:szCs w:val="28"/>
        </w:rPr>
        <w:t xml:space="preserve">2021 году АО «Альфа-Банк» </w:t>
      </w:r>
      <w:r w:rsidR="008745BA">
        <w:rPr>
          <w:rFonts w:ascii="Times New Roman" w:hAnsi="Times New Roman" w:cs="Times New Roman"/>
          <w:sz w:val="28"/>
          <w:szCs w:val="28"/>
        </w:rPr>
        <w:t>при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="008745BA">
        <w:rPr>
          <w:rFonts w:ascii="Times New Roman" w:hAnsi="Times New Roman" w:cs="Times New Roman"/>
          <w:sz w:val="28"/>
          <w:szCs w:val="28"/>
        </w:rPr>
        <w:t>об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="008745BA">
        <w:rPr>
          <w:rFonts w:ascii="Times New Roman" w:hAnsi="Times New Roman" w:cs="Times New Roman"/>
          <w:sz w:val="28"/>
          <w:szCs w:val="28"/>
        </w:rPr>
        <w:t>рел сервис «</w:t>
      </w:r>
      <w:proofErr w:type="spellStart"/>
      <w:r w:rsidR="008745BA">
        <w:rPr>
          <w:rFonts w:ascii="Times New Roman" w:hAnsi="Times New Roman" w:cs="Times New Roman"/>
          <w:sz w:val="28"/>
          <w:szCs w:val="28"/>
        </w:rPr>
        <w:t>Нетмонет</w:t>
      </w:r>
      <w:proofErr w:type="spellEnd"/>
      <w:r w:rsidR="008745BA">
        <w:rPr>
          <w:rFonts w:ascii="Times New Roman" w:hAnsi="Times New Roman" w:cs="Times New Roman"/>
          <w:sz w:val="28"/>
          <w:szCs w:val="28"/>
        </w:rPr>
        <w:t>».</w:t>
      </w:r>
    </w:p>
    <w:p w14:paraId="017ABDF6" w14:textId="77777777" w:rsidR="00912497" w:rsidRDefault="00170509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величине оборотных активов основную долю у банка занимает ч</w:t>
      </w:r>
      <w:r w:rsidRPr="00B26326">
        <w:rPr>
          <w:rFonts w:ascii="Times New Roman" w:hAnsi="Times New Roman" w:cs="Times New Roman"/>
          <w:sz w:val="28"/>
          <w:szCs w:val="28"/>
        </w:rPr>
        <w:t>истая ссудная задолженность, оцениваемая по амортизированной стоимости</w:t>
      </w:r>
      <w:r>
        <w:rPr>
          <w:rFonts w:ascii="Times New Roman" w:hAnsi="Times New Roman" w:cs="Times New Roman"/>
          <w:sz w:val="28"/>
          <w:szCs w:val="28"/>
        </w:rPr>
        <w:t xml:space="preserve">. На данную статью </w:t>
      </w:r>
      <w:r w:rsidR="0006331F">
        <w:rPr>
          <w:rFonts w:ascii="Times New Roman" w:hAnsi="Times New Roman" w:cs="Times New Roman"/>
          <w:sz w:val="28"/>
          <w:szCs w:val="28"/>
        </w:rPr>
        <w:t xml:space="preserve">приходится 87%. </w:t>
      </w:r>
      <w:r w:rsidR="00802BA0">
        <w:rPr>
          <w:rFonts w:ascii="Times New Roman" w:hAnsi="Times New Roman" w:cs="Times New Roman"/>
          <w:sz w:val="28"/>
          <w:szCs w:val="28"/>
        </w:rPr>
        <w:t>В</w:t>
      </w:r>
      <w:r w:rsidR="00912497"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 w:rsidR="00802BA0">
        <w:rPr>
          <w:rFonts w:ascii="Times New Roman" w:hAnsi="Times New Roman" w:cs="Times New Roman"/>
          <w:sz w:val="28"/>
          <w:szCs w:val="28"/>
        </w:rPr>
        <w:t xml:space="preserve"> происходит прирост </w:t>
      </w:r>
      <w:r w:rsidR="00912497">
        <w:rPr>
          <w:rFonts w:ascii="Times New Roman" w:hAnsi="Times New Roman" w:cs="Times New Roman"/>
          <w:sz w:val="28"/>
          <w:szCs w:val="28"/>
        </w:rPr>
        <w:t>данного показателя</w:t>
      </w:r>
      <w:r w:rsidR="00802BA0">
        <w:rPr>
          <w:rFonts w:ascii="Times New Roman" w:hAnsi="Times New Roman" w:cs="Times New Roman"/>
          <w:sz w:val="28"/>
          <w:szCs w:val="28"/>
        </w:rPr>
        <w:t>, что говорит о</w:t>
      </w:r>
      <w:r w:rsidR="00912497">
        <w:rPr>
          <w:rFonts w:ascii="Times New Roman" w:hAnsi="Times New Roman" w:cs="Times New Roman"/>
          <w:sz w:val="28"/>
          <w:szCs w:val="28"/>
        </w:rPr>
        <w:t>б</w:t>
      </w:r>
      <w:r w:rsidR="00802BA0">
        <w:rPr>
          <w:rFonts w:ascii="Times New Roman" w:hAnsi="Times New Roman" w:cs="Times New Roman"/>
          <w:sz w:val="28"/>
          <w:szCs w:val="28"/>
        </w:rPr>
        <w:t xml:space="preserve"> увеличении дебиторской задолженности. </w:t>
      </w:r>
    </w:p>
    <w:p w14:paraId="677C219A" w14:textId="4D343297" w:rsidR="00EA2396" w:rsidRDefault="00802BA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2 лет банк активно осуществля</w:t>
      </w:r>
      <w:r w:rsidR="00912497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льготное кредитование</w:t>
      </w:r>
      <w:r w:rsidR="005D2A6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2A6A">
        <w:rPr>
          <w:rFonts w:ascii="Times New Roman" w:hAnsi="Times New Roman" w:cs="Times New Roman"/>
          <w:sz w:val="28"/>
          <w:szCs w:val="28"/>
        </w:rPr>
        <w:t xml:space="preserve">На фоне введенных санкций против России </w:t>
      </w:r>
      <w:r>
        <w:rPr>
          <w:rFonts w:ascii="Times New Roman" w:hAnsi="Times New Roman" w:cs="Times New Roman"/>
          <w:sz w:val="28"/>
          <w:szCs w:val="28"/>
        </w:rPr>
        <w:t>осуществляется государственная поддержка</w:t>
      </w:r>
      <w:r w:rsidRPr="004F4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малого и среднего бизнеса. Оборотные активы банк</w:t>
      </w:r>
      <w:r w:rsidR="005D2A6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превышают внеоборотные, что говорит о хорошей финансовой устойчивости компани</w:t>
      </w:r>
      <w:r w:rsidR="005D2A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A6EEF3" w14:textId="5449D8E8" w:rsidR="002A0DC2" w:rsidRDefault="00E83D6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Неотъемлемой частью </w:t>
      </w:r>
      <w:r w:rsidR="00531594">
        <w:rPr>
          <w:rFonts w:ascii="Times New Roman" w:hAnsi="Times New Roman" w:cs="Times New Roman"/>
          <w:sz w:val="28"/>
          <w:szCs w:val="28"/>
        </w:rPr>
        <w:t>анализа деятельности компании</w:t>
      </w:r>
      <w:r w:rsidR="009E3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E36F2">
        <w:rPr>
          <w:rFonts w:ascii="Times New Roman" w:hAnsi="Times New Roman" w:cs="Times New Roman"/>
          <w:sz w:val="28"/>
          <w:szCs w:val="28"/>
        </w:rPr>
        <w:t>ра</w:t>
      </w:r>
      <w:r w:rsidR="00FA380C">
        <w:rPr>
          <w:rFonts w:ascii="Times New Roman" w:hAnsi="Times New Roman" w:cs="Times New Roman"/>
          <w:sz w:val="28"/>
          <w:szCs w:val="28"/>
        </w:rPr>
        <w:t>с</w:t>
      </w:r>
      <w:r w:rsidR="009E36F2">
        <w:rPr>
          <w:rFonts w:ascii="Times New Roman" w:hAnsi="Times New Roman" w:cs="Times New Roman"/>
          <w:sz w:val="28"/>
          <w:szCs w:val="28"/>
        </w:rPr>
        <w:t>чет</w:t>
      </w:r>
      <w:r w:rsidR="002C0109">
        <w:rPr>
          <w:rFonts w:ascii="Times New Roman" w:hAnsi="Times New Roman" w:cs="Times New Roman"/>
          <w:sz w:val="28"/>
          <w:szCs w:val="28"/>
        </w:rPr>
        <w:t xml:space="preserve"> коэффициент</w:t>
      </w:r>
      <w:r w:rsidR="00FA380C">
        <w:rPr>
          <w:rFonts w:ascii="Times New Roman" w:hAnsi="Times New Roman" w:cs="Times New Roman"/>
          <w:sz w:val="28"/>
          <w:szCs w:val="28"/>
        </w:rPr>
        <w:t>ов</w:t>
      </w:r>
      <w:r w:rsidR="002C0109">
        <w:rPr>
          <w:rFonts w:ascii="Times New Roman" w:hAnsi="Times New Roman" w:cs="Times New Roman"/>
          <w:sz w:val="28"/>
          <w:szCs w:val="28"/>
        </w:rPr>
        <w:t xml:space="preserve"> ликвидност</w:t>
      </w:r>
      <w:r w:rsidR="00FA380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45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CB4216" w14:textId="3B8B461B" w:rsidR="00990617" w:rsidRDefault="00990617" w:rsidP="00C9087C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 таблице 5 представлены </w:t>
      </w:r>
      <w:r w:rsidR="002C02A3">
        <w:rPr>
          <w:rFonts w:ascii="Times New Roman" w:hAnsi="Times New Roman" w:cs="Times New Roman"/>
          <w:sz w:val="28"/>
          <w:szCs w:val="28"/>
        </w:rPr>
        <w:t>данные по коэффициентам лик</w:t>
      </w:r>
      <w:r w:rsidR="002C02A3">
        <w:rPr>
          <w:rFonts w:ascii="Times New Roman" w:hAnsi="Times New Roman" w:cs="Times New Roman"/>
          <w:sz w:val="28"/>
          <w:szCs w:val="28"/>
        </w:rPr>
        <w:softHyphen/>
        <w:t>вид</w:t>
      </w:r>
      <w:r w:rsidR="002C02A3">
        <w:rPr>
          <w:rFonts w:ascii="Times New Roman" w:hAnsi="Times New Roman" w:cs="Times New Roman"/>
          <w:sz w:val="28"/>
          <w:szCs w:val="28"/>
        </w:rPr>
        <w:softHyphen/>
        <w:t>но</w:t>
      </w:r>
      <w:r w:rsidR="00C9087C">
        <w:rPr>
          <w:rFonts w:ascii="Times New Roman" w:hAnsi="Times New Roman" w:cs="Times New Roman"/>
          <w:sz w:val="28"/>
          <w:szCs w:val="28"/>
        </w:rPr>
        <w:softHyphen/>
      </w:r>
      <w:r w:rsidR="002C02A3">
        <w:rPr>
          <w:rFonts w:ascii="Times New Roman" w:hAnsi="Times New Roman" w:cs="Times New Roman"/>
          <w:sz w:val="28"/>
          <w:szCs w:val="28"/>
        </w:rPr>
        <w:t>сти.</w:t>
      </w:r>
    </w:p>
    <w:p w14:paraId="4D8722AB" w14:textId="77777777" w:rsidR="00990617" w:rsidRDefault="00990617" w:rsidP="0099061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2267B3" w14:textId="5619CB92" w:rsidR="00E8329E" w:rsidRPr="00E8329E" w:rsidRDefault="00E8329E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5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Коэффициенты ликвидности</w:t>
      </w:r>
    </w:p>
    <w:tbl>
      <w:tblPr>
        <w:tblW w:w="9530" w:type="dxa"/>
        <w:tblLook w:val="04A0" w:firstRow="1" w:lastRow="0" w:firstColumn="1" w:lastColumn="0" w:noHBand="0" w:noVBand="1"/>
      </w:tblPr>
      <w:tblGrid>
        <w:gridCol w:w="4059"/>
        <w:gridCol w:w="756"/>
        <w:gridCol w:w="992"/>
        <w:gridCol w:w="992"/>
        <w:gridCol w:w="993"/>
        <w:gridCol w:w="1738"/>
      </w:tblGrid>
      <w:tr w:rsidR="00B3375A" w:rsidRPr="004F53C3" w14:paraId="35723AE4" w14:textId="77777777" w:rsidTr="00B3375A">
        <w:trPr>
          <w:trHeight w:val="451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2B4D8" w14:textId="58E7879D" w:rsidR="004F53C3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7EEF" w14:textId="3986CD08" w:rsidR="004F53C3" w:rsidRPr="004F53C3" w:rsidRDefault="00A13E0A" w:rsidP="00E374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28712" w14:textId="684BAF7E" w:rsidR="004F53C3" w:rsidRPr="004F53C3" w:rsidRDefault="00A13E0A" w:rsidP="00E374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474C2" w14:textId="0EC47364" w:rsidR="004F53C3" w:rsidRPr="004F53C3" w:rsidRDefault="00A13E0A" w:rsidP="00E374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031A8" w14:textId="67403657" w:rsidR="004F53C3" w:rsidRPr="004F53C3" w:rsidRDefault="00A13E0A" w:rsidP="00E374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DEB8D" w14:textId="1A048DCB" w:rsidR="004F53C3" w:rsidRPr="004F53C3" w:rsidRDefault="00A13E0A" w:rsidP="00E374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B3375A" w:rsidRPr="004F53C3" w14:paraId="5FB14885" w14:textId="77777777" w:rsidTr="00B3375A">
        <w:trPr>
          <w:trHeight w:val="569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433E8" w14:textId="7299C1B0" w:rsidR="00A13E0A" w:rsidRPr="004F53C3" w:rsidRDefault="00A13E0A" w:rsidP="00A13E0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абсолютной ликвидности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81ADB" w14:textId="0FA86684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B19A6" w14:textId="4A7186E2" w:rsidR="00A13E0A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3EA31" w14:textId="00505709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C416D" w14:textId="252799F6" w:rsidR="00A13E0A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6D475" w14:textId="7B4A33DA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B3375A" w:rsidRPr="004F53C3" w14:paraId="2B445814" w14:textId="77777777" w:rsidTr="00B3375A">
        <w:trPr>
          <w:trHeight w:val="547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A1F48" w14:textId="3E947747" w:rsidR="00A13E0A" w:rsidRPr="004F53C3" w:rsidRDefault="00A13E0A" w:rsidP="00A13E0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покрытия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00ED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0,7-1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29A3" w14:textId="3874FEF1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2C21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6C6A0" w14:textId="50D86846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E3C1" w14:textId="14CA3641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</w:tr>
      <w:tr w:rsidR="00B3375A" w:rsidRPr="004F53C3" w14:paraId="2E23D6F5" w14:textId="77777777" w:rsidTr="00B3375A">
        <w:trPr>
          <w:trHeight w:val="61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BF7E" w14:textId="79F07086" w:rsidR="00A13E0A" w:rsidRPr="004F53C3" w:rsidRDefault="00A13E0A" w:rsidP="00A13E0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ущей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ликв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идно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 (общий 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покрытия)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48DF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&gt;2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75D7" w14:textId="52696119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A959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498EB" w14:textId="011523C0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63,63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4432" w14:textId="2C9013A9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B3375A" w:rsidRPr="004F53C3" w14:paraId="75338E16" w14:textId="77777777" w:rsidTr="00B3375A">
        <w:trPr>
          <w:trHeight w:val="570"/>
        </w:trPr>
        <w:tc>
          <w:tcPr>
            <w:tcW w:w="4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2F9A" w14:textId="201586D5" w:rsidR="00A13E0A" w:rsidRPr="004F53C3" w:rsidRDefault="00A13E0A" w:rsidP="00A13E0A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обеспеченности оборотных активов собств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енными</w:t>
            </w: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оборотными средствами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E793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AC36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5F7C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DB54" w14:textId="77777777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2A11" w14:textId="2E4F0F24" w:rsidR="00A13E0A" w:rsidRPr="004F53C3" w:rsidRDefault="00A13E0A" w:rsidP="00A13E0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53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00460C32" w14:textId="0B850882" w:rsidR="00727004" w:rsidRDefault="006A3E9F" w:rsidP="00990617">
      <w:pPr>
        <w:widowControl w:val="0"/>
        <w:suppressAutoHyphens/>
        <w:autoSpaceDE w:val="0"/>
        <w:autoSpaceDN w:val="0"/>
        <w:adjustRightInd w:val="0"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абсолютной ликвидности</w:t>
      </w:r>
      <w:r w:rsidR="002626B7">
        <w:rPr>
          <w:rFonts w:ascii="Times New Roman" w:hAnsi="Times New Roman" w:cs="Times New Roman"/>
          <w:sz w:val="28"/>
          <w:szCs w:val="28"/>
        </w:rPr>
        <w:t xml:space="preserve"> АО «</w:t>
      </w:r>
      <w:r w:rsidR="00DD6F22">
        <w:rPr>
          <w:rFonts w:ascii="Times New Roman" w:hAnsi="Times New Roman" w:cs="Times New Roman"/>
          <w:sz w:val="28"/>
          <w:szCs w:val="28"/>
        </w:rPr>
        <w:t>Альфа-Банк</w:t>
      </w:r>
      <w:r w:rsidR="002626B7">
        <w:rPr>
          <w:rFonts w:ascii="Times New Roman" w:hAnsi="Times New Roman" w:cs="Times New Roman"/>
          <w:sz w:val="28"/>
          <w:szCs w:val="28"/>
        </w:rPr>
        <w:t>»</w:t>
      </w:r>
      <w:r w:rsidR="00C23592">
        <w:rPr>
          <w:rFonts w:ascii="Times New Roman" w:hAnsi="Times New Roman" w:cs="Times New Roman"/>
          <w:sz w:val="28"/>
          <w:szCs w:val="28"/>
        </w:rPr>
        <w:t xml:space="preserve"> </w:t>
      </w:r>
      <w:r w:rsidR="006707C4">
        <w:rPr>
          <w:rFonts w:ascii="Times New Roman" w:hAnsi="Times New Roman" w:cs="Times New Roman"/>
          <w:sz w:val="28"/>
          <w:szCs w:val="28"/>
        </w:rPr>
        <w:t xml:space="preserve">в пределах </w:t>
      </w:r>
      <w:r w:rsidR="006707C4">
        <w:rPr>
          <w:rFonts w:ascii="Times New Roman" w:hAnsi="Times New Roman" w:cs="Times New Roman"/>
          <w:sz w:val="28"/>
          <w:szCs w:val="28"/>
        </w:rPr>
        <w:lastRenderedPageBreak/>
        <w:t>нормы</w:t>
      </w:r>
      <w:r w:rsidR="00C23592">
        <w:rPr>
          <w:rFonts w:ascii="Times New Roman" w:hAnsi="Times New Roman" w:cs="Times New Roman"/>
          <w:sz w:val="28"/>
          <w:szCs w:val="28"/>
        </w:rPr>
        <w:t>, превышает 0,2</w:t>
      </w:r>
      <w:r w:rsidR="00DB0F01">
        <w:rPr>
          <w:rFonts w:ascii="Times New Roman" w:hAnsi="Times New Roman" w:cs="Times New Roman"/>
          <w:sz w:val="28"/>
          <w:szCs w:val="28"/>
        </w:rPr>
        <w:t xml:space="preserve">. По итогам 2021 года </w:t>
      </w:r>
      <w:r w:rsidR="008E6398">
        <w:rPr>
          <w:rFonts w:ascii="Times New Roman" w:hAnsi="Times New Roman" w:cs="Times New Roman"/>
          <w:sz w:val="28"/>
          <w:szCs w:val="28"/>
        </w:rPr>
        <w:t xml:space="preserve">тренд данного показателя </w:t>
      </w:r>
      <w:r w:rsidR="00EA178B">
        <w:rPr>
          <w:rFonts w:ascii="Times New Roman" w:hAnsi="Times New Roman" w:cs="Times New Roman"/>
          <w:sz w:val="28"/>
          <w:szCs w:val="28"/>
        </w:rPr>
        <w:t>нис</w:t>
      </w:r>
      <w:r w:rsidR="00E37451">
        <w:rPr>
          <w:rFonts w:ascii="Times New Roman" w:hAnsi="Times New Roman" w:cs="Times New Roman"/>
          <w:sz w:val="28"/>
          <w:szCs w:val="28"/>
        </w:rPr>
        <w:softHyphen/>
      </w:r>
      <w:r w:rsidR="00EA178B">
        <w:rPr>
          <w:rFonts w:ascii="Times New Roman" w:hAnsi="Times New Roman" w:cs="Times New Roman"/>
          <w:sz w:val="28"/>
          <w:szCs w:val="28"/>
        </w:rPr>
        <w:t>ходящий</w:t>
      </w:r>
      <w:r w:rsidR="00A85698">
        <w:rPr>
          <w:rFonts w:ascii="Times New Roman" w:hAnsi="Times New Roman" w:cs="Times New Roman"/>
          <w:sz w:val="28"/>
          <w:szCs w:val="28"/>
        </w:rPr>
        <w:t>, вследствие увеличения краткосрочных обязательств банка</w:t>
      </w:r>
      <w:r w:rsidR="006745F0">
        <w:rPr>
          <w:rFonts w:ascii="Times New Roman" w:hAnsi="Times New Roman" w:cs="Times New Roman"/>
          <w:sz w:val="28"/>
          <w:szCs w:val="28"/>
        </w:rPr>
        <w:t xml:space="preserve"> </w:t>
      </w:r>
      <w:r w:rsidR="006745F0" w:rsidRPr="006745F0">
        <w:rPr>
          <w:rFonts w:ascii="Times New Roman" w:hAnsi="Times New Roman" w:cs="Times New Roman"/>
          <w:sz w:val="28"/>
          <w:szCs w:val="28"/>
        </w:rPr>
        <w:t>[18]</w:t>
      </w:r>
      <w:r w:rsidR="00DB0F01">
        <w:rPr>
          <w:rFonts w:ascii="Times New Roman" w:hAnsi="Times New Roman" w:cs="Times New Roman"/>
          <w:sz w:val="28"/>
          <w:szCs w:val="28"/>
        </w:rPr>
        <w:t>.</w:t>
      </w:r>
    </w:p>
    <w:p w14:paraId="7A8F0B0B" w14:textId="16DA6ABB" w:rsidR="00101CD1" w:rsidRDefault="005252CF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таблицы п</w:t>
      </w:r>
      <w:r w:rsidR="00101CD1">
        <w:rPr>
          <w:rFonts w:ascii="Times New Roman" w:hAnsi="Times New Roman" w:cs="Times New Roman"/>
          <w:sz w:val="28"/>
          <w:szCs w:val="28"/>
        </w:rPr>
        <w:t>ромежуточный коэффициент покрытия банка превышает допустимую норму</w:t>
      </w:r>
      <w:r w:rsidR="004C54B6">
        <w:rPr>
          <w:rFonts w:ascii="Times New Roman" w:hAnsi="Times New Roman" w:cs="Times New Roman"/>
          <w:sz w:val="28"/>
          <w:szCs w:val="28"/>
        </w:rPr>
        <w:t xml:space="preserve">. Данный факт </w:t>
      </w:r>
      <w:r w:rsidR="005A0AD6">
        <w:rPr>
          <w:rFonts w:ascii="Times New Roman" w:hAnsi="Times New Roman" w:cs="Times New Roman"/>
          <w:sz w:val="28"/>
          <w:szCs w:val="28"/>
        </w:rPr>
        <w:t>свидетельствует</w:t>
      </w:r>
      <w:r w:rsidR="00101CD1">
        <w:rPr>
          <w:rFonts w:ascii="Times New Roman" w:hAnsi="Times New Roman" w:cs="Times New Roman"/>
          <w:sz w:val="28"/>
          <w:szCs w:val="28"/>
        </w:rPr>
        <w:t xml:space="preserve"> о возможности </w:t>
      </w:r>
      <w:r w:rsidR="00665458">
        <w:rPr>
          <w:rFonts w:ascii="Times New Roman" w:hAnsi="Times New Roman" w:cs="Times New Roman"/>
          <w:sz w:val="28"/>
          <w:szCs w:val="28"/>
        </w:rPr>
        <w:t>компании</w:t>
      </w:r>
      <w:r w:rsidR="00B47B17">
        <w:rPr>
          <w:rFonts w:ascii="Times New Roman" w:hAnsi="Times New Roman" w:cs="Times New Roman"/>
          <w:sz w:val="28"/>
          <w:szCs w:val="28"/>
        </w:rPr>
        <w:t xml:space="preserve"> погасить все текущие обязательства, если ситуация будет крити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B47B17">
        <w:rPr>
          <w:rFonts w:ascii="Times New Roman" w:hAnsi="Times New Roman" w:cs="Times New Roman"/>
          <w:sz w:val="28"/>
          <w:szCs w:val="28"/>
        </w:rPr>
        <w:t>ческой и еще останутся средства.</w:t>
      </w:r>
      <w:r w:rsidR="00A8088E">
        <w:rPr>
          <w:rFonts w:ascii="Times New Roman" w:hAnsi="Times New Roman" w:cs="Times New Roman"/>
          <w:sz w:val="28"/>
          <w:szCs w:val="28"/>
        </w:rPr>
        <w:t xml:space="preserve"> Величина </w:t>
      </w:r>
      <w:r w:rsidR="00EA1C06">
        <w:rPr>
          <w:rFonts w:ascii="Times New Roman" w:hAnsi="Times New Roman" w:cs="Times New Roman"/>
          <w:sz w:val="28"/>
          <w:szCs w:val="28"/>
        </w:rPr>
        <w:t xml:space="preserve">данного показателя </w:t>
      </w:r>
      <w:r w:rsidR="00280C1B">
        <w:rPr>
          <w:rFonts w:ascii="Times New Roman" w:hAnsi="Times New Roman" w:cs="Times New Roman"/>
          <w:sz w:val="28"/>
          <w:szCs w:val="28"/>
        </w:rPr>
        <w:t>по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280C1B">
        <w:rPr>
          <w:rFonts w:ascii="Times New Roman" w:hAnsi="Times New Roman" w:cs="Times New Roman"/>
          <w:sz w:val="28"/>
          <w:szCs w:val="28"/>
        </w:rPr>
        <w:t>степенно снижается, что является положительным эффектом.</w:t>
      </w:r>
    </w:p>
    <w:p w14:paraId="66653262" w14:textId="7286EB1E" w:rsidR="00E233D6" w:rsidRDefault="006913F7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 рисунке</w:t>
      </w:r>
      <w:r w:rsidR="00E37451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1AD">
        <w:rPr>
          <w:rFonts w:ascii="Times New Roman" w:hAnsi="Times New Roman" w:cs="Times New Roman"/>
          <w:sz w:val="28"/>
          <w:szCs w:val="28"/>
        </w:rPr>
        <w:t>представлен график изменения коэффициента теку</w:t>
      </w:r>
      <w:r w:rsidR="00DC6DC9">
        <w:rPr>
          <w:rFonts w:ascii="Times New Roman" w:hAnsi="Times New Roman" w:cs="Times New Roman"/>
          <w:sz w:val="28"/>
          <w:szCs w:val="28"/>
        </w:rPr>
        <w:softHyphen/>
      </w:r>
      <w:r w:rsidR="008551AD">
        <w:rPr>
          <w:rFonts w:ascii="Times New Roman" w:hAnsi="Times New Roman" w:cs="Times New Roman"/>
          <w:sz w:val="28"/>
          <w:szCs w:val="28"/>
        </w:rPr>
        <w:t>щей ликвидности банка.</w:t>
      </w:r>
    </w:p>
    <w:p w14:paraId="49DC0755" w14:textId="77777777" w:rsidR="00DC6DC9" w:rsidRDefault="00DC6DC9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BBB780" w14:textId="1AAD2DFD" w:rsidR="00DC6DC9" w:rsidRPr="006A58C0" w:rsidRDefault="00CD1C29" w:rsidP="006A58C0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D94C5E" wp14:editId="62DA7711">
            <wp:extent cx="3947160" cy="2049780"/>
            <wp:effectExtent l="0" t="0" r="15240" b="7620"/>
            <wp:docPr id="139096619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057347B-D30B-01A2-8480-031914E99F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307B38D" w14:textId="7A258171" w:rsidR="00E120A1" w:rsidRDefault="00E120A1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5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Динамика текущей ликвидности АО «Альфа-Банк»</w:t>
      </w:r>
    </w:p>
    <w:p w14:paraId="635E3879" w14:textId="77777777" w:rsidR="00E37451" w:rsidRDefault="00E37451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E10068" w14:textId="62FD94F2" w:rsidR="00DD6F22" w:rsidRDefault="00DD6F22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текущей ликвидности АО «Альфа-Банк» </w:t>
      </w:r>
      <w:r w:rsidR="008D0619">
        <w:rPr>
          <w:rFonts w:ascii="Times New Roman" w:hAnsi="Times New Roman" w:cs="Times New Roman"/>
          <w:sz w:val="28"/>
          <w:szCs w:val="28"/>
        </w:rPr>
        <w:t xml:space="preserve">за последние 3 года </w:t>
      </w:r>
      <w:r w:rsidR="003925E3">
        <w:rPr>
          <w:rFonts w:ascii="Times New Roman" w:hAnsi="Times New Roman" w:cs="Times New Roman"/>
          <w:sz w:val="28"/>
          <w:szCs w:val="28"/>
        </w:rPr>
        <w:t>увеличился на 12%</w:t>
      </w:r>
      <w:r w:rsidR="00455A20">
        <w:rPr>
          <w:rFonts w:ascii="Times New Roman" w:hAnsi="Times New Roman" w:cs="Times New Roman"/>
          <w:sz w:val="28"/>
          <w:szCs w:val="28"/>
        </w:rPr>
        <w:t>, что является положитель</w:t>
      </w:r>
      <w:r w:rsidR="00945E8A">
        <w:rPr>
          <w:rFonts w:ascii="Times New Roman" w:hAnsi="Times New Roman" w:cs="Times New Roman"/>
          <w:sz w:val="28"/>
          <w:szCs w:val="28"/>
        </w:rPr>
        <w:t>ным эффектом</w:t>
      </w:r>
      <w:r w:rsidR="003925E3">
        <w:rPr>
          <w:rFonts w:ascii="Times New Roman" w:hAnsi="Times New Roman" w:cs="Times New Roman"/>
          <w:sz w:val="28"/>
          <w:szCs w:val="28"/>
        </w:rPr>
        <w:t>.</w:t>
      </w:r>
      <w:r w:rsidR="00724EA8">
        <w:rPr>
          <w:rFonts w:ascii="Times New Roman" w:hAnsi="Times New Roman" w:cs="Times New Roman"/>
          <w:sz w:val="28"/>
          <w:szCs w:val="28"/>
        </w:rPr>
        <w:t xml:space="preserve"> </w:t>
      </w:r>
      <w:r w:rsidR="00945E8A">
        <w:rPr>
          <w:rFonts w:ascii="Times New Roman" w:hAnsi="Times New Roman" w:cs="Times New Roman"/>
          <w:sz w:val="28"/>
          <w:szCs w:val="28"/>
        </w:rPr>
        <w:t>Таким образом, б</w:t>
      </w:r>
      <w:r w:rsidR="00724EA8">
        <w:rPr>
          <w:rFonts w:ascii="Times New Roman" w:hAnsi="Times New Roman" w:cs="Times New Roman"/>
          <w:sz w:val="28"/>
          <w:szCs w:val="28"/>
        </w:rPr>
        <w:t>анк</w:t>
      </w:r>
      <w:r w:rsidR="008C0743">
        <w:rPr>
          <w:rFonts w:ascii="Times New Roman" w:hAnsi="Times New Roman" w:cs="Times New Roman"/>
          <w:sz w:val="28"/>
          <w:szCs w:val="28"/>
        </w:rPr>
        <w:t xml:space="preserve"> способен выплатить все </w:t>
      </w:r>
      <w:r w:rsidR="00455A20">
        <w:rPr>
          <w:rFonts w:ascii="Times New Roman" w:hAnsi="Times New Roman" w:cs="Times New Roman"/>
          <w:sz w:val="28"/>
          <w:szCs w:val="28"/>
        </w:rPr>
        <w:t>обязательства в текущий момент времени и осуществлять свою деятельность и дальнейшее развитие</w:t>
      </w:r>
      <w:r w:rsidR="007775FA" w:rsidRPr="007775FA">
        <w:rPr>
          <w:rFonts w:ascii="Times New Roman" w:hAnsi="Times New Roman" w:cs="Times New Roman"/>
          <w:sz w:val="28"/>
          <w:szCs w:val="28"/>
        </w:rPr>
        <w:t xml:space="preserve"> [19]</w:t>
      </w:r>
      <w:r w:rsidR="00455A20">
        <w:rPr>
          <w:rFonts w:ascii="Times New Roman" w:hAnsi="Times New Roman" w:cs="Times New Roman"/>
          <w:sz w:val="28"/>
          <w:szCs w:val="28"/>
        </w:rPr>
        <w:t>.</w:t>
      </w:r>
    </w:p>
    <w:p w14:paraId="06F08B31" w14:textId="0D782943" w:rsidR="006E40F6" w:rsidRDefault="00494E59" w:rsidP="006E40F6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6BFD">
        <w:rPr>
          <w:rFonts w:ascii="Times New Roman" w:hAnsi="Times New Roman" w:cs="Times New Roman"/>
          <w:sz w:val="28"/>
          <w:szCs w:val="28"/>
        </w:rPr>
        <w:t>Коэф</w:t>
      </w:r>
      <w:r>
        <w:rPr>
          <w:rFonts w:ascii="Times New Roman" w:hAnsi="Times New Roman" w:cs="Times New Roman"/>
          <w:sz w:val="28"/>
          <w:szCs w:val="28"/>
        </w:rPr>
        <w:t>фициент</w:t>
      </w:r>
      <w:r w:rsidRPr="005A6BFD">
        <w:rPr>
          <w:rFonts w:ascii="Times New Roman" w:hAnsi="Times New Roman" w:cs="Times New Roman"/>
          <w:sz w:val="28"/>
          <w:szCs w:val="28"/>
        </w:rPr>
        <w:t xml:space="preserve"> обеспеченности оборотных активов собств</w:t>
      </w:r>
      <w:r>
        <w:rPr>
          <w:rFonts w:ascii="Times New Roman" w:hAnsi="Times New Roman" w:cs="Times New Roman"/>
          <w:sz w:val="28"/>
          <w:szCs w:val="28"/>
        </w:rPr>
        <w:t>енными</w:t>
      </w:r>
      <w:r w:rsidRPr="005A6BFD">
        <w:rPr>
          <w:rFonts w:ascii="Times New Roman" w:hAnsi="Times New Roman" w:cs="Times New Roman"/>
          <w:sz w:val="28"/>
          <w:szCs w:val="28"/>
        </w:rPr>
        <w:t xml:space="preserve"> обо</w:t>
      </w:r>
      <w:r w:rsidR="00DD621E">
        <w:rPr>
          <w:rFonts w:ascii="Times New Roman" w:hAnsi="Times New Roman" w:cs="Times New Roman"/>
          <w:sz w:val="28"/>
          <w:szCs w:val="28"/>
        </w:rPr>
        <w:softHyphen/>
      </w:r>
      <w:r w:rsidRPr="005A6BFD">
        <w:rPr>
          <w:rFonts w:ascii="Times New Roman" w:hAnsi="Times New Roman" w:cs="Times New Roman"/>
          <w:sz w:val="28"/>
          <w:szCs w:val="28"/>
        </w:rPr>
        <w:t>ротными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у банка остается неизменен по итогам 2021 года.</w:t>
      </w:r>
      <w:r w:rsidR="006E40F6">
        <w:rPr>
          <w:rFonts w:ascii="Times New Roman" w:hAnsi="Times New Roman" w:cs="Times New Roman"/>
          <w:sz w:val="28"/>
          <w:szCs w:val="28"/>
        </w:rPr>
        <w:t xml:space="preserve"> Далее рассмотрим значения коэффициентов финансовой устойчивости.</w:t>
      </w:r>
    </w:p>
    <w:p w14:paraId="0020012C" w14:textId="385837B4" w:rsidR="008B5B18" w:rsidRDefault="00AA2201" w:rsidP="006E40F6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</w:t>
      </w:r>
      <w:r w:rsidR="002C4CD5">
        <w:rPr>
          <w:rFonts w:ascii="Times New Roman" w:hAnsi="Times New Roman" w:cs="Times New Roman"/>
          <w:sz w:val="28"/>
          <w:szCs w:val="28"/>
        </w:rPr>
        <w:t xml:space="preserve"> </w:t>
      </w:r>
      <w:r w:rsidR="00DD621E">
        <w:rPr>
          <w:rFonts w:ascii="Times New Roman" w:hAnsi="Times New Roman" w:cs="Times New Roman"/>
          <w:sz w:val="28"/>
          <w:szCs w:val="28"/>
        </w:rPr>
        <w:t xml:space="preserve">в таблице 6 </w:t>
      </w:r>
      <w:r w:rsidR="00D6660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едставлены</w:t>
      </w:r>
      <w:r w:rsidR="00B5701F">
        <w:rPr>
          <w:rFonts w:ascii="Times New Roman" w:hAnsi="Times New Roman" w:cs="Times New Roman"/>
          <w:sz w:val="28"/>
          <w:szCs w:val="28"/>
        </w:rPr>
        <w:t xml:space="preserve"> значения коэффициент</w:t>
      </w:r>
      <w:r w:rsidR="00963FE3">
        <w:rPr>
          <w:rFonts w:ascii="Times New Roman" w:hAnsi="Times New Roman" w:cs="Times New Roman"/>
          <w:sz w:val="28"/>
          <w:szCs w:val="28"/>
        </w:rPr>
        <w:t>ы</w:t>
      </w:r>
      <w:r w:rsidR="00B5701F">
        <w:rPr>
          <w:rFonts w:ascii="Times New Roman" w:hAnsi="Times New Roman" w:cs="Times New Roman"/>
          <w:sz w:val="28"/>
          <w:szCs w:val="28"/>
        </w:rPr>
        <w:t xml:space="preserve"> финансовой</w:t>
      </w:r>
      <w:r w:rsidR="002D16B6">
        <w:rPr>
          <w:rFonts w:ascii="Times New Roman" w:hAnsi="Times New Roman" w:cs="Times New Roman"/>
          <w:sz w:val="28"/>
          <w:szCs w:val="28"/>
        </w:rPr>
        <w:t xml:space="preserve"> независимости</w:t>
      </w:r>
      <w:r w:rsidR="00E11422">
        <w:rPr>
          <w:rFonts w:ascii="Times New Roman" w:hAnsi="Times New Roman" w:cs="Times New Roman"/>
          <w:sz w:val="28"/>
          <w:szCs w:val="28"/>
        </w:rPr>
        <w:t>, финансового левериджа, обеспеченнос</w:t>
      </w:r>
      <w:r w:rsidR="004D79B6">
        <w:rPr>
          <w:rFonts w:ascii="Times New Roman" w:hAnsi="Times New Roman" w:cs="Times New Roman"/>
          <w:sz w:val="28"/>
          <w:szCs w:val="28"/>
        </w:rPr>
        <w:t>т</w:t>
      </w:r>
      <w:r w:rsidR="00E11422">
        <w:rPr>
          <w:rFonts w:ascii="Times New Roman" w:hAnsi="Times New Roman" w:cs="Times New Roman"/>
          <w:sz w:val="28"/>
          <w:szCs w:val="28"/>
        </w:rPr>
        <w:t xml:space="preserve">и собственными </w:t>
      </w:r>
      <w:r w:rsidR="004D79B6">
        <w:rPr>
          <w:rFonts w:ascii="Times New Roman" w:hAnsi="Times New Roman" w:cs="Times New Roman"/>
          <w:sz w:val="28"/>
          <w:szCs w:val="28"/>
        </w:rPr>
        <w:t>обо</w:t>
      </w:r>
      <w:r w:rsidR="004D79B6">
        <w:rPr>
          <w:rFonts w:ascii="Times New Roman" w:hAnsi="Times New Roman" w:cs="Times New Roman"/>
          <w:sz w:val="28"/>
          <w:szCs w:val="28"/>
        </w:rPr>
        <w:softHyphen/>
        <w:t>ротными средствами</w:t>
      </w:r>
      <w:r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 w:rsidR="00B5701F">
        <w:rPr>
          <w:rFonts w:ascii="Times New Roman" w:hAnsi="Times New Roman" w:cs="Times New Roman"/>
          <w:sz w:val="28"/>
          <w:szCs w:val="28"/>
        </w:rPr>
        <w:t>.</w:t>
      </w:r>
    </w:p>
    <w:p w14:paraId="62917E59" w14:textId="5920579D" w:rsidR="00691C70" w:rsidRDefault="00691C70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lastRenderedPageBreak/>
        <w:t xml:space="preserve">Таблица </w:t>
      </w:r>
      <w:r w:rsidR="00D66600">
        <w:rPr>
          <w:rFonts w:ascii="Times New Roman" w:eastAsiaTheme="minorEastAsia" w:hAnsi="Times New Roman" w:cs="Times New Roman"/>
          <w:sz w:val="28"/>
          <w:szCs w:val="28"/>
          <w:lang w:eastAsia="zh-TW"/>
        </w:rPr>
        <w:t>6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Коэффициенты финансовой устойчивости</w:t>
      </w:r>
      <w:r w:rsidR="00186AC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</w:p>
    <w:tbl>
      <w:tblPr>
        <w:tblW w:w="9354" w:type="dxa"/>
        <w:tblLook w:val="04A0" w:firstRow="1" w:lastRow="0" w:firstColumn="1" w:lastColumn="0" w:noHBand="0" w:noVBand="1"/>
      </w:tblPr>
      <w:tblGrid>
        <w:gridCol w:w="4141"/>
        <w:gridCol w:w="1073"/>
        <w:gridCol w:w="1018"/>
        <w:gridCol w:w="1134"/>
        <w:gridCol w:w="1988"/>
      </w:tblGrid>
      <w:tr w:rsidR="00CE1DC3" w:rsidRPr="00B24C31" w14:paraId="5A467C71" w14:textId="77777777" w:rsidTr="002E4275">
        <w:trPr>
          <w:trHeight w:val="350"/>
        </w:trPr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F8D51A" w14:textId="44EF8615" w:rsidR="00B24C31" w:rsidRPr="00B24C31" w:rsidRDefault="006E40F6" w:rsidP="00F4749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</w:t>
            </w:r>
            <w:r w:rsidR="00D367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43A83" w14:textId="22B439BD" w:rsidR="00B24C31" w:rsidRPr="00B24C31" w:rsidRDefault="00D367F9" w:rsidP="009B6A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74EE" w14:textId="70230ED9" w:rsidR="00B24C31" w:rsidRPr="00B24C31" w:rsidRDefault="00D367F9" w:rsidP="009B6A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390ED" w14:textId="34DC1736" w:rsidR="00B24C31" w:rsidRPr="00B24C31" w:rsidRDefault="00D367F9" w:rsidP="009B6A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B8BFE" w14:textId="7EB340CB" w:rsidR="00B24C31" w:rsidRPr="00B24C31" w:rsidRDefault="00D367F9" w:rsidP="009B6A5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Темп </w:t>
            </w:r>
            <w:r w:rsidR="00F47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роста, %</w:t>
            </w:r>
          </w:p>
        </w:tc>
      </w:tr>
      <w:tr w:rsidR="006E40F6" w:rsidRPr="00B24C31" w14:paraId="4A92EE68" w14:textId="77777777" w:rsidTr="00EB721C">
        <w:trPr>
          <w:trHeight w:val="288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CAD5E5" w14:textId="3AEC28CA" w:rsidR="006E40F6" w:rsidRPr="00B24C31" w:rsidRDefault="006E40F6" w:rsidP="00EB721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ансовой</w:t>
            </w: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независимости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C9C83" w14:textId="10E5A008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D4421" w14:textId="543913CB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B671A" w14:textId="2CB93820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F245E" w14:textId="63C6369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6E40F6" w:rsidRPr="00B24C31" w14:paraId="751863CC" w14:textId="77777777" w:rsidTr="00EB721C">
        <w:trPr>
          <w:trHeight w:val="288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20EDD7" w14:textId="342B34AA" w:rsidR="006E40F6" w:rsidRPr="00B24C31" w:rsidRDefault="006E40F6" w:rsidP="00EB721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ансового</w:t>
            </w: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левериджа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356F" w14:textId="7777777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C57A" w14:textId="7777777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D793" w14:textId="7777777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1FEC9" w14:textId="46291CF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</w:tr>
      <w:tr w:rsidR="006E40F6" w:rsidRPr="00B24C31" w14:paraId="5426CF3F" w14:textId="77777777" w:rsidTr="00EB721C">
        <w:trPr>
          <w:trHeight w:val="427"/>
        </w:trPr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96FD6" w14:textId="03C98189" w:rsidR="006E40F6" w:rsidRPr="00B24C31" w:rsidRDefault="006E40F6" w:rsidP="00EB721C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обеспеченности СОС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3FC8" w14:textId="3D5AEA01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A9BC" w14:textId="7777777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4F1E" w14:textId="027C76E8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DFC2" w14:textId="32490EF7" w:rsidR="006E40F6" w:rsidRPr="00B24C31" w:rsidRDefault="006E40F6" w:rsidP="006E40F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4C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</w:tbl>
    <w:p w14:paraId="0E2C006F" w14:textId="5F17D9DA" w:rsidR="000B218F" w:rsidRDefault="002B4FBA" w:rsidP="000824A7">
      <w:pPr>
        <w:widowControl w:val="0"/>
        <w:suppressAutoHyphens/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финансовой независимости</w:t>
      </w:r>
      <w:r w:rsidR="00F62078">
        <w:rPr>
          <w:rFonts w:ascii="Times New Roman" w:hAnsi="Times New Roman" w:cs="Times New Roman"/>
          <w:sz w:val="28"/>
          <w:szCs w:val="28"/>
        </w:rPr>
        <w:t xml:space="preserve"> АО «Альфа-Банк» </w:t>
      </w:r>
      <w:r w:rsidR="007251BE">
        <w:rPr>
          <w:rFonts w:ascii="Times New Roman" w:hAnsi="Times New Roman" w:cs="Times New Roman"/>
          <w:sz w:val="28"/>
          <w:szCs w:val="28"/>
        </w:rPr>
        <w:t>по итогам 2021 года составляет 0,85</w:t>
      </w:r>
      <w:r w:rsidR="00216558">
        <w:rPr>
          <w:rFonts w:ascii="Times New Roman" w:hAnsi="Times New Roman" w:cs="Times New Roman"/>
          <w:sz w:val="28"/>
          <w:szCs w:val="28"/>
        </w:rPr>
        <w:t xml:space="preserve">, что </w:t>
      </w:r>
      <w:r w:rsidR="003F6C53">
        <w:rPr>
          <w:rFonts w:ascii="Times New Roman" w:hAnsi="Times New Roman" w:cs="Times New Roman"/>
          <w:sz w:val="28"/>
          <w:szCs w:val="28"/>
        </w:rPr>
        <w:t>незначительно отличается от предыдущих периодов</w:t>
      </w:r>
      <w:r w:rsidR="00917A4C">
        <w:rPr>
          <w:rFonts w:ascii="Times New Roman" w:hAnsi="Times New Roman" w:cs="Times New Roman"/>
          <w:sz w:val="28"/>
          <w:szCs w:val="28"/>
        </w:rPr>
        <w:t xml:space="preserve">. </w:t>
      </w:r>
      <w:r w:rsidR="00003859">
        <w:rPr>
          <w:rFonts w:ascii="Times New Roman" w:hAnsi="Times New Roman" w:cs="Times New Roman"/>
          <w:sz w:val="28"/>
          <w:szCs w:val="28"/>
        </w:rPr>
        <w:t>Таким образом</w:t>
      </w:r>
      <w:r w:rsidR="0077424E">
        <w:rPr>
          <w:rFonts w:ascii="Times New Roman" w:hAnsi="Times New Roman" w:cs="Times New Roman"/>
          <w:sz w:val="28"/>
          <w:szCs w:val="28"/>
        </w:rPr>
        <w:t xml:space="preserve">, данный </w:t>
      </w:r>
      <w:r w:rsidR="00622134">
        <w:rPr>
          <w:rFonts w:ascii="Times New Roman" w:hAnsi="Times New Roman" w:cs="Times New Roman"/>
          <w:sz w:val="28"/>
          <w:szCs w:val="28"/>
        </w:rPr>
        <w:t>банк обладает финансовой устойчивостью и более независим от внешних кредиторов.</w:t>
      </w:r>
    </w:p>
    <w:p w14:paraId="69355213" w14:textId="3800E6F9" w:rsidR="0077424E" w:rsidRDefault="0077424E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Коэффициент </w:t>
      </w:r>
      <w:r w:rsidR="00F0458F">
        <w:rPr>
          <w:rFonts w:ascii="Times New Roman" w:hAnsi="Times New Roman" w:cs="Times New Roman"/>
          <w:sz w:val="28"/>
          <w:szCs w:val="28"/>
        </w:rPr>
        <w:t>финансового левериджа составляет 0,02, что говорит о малом</w:t>
      </w:r>
      <w:r w:rsidR="009713F3">
        <w:rPr>
          <w:rFonts w:ascii="Times New Roman" w:hAnsi="Times New Roman" w:cs="Times New Roman"/>
          <w:sz w:val="28"/>
          <w:szCs w:val="28"/>
        </w:rPr>
        <w:t xml:space="preserve"> проценте</w:t>
      </w:r>
      <w:r w:rsidR="00F0458F">
        <w:rPr>
          <w:rFonts w:ascii="Times New Roman" w:hAnsi="Times New Roman" w:cs="Times New Roman"/>
          <w:sz w:val="28"/>
          <w:szCs w:val="28"/>
        </w:rPr>
        <w:t xml:space="preserve"> заимствованных средств.</w:t>
      </w:r>
    </w:p>
    <w:p w14:paraId="2027C7EE" w14:textId="770E68F3" w:rsidR="00B65F34" w:rsidRDefault="00B65F34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 обеспеченности собственных оборотных средств по ито</w:t>
      </w:r>
      <w:r w:rsidR="00E06755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гам 2021 года </w:t>
      </w:r>
      <w:r w:rsidR="007F5350">
        <w:rPr>
          <w:rFonts w:ascii="Times New Roman" w:hAnsi="Times New Roman" w:cs="Times New Roman"/>
          <w:sz w:val="28"/>
          <w:szCs w:val="28"/>
        </w:rPr>
        <w:t>составил 0,82</w:t>
      </w:r>
      <w:r w:rsidR="00C236C0">
        <w:rPr>
          <w:rFonts w:ascii="Times New Roman" w:hAnsi="Times New Roman" w:cs="Times New Roman"/>
          <w:sz w:val="28"/>
          <w:szCs w:val="28"/>
        </w:rPr>
        <w:t xml:space="preserve">, что </w:t>
      </w:r>
      <w:r w:rsidR="0072133C">
        <w:rPr>
          <w:rFonts w:ascii="Times New Roman" w:hAnsi="Times New Roman" w:cs="Times New Roman"/>
          <w:sz w:val="28"/>
          <w:szCs w:val="28"/>
        </w:rPr>
        <w:t xml:space="preserve">меньше </w:t>
      </w:r>
      <w:r w:rsidR="004C57DA">
        <w:rPr>
          <w:rFonts w:ascii="Times New Roman" w:hAnsi="Times New Roman" w:cs="Times New Roman"/>
          <w:sz w:val="28"/>
          <w:szCs w:val="28"/>
        </w:rPr>
        <w:t>прошлых периодов.</w:t>
      </w:r>
    </w:p>
    <w:p w14:paraId="0187FEDF" w14:textId="33B37AA9" w:rsidR="00E30788" w:rsidRDefault="00F5777F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необходимой частью анализа деятельности компании </w:t>
      </w:r>
      <w:r w:rsidR="000B1BB0">
        <w:rPr>
          <w:rFonts w:ascii="Times New Roman" w:hAnsi="Times New Roman" w:cs="Times New Roman"/>
          <w:sz w:val="28"/>
          <w:szCs w:val="28"/>
        </w:rPr>
        <w:t>является расчет оборачиваемости активов, дебиторской и кредиторской задолженности и собственного капитала.</w:t>
      </w:r>
      <w:r w:rsidR="009B6A51">
        <w:rPr>
          <w:rFonts w:ascii="Times New Roman" w:hAnsi="Times New Roman" w:cs="Times New Roman"/>
          <w:sz w:val="28"/>
          <w:szCs w:val="28"/>
        </w:rPr>
        <w:t xml:space="preserve"> Соответствующие данные расчета представлены в таблице 7.</w:t>
      </w:r>
    </w:p>
    <w:p w14:paraId="414016BD" w14:textId="77777777" w:rsidR="009B6A51" w:rsidRDefault="009B6A51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59F0A9" w14:textId="49726F55" w:rsidR="00B5701F" w:rsidRPr="00B5701F" w:rsidRDefault="00B5701F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 w:rsidR="00FA5196">
        <w:rPr>
          <w:rFonts w:ascii="Times New Roman" w:eastAsiaTheme="minorEastAsia" w:hAnsi="Times New Roman" w:cs="Times New Roman"/>
          <w:sz w:val="28"/>
          <w:szCs w:val="28"/>
          <w:lang w:eastAsia="zh-TW"/>
        </w:rPr>
        <w:t>7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 w:rsidR="008D4DC8">
        <w:rPr>
          <w:rFonts w:ascii="Times New Roman" w:eastAsiaTheme="minorEastAsia" w:hAnsi="Times New Roman" w:cs="Times New Roman"/>
          <w:sz w:val="28"/>
          <w:szCs w:val="28"/>
          <w:lang w:eastAsia="zh-TW"/>
        </w:rPr>
        <w:t>Расчет оборачиваемости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2972"/>
        <w:gridCol w:w="1418"/>
        <w:gridCol w:w="1417"/>
        <w:gridCol w:w="1559"/>
        <w:gridCol w:w="1985"/>
      </w:tblGrid>
      <w:tr w:rsidR="009B6A27" w:rsidRPr="00585D3D" w14:paraId="3AFB77A8" w14:textId="77777777" w:rsidTr="00B3375A">
        <w:trPr>
          <w:trHeight w:val="38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17D10" w14:textId="04D458EE" w:rsidR="009B6A27" w:rsidRPr="00583A16" w:rsidRDefault="00DE31A9" w:rsidP="00B3375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7CF8" w14:textId="5932F3FE" w:rsidR="009B6A27" w:rsidRPr="00583A16" w:rsidRDefault="00B3375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20BBC" w14:textId="7E0F1691" w:rsidR="009B6A27" w:rsidRPr="00583A16" w:rsidRDefault="00B3375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1CBD" w14:textId="174ABA1E" w:rsidR="009B6A27" w:rsidRPr="00583A16" w:rsidRDefault="00B3375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058CC" w14:textId="3DC998C4" w:rsidR="009B6A27" w:rsidRPr="00583A16" w:rsidRDefault="00B3375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DE31A9" w:rsidRPr="00585D3D" w14:paraId="51F52C10" w14:textId="77777777" w:rsidTr="00B3375A">
        <w:trPr>
          <w:trHeight w:val="38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D6E489" w14:textId="5FE518C1" w:rsidR="00DE31A9" w:rsidRPr="00583A16" w:rsidRDefault="00DE31A9" w:rsidP="00DE31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ОА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A2F50" w14:textId="72F38298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5FE35" w14:textId="02E6034C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6118C" w14:textId="4D193AAC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BD69E" w14:textId="74550837" w:rsidR="00DE31A9" w:rsidRPr="004F1CFF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1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DE31A9" w:rsidRPr="00585D3D" w14:paraId="43F2296A" w14:textId="77777777" w:rsidTr="00B3375A">
        <w:trPr>
          <w:trHeight w:val="43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A3116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ДЗ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F6A7" w14:textId="7117E002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4074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8F8A" w14:textId="69D70F91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5C1A" w14:textId="7D292714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DE31A9" w:rsidRPr="00585D3D" w14:paraId="64B9DE92" w14:textId="77777777" w:rsidTr="00B3375A">
        <w:trPr>
          <w:trHeight w:val="407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2B9B6E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КЗ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8F38" w14:textId="076A4D41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4364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2A78" w14:textId="540618FE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20F2" w14:textId="2ECD2945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DE31A9" w:rsidRPr="00585D3D" w14:paraId="2B552665" w14:textId="77777777" w:rsidTr="00B3375A">
        <w:trPr>
          <w:trHeight w:val="398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9C6E37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активов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1265" w14:textId="255C5E59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5B12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AC17" w14:textId="6CF9DC10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AD38" w14:textId="0FB5116A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DE31A9" w:rsidRPr="00585D3D" w14:paraId="22D7DB31" w14:textId="77777777" w:rsidTr="00B3375A">
        <w:trPr>
          <w:trHeight w:val="37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AEBD7D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СК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6B94" w14:textId="35AC4F4A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00AF" w14:textId="77777777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ECF9" w14:textId="79F5C08E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83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1FD87" w14:textId="3069BEB7" w:rsidR="00DE31A9" w:rsidRPr="00583A16" w:rsidRDefault="00DE31A9" w:rsidP="00DE31A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1C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</w:tbl>
    <w:p w14:paraId="66AA363E" w14:textId="77777777" w:rsidR="002E4275" w:rsidRDefault="00C514B2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Оборачиваемость оборотных активов, дебиторской и кредиторской задолженности, активов и собственного капитала </w:t>
      </w:r>
      <w:r w:rsidR="004F1CFF">
        <w:rPr>
          <w:rFonts w:ascii="Times New Roman" w:hAnsi="Times New Roman" w:cs="Times New Roman"/>
          <w:sz w:val="28"/>
          <w:szCs w:val="28"/>
        </w:rPr>
        <w:t>АО «Альфа-Банк»</w:t>
      </w:r>
      <w:r>
        <w:rPr>
          <w:rFonts w:ascii="Times New Roman" w:hAnsi="Times New Roman" w:cs="Times New Roman"/>
          <w:sz w:val="28"/>
          <w:szCs w:val="28"/>
        </w:rPr>
        <w:t xml:space="preserve"> умень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шилась по итогам 2021 года</w:t>
      </w:r>
      <w:r w:rsidR="004F1CFF">
        <w:rPr>
          <w:rFonts w:ascii="Times New Roman" w:hAnsi="Times New Roman" w:cs="Times New Roman"/>
          <w:sz w:val="28"/>
          <w:szCs w:val="28"/>
        </w:rPr>
        <w:t>.</w:t>
      </w:r>
      <w:r w:rsidR="007405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CCD9BB" w14:textId="084FED67" w:rsidR="00936ECD" w:rsidRDefault="00A03FB7" w:rsidP="002E4275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116285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16285">
        <w:rPr>
          <w:rFonts w:ascii="Times New Roman" w:hAnsi="Times New Roman" w:cs="Times New Roman"/>
          <w:sz w:val="28"/>
          <w:szCs w:val="28"/>
        </w:rPr>
        <w:t xml:space="preserve"> 6</w:t>
      </w:r>
      <w:r w:rsidR="00F13AB5">
        <w:rPr>
          <w:rFonts w:ascii="Times New Roman" w:hAnsi="Times New Roman" w:cs="Times New Roman"/>
          <w:sz w:val="28"/>
          <w:szCs w:val="28"/>
        </w:rPr>
        <w:t xml:space="preserve"> пр</w:t>
      </w:r>
      <w:r w:rsidR="007160D1">
        <w:rPr>
          <w:rFonts w:ascii="Times New Roman" w:hAnsi="Times New Roman" w:cs="Times New Roman"/>
          <w:sz w:val="28"/>
          <w:szCs w:val="28"/>
        </w:rPr>
        <w:t>едставлен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160D1">
        <w:rPr>
          <w:rFonts w:ascii="Times New Roman" w:hAnsi="Times New Roman" w:cs="Times New Roman"/>
          <w:sz w:val="28"/>
          <w:szCs w:val="28"/>
        </w:rPr>
        <w:t xml:space="preserve"> </w:t>
      </w:r>
      <w:r w:rsidR="002E4275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F13AB5">
        <w:rPr>
          <w:rFonts w:ascii="Times New Roman" w:hAnsi="Times New Roman" w:cs="Times New Roman"/>
          <w:sz w:val="28"/>
          <w:szCs w:val="28"/>
        </w:rPr>
        <w:t>обора</w:t>
      </w:r>
      <w:r w:rsidR="009B6A51">
        <w:rPr>
          <w:rFonts w:ascii="Times New Roman" w:hAnsi="Times New Roman" w:cs="Times New Roman"/>
          <w:sz w:val="28"/>
          <w:szCs w:val="28"/>
        </w:rPr>
        <w:softHyphen/>
      </w:r>
      <w:r w:rsidR="00F13AB5">
        <w:rPr>
          <w:rFonts w:ascii="Times New Roman" w:hAnsi="Times New Roman" w:cs="Times New Roman"/>
          <w:sz w:val="28"/>
          <w:szCs w:val="28"/>
        </w:rPr>
        <w:t>чи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="00F13AB5">
        <w:rPr>
          <w:rFonts w:ascii="Times New Roman" w:hAnsi="Times New Roman" w:cs="Times New Roman"/>
          <w:sz w:val="28"/>
          <w:szCs w:val="28"/>
        </w:rPr>
        <w:t>ва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="00F13AB5">
        <w:rPr>
          <w:rFonts w:ascii="Times New Roman" w:hAnsi="Times New Roman" w:cs="Times New Roman"/>
          <w:sz w:val="28"/>
          <w:szCs w:val="28"/>
        </w:rPr>
        <w:t>емо</w:t>
      </w:r>
      <w:r w:rsidR="00BE6CA3">
        <w:rPr>
          <w:rFonts w:ascii="Times New Roman" w:hAnsi="Times New Roman" w:cs="Times New Roman"/>
          <w:sz w:val="28"/>
          <w:szCs w:val="28"/>
        </w:rPr>
        <w:softHyphen/>
      </w:r>
      <w:r w:rsidR="00F13AB5">
        <w:rPr>
          <w:rFonts w:ascii="Times New Roman" w:hAnsi="Times New Roman" w:cs="Times New Roman"/>
          <w:sz w:val="28"/>
          <w:szCs w:val="28"/>
        </w:rPr>
        <w:t>ст</w:t>
      </w:r>
      <w:r w:rsidR="00116285">
        <w:rPr>
          <w:rFonts w:ascii="Times New Roman" w:hAnsi="Times New Roman" w:cs="Times New Roman"/>
          <w:sz w:val="28"/>
          <w:szCs w:val="28"/>
        </w:rPr>
        <w:t>и активов банка.</w:t>
      </w:r>
    </w:p>
    <w:p w14:paraId="6522E5B2" w14:textId="22ED3796" w:rsidR="006066D5" w:rsidRDefault="00572019" w:rsidP="006A58C0">
      <w:pPr>
        <w:widowControl w:val="0"/>
        <w:suppressAutoHyphens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4B48C3" wp14:editId="28E6C683">
            <wp:extent cx="3764280" cy="1897380"/>
            <wp:effectExtent l="0" t="0" r="7620" b="7620"/>
            <wp:docPr id="214564965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057347B-D30B-01A2-8480-031914E99F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B30E303" w14:textId="13D47886" w:rsidR="00572019" w:rsidRDefault="00572019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6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Динамика </w:t>
      </w:r>
      <w:r w:rsidR="00756A94">
        <w:rPr>
          <w:rFonts w:ascii="Times New Roman" w:eastAsiaTheme="minorEastAsia" w:hAnsi="Times New Roman" w:cs="Times New Roman"/>
          <w:sz w:val="28"/>
          <w:szCs w:val="28"/>
          <w:lang w:eastAsia="zh-TW"/>
        </w:rPr>
        <w:t>оборачиваемости активов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АО «Альфа-Банк»</w:t>
      </w:r>
    </w:p>
    <w:p w14:paraId="6C03EE91" w14:textId="77777777" w:rsidR="006066D5" w:rsidRDefault="006066D5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455BA0" w14:textId="5550556A" w:rsidR="00D6421C" w:rsidRDefault="00740562" w:rsidP="006066D5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тенденция свидетельствует о возможном падении темпов развития </w:t>
      </w:r>
      <w:r w:rsidR="003050AF">
        <w:rPr>
          <w:rFonts w:ascii="Times New Roman" w:hAnsi="Times New Roman" w:cs="Times New Roman"/>
          <w:sz w:val="28"/>
          <w:szCs w:val="28"/>
        </w:rPr>
        <w:t>банка</w:t>
      </w:r>
      <w:r>
        <w:rPr>
          <w:rFonts w:ascii="Times New Roman" w:hAnsi="Times New Roman" w:cs="Times New Roman"/>
          <w:sz w:val="28"/>
          <w:szCs w:val="28"/>
        </w:rPr>
        <w:t xml:space="preserve"> и неблагоприятным финансовым состоянием. </w:t>
      </w:r>
      <w:r w:rsidR="003050AF">
        <w:rPr>
          <w:rFonts w:ascii="Times New Roman" w:hAnsi="Times New Roman" w:cs="Times New Roman"/>
          <w:sz w:val="28"/>
          <w:szCs w:val="28"/>
        </w:rPr>
        <w:t>Данная ситуация была вызвана 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введенных</w:t>
      </w:r>
      <w:r w:rsidRPr="006C4643">
        <w:rPr>
          <w:rFonts w:ascii="Times New Roman" w:hAnsi="Times New Roman" w:cs="Times New Roman"/>
          <w:sz w:val="28"/>
          <w:szCs w:val="28"/>
        </w:rPr>
        <w:t xml:space="preserve"> санкций </w:t>
      </w:r>
      <w:r>
        <w:rPr>
          <w:rFonts w:ascii="Times New Roman" w:hAnsi="Times New Roman" w:cs="Times New Roman"/>
          <w:sz w:val="28"/>
          <w:szCs w:val="28"/>
        </w:rPr>
        <w:t>против России</w:t>
      </w:r>
      <w:r w:rsidR="003050A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8E9">
        <w:rPr>
          <w:rFonts w:ascii="Times New Roman" w:hAnsi="Times New Roman" w:cs="Times New Roman"/>
          <w:sz w:val="28"/>
          <w:szCs w:val="28"/>
        </w:rPr>
        <w:t xml:space="preserve">На </w:t>
      </w:r>
      <w:r w:rsidR="00DC3615">
        <w:rPr>
          <w:rFonts w:ascii="Times New Roman" w:hAnsi="Times New Roman" w:cs="Times New Roman"/>
          <w:sz w:val="28"/>
          <w:szCs w:val="28"/>
        </w:rPr>
        <w:t>фоне резкого роста р</w:t>
      </w:r>
      <w:r w:rsidRPr="006C4643">
        <w:rPr>
          <w:rFonts w:ascii="Times New Roman" w:hAnsi="Times New Roman" w:cs="Times New Roman"/>
          <w:sz w:val="28"/>
          <w:szCs w:val="28"/>
        </w:rPr>
        <w:t>ыночны</w:t>
      </w:r>
      <w:r w:rsidR="00DC361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643">
        <w:rPr>
          <w:rFonts w:ascii="Times New Roman" w:hAnsi="Times New Roman" w:cs="Times New Roman"/>
          <w:sz w:val="28"/>
          <w:szCs w:val="28"/>
        </w:rPr>
        <w:t>процентны</w:t>
      </w:r>
      <w:r w:rsidR="00DC3615">
        <w:rPr>
          <w:rFonts w:ascii="Times New Roman" w:hAnsi="Times New Roman" w:cs="Times New Roman"/>
          <w:sz w:val="28"/>
          <w:szCs w:val="28"/>
        </w:rPr>
        <w:t>х</w:t>
      </w:r>
      <w:r w:rsidRPr="006C4643">
        <w:rPr>
          <w:rFonts w:ascii="Times New Roman" w:hAnsi="Times New Roman" w:cs="Times New Roman"/>
          <w:sz w:val="28"/>
          <w:szCs w:val="28"/>
        </w:rPr>
        <w:t xml:space="preserve"> став</w:t>
      </w:r>
      <w:r w:rsidR="00DC3615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4FF4">
        <w:rPr>
          <w:rFonts w:ascii="Times New Roman" w:hAnsi="Times New Roman" w:cs="Times New Roman"/>
          <w:sz w:val="28"/>
          <w:szCs w:val="28"/>
        </w:rPr>
        <w:t>выросла и</w:t>
      </w:r>
      <w:r>
        <w:rPr>
          <w:rFonts w:ascii="Times New Roman" w:hAnsi="Times New Roman" w:cs="Times New Roman"/>
          <w:sz w:val="28"/>
          <w:szCs w:val="28"/>
        </w:rPr>
        <w:t xml:space="preserve"> неопределенность в своих доходов у населения, </w:t>
      </w:r>
      <w:r w:rsidR="00663170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сильно</w:t>
      </w:r>
      <w:r w:rsidRPr="006C4643">
        <w:rPr>
          <w:rFonts w:ascii="Times New Roman" w:hAnsi="Times New Roman" w:cs="Times New Roman"/>
          <w:sz w:val="28"/>
          <w:szCs w:val="28"/>
        </w:rPr>
        <w:t xml:space="preserve"> сократил</w:t>
      </w:r>
      <w:r w:rsidR="00663170">
        <w:rPr>
          <w:rFonts w:ascii="Times New Roman" w:hAnsi="Times New Roman" w:cs="Times New Roman"/>
          <w:sz w:val="28"/>
          <w:szCs w:val="28"/>
        </w:rPr>
        <w:t>о</w:t>
      </w:r>
      <w:r w:rsidRPr="006C4643">
        <w:rPr>
          <w:rFonts w:ascii="Times New Roman" w:hAnsi="Times New Roman" w:cs="Times New Roman"/>
          <w:sz w:val="28"/>
          <w:szCs w:val="28"/>
        </w:rPr>
        <w:t xml:space="preserve"> спрос на заемные средства</w:t>
      </w:r>
      <w:r w:rsidR="00663170">
        <w:rPr>
          <w:rFonts w:ascii="Times New Roman" w:hAnsi="Times New Roman" w:cs="Times New Roman"/>
          <w:sz w:val="28"/>
          <w:szCs w:val="28"/>
        </w:rPr>
        <w:t xml:space="preserve"> у </w:t>
      </w:r>
      <w:r w:rsidR="009E070D">
        <w:rPr>
          <w:rFonts w:ascii="Times New Roman" w:hAnsi="Times New Roman" w:cs="Times New Roman"/>
          <w:sz w:val="28"/>
          <w:szCs w:val="28"/>
        </w:rPr>
        <w:t>рос</w:t>
      </w:r>
      <w:r w:rsidR="00A03FB7">
        <w:rPr>
          <w:rFonts w:ascii="Times New Roman" w:hAnsi="Times New Roman" w:cs="Times New Roman"/>
          <w:sz w:val="28"/>
          <w:szCs w:val="28"/>
        </w:rPr>
        <w:softHyphen/>
      </w:r>
      <w:r w:rsidR="009E070D">
        <w:rPr>
          <w:rFonts w:ascii="Times New Roman" w:hAnsi="Times New Roman" w:cs="Times New Roman"/>
          <w:sz w:val="28"/>
          <w:szCs w:val="28"/>
        </w:rPr>
        <w:t>сиян</w:t>
      </w:r>
      <w:r w:rsidRPr="006C46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C60C9D" w14:textId="7D262728" w:rsidR="001F646D" w:rsidRDefault="00D6421C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анализа представлен расчет рентабельности АО «Альфа-Банк»</w:t>
      </w:r>
      <w:r w:rsidR="006066D5">
        <w:rPr>
          <w:rFonts w:ascii="Times New Roman" w:hAnsi="Times New Roman" w:cs="Times New Roman"/>
          <w:sz w:val="28"/>
          <w:szCs w:val="28"/>
        </w:rPr>
        <w:t xml:space="preserve"> в таблице </w:t>
      </w:r>
      <w:r>
        <w:rPr>
          <w:rFonts w:ascii="Times New Roman" w:hAnsi="Times New Roman" w:cs="Times New Roman"/>
          <w:sz w:val="28"/>
          <w:szCs w:val="28"/>
        </w:rPr>
        <w:t>8.</w:t>
      </w:r>
    </w:p>
    <w:p w14:paraId="4AADD598" w14:textId="77777777" w:rsidR="006066D5" w:rsidRDefault="006066D5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77F0B2" w14:textId="4625E213" w:rsidR="00FB25F5" w:rsidRPr="00FB25F5" w:rsidRDefault="00FB25F5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 w:rsidR="008F752F">
        <w:rPr>
          <w:rFonts w:ascii="Times New Roman" w:eastAsiaTheme="minorEastAsia" w:hAnsi="Times New Roman" w:cs="Times New Roman"/>
          <w:sz w:val="28"/>
          <w:szCs w:val="28"/>
          <w:lang w:eastAsia="zh-TW"/>
        </w:rPr>
        <w:t>8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Расчет рентабельности</w:t>
      </w:r>
    </w:p>
    <w:tbl>
      <w:tblPr>
        <w:tblW w:w="9276" w:type="dxa"/>
        <w:tblLook w:val="04A0" w:firstRow="1" w:lastRow="0" w:firstColumn="1" w:lastColumn="0" w:noHBand="0" w:noVBand="1"/>
      </w:tblPr>
      <w:tblGrid>
        <w:gridCol w:w="2972"/>
        <w:gridCol w:w="1701"/>
        <w:gridCol w:w="1701"/>
        <w:gridCol w:w="1701"/>
        <w:gridCol w:w="1201"/>
      </w:tblGrid>
      <w:tr w:rsidR="00F5085E" w:rsidRPr="00F64A4C" w14:paraId="6B5C90BF" w14:textId="77777777" w:rsidTr="002E4275">
        <w:trPr>
          <w:trHeight w:val="6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EFDD48" w14:textId="7273AA2E" w:rsidR="00F64A4C" w:rsidRPr="00F64A4C" w:rsidRDefault="008318C8" w:rsidP="002E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F039" w14:textId="5E05B899" w:rsidR="00F64A4C" w:rsidRPr="00F64A4C" w:rsidRDefault="002E4275" w:rsidP="006066D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45EBF" w14:textId="6C8466EA" w:rsidR="00F64A4C" w:rsidRPr="00F64A4C" w:rsidRDefault="002E4275" w:rsidP="006066D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3AD64" w14:textId="17929B7A" w:rsidR="00F64A4C" w:rsidRPr="00F64A4C" w:rsidRDefault="002E4275" w:rsidP="006066D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F8D4D" w14:textId="79F67C21" w:rsidR="00F64A4C" w:rsidRPr="00F64A4C" w:rsidRDefault="002E4275" w:rsidP="006066D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Темп роста, %</w:t>
            </w:r>
          </w:p>
        </w:tc>
      </w:tr>
      <w:tr w:rsidR="008318C8" w:rsidRPr="00F64A4C" w14:paraId="3223E06D" w14:textId="77777777" w:rsidTr="002E4275">
        <w:trPr>
          <w:trHeight w:val="61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BDA19A" w14:textId="0BD57DF4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едняя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вел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ичина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совокупных активов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D4EB0" w14:textId="184DACE5" w:rsidR="008318C8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635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08331" w14:textId="76EE89F5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4 107 817 910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5ACB2" w14:textId="382F61C2" w:rsidR="008318C8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378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053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051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EDD7D" w14:textId="1A2A3912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</w:tr>
      <w:tr w:rsidR="008318C8" w:rsidRPr="00F64A4C" w14:paraId="3DEB570F" w14:textId="77777777" w:rsidTr="002E4275">
        <w:trPr>
          <w:trHeight w:val="902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29DE0E" w14:textId="0D6917CA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едняя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вел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ичина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собственного капитала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A3DE" w14:textId="2C61ADB1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417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3AE4" w14:textId="3A512E93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3 532 952 573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FBFE" w14:textId="57749DFC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761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961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1DD6" w14:textId="60DC3829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</w:tr>
      <w:tr w:rsidR="008318C8" w:rsidRPr="00F64A4C" w14:paraId="42937198" w14:textId="77777777" w:rsidTr="002E4275">
        <w:trPr>
          <w:trHeight w:val="631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77BCC2" w14:textId="7CF502A9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Выручка от продажи 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товаров 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услуг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1DF0" w14:textId="2FDDAB8F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462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7A9E" w14:textId="660B4CB6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391 977 313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F81D" w14:textId="5A8AD20F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350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D15A0" w14:textId="7B6367D0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  <w:tr w:rsidR="008318C8" w:rsidRPr="00F64A4C" w14:paraId="70EF5D6A" w14:textId="77777777" w:rsidTr="002E4275">
        <w:trPr>
          <w:trHeight w:val="3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99F39" w14:textId="790DCD99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20BB" w14:textId="1AA97187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634D" w14:textId="717506FB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164 233 607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51BE" w14:textId="3199BB34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DEE2" w14:textId="2F929E7C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8318C8" w:rsidRPr="00F64A4C" w14:paraId="363E135E" w14:textId="77777777" w:rsidTr="002E4275">
        <w:trPr>
          <w:trHeight w:val="3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DF9921" w14:textId="77777777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 активов, %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256F1" w14:textId="15E75D8C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E07C3" w14:textId="15F56614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7DC3" w14:textId="22128E62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7BFA" w14:textId="26D6C1B5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8318C8" w:rsidRPr="00F64A4C" w14:paraId="48B8B85F" w14:textId="77777777" w:rsidTr="002E4275">
        <w:trPr>
          <w:trHeight w:val="288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C60F" w14:textId="1FC2495F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Рентабельность </w:t>
            </w:r>
            <w:r w:rsidRPr="00691C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собственного капитала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D6D0" w14:textId="67FC85F2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A73A" w14:textId="0259D7D3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48B7" w14:textId="3CED04C4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7CDB" w14:textId="17D1FB3F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</w:tr>
      <w:tr w:rsidR="008318C8" w:rsidRPr="00F64A4C" w14:paraId="3184339F" w14:textId="77777777" w:rsidTr="002E4275">
        <w:trPr>
          <w:trHeight w:val="48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85F40B" w14:textId="77777777" w:rsidR="008318C8" w:rsidRPr="00F64A4C" w:rsidRDefault="008318C8" w:rsidP="008318C8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Рентабельность продаж,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3A8A" w14:textId="5DAB76B2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9361" w14:textId="4BB962DD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C282" w14:textId="6BDCB1C3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DFFF" w14:textId="6DA06618" w:rsidR="008318C8" w:rsidRPr="00F64A4C" w:rsidRDefault="008318C8" w:rsidP="008318C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4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</w:t>
            </w:r>
          </w:p>
        </w:tc>
      </w:tr>
    </w:tbl>
    <w:p w14:paraId="247589B0" w14:textId="77777777" w:rsidR="007A7BC1" w:rsidRDefault="00DE577E" w:rsidP="000824A7">
      <w:pPr>
        <w:widowControl w:val="0"/>
        <w:suppressAutoHyphens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0AC">
        <w:rPr>
          <w:rFonts w:ascii="Times New Roman" w:hAnsi="Times New Roman" w:cs="Times New Roman"/>
          <w:sz w:val="28"/>
          <w:szCs w:val="28"/>
        </w:rPr>
        <w:lastRenderedPageBreak/>
        <w:t>Ср</w:t>
      </w:r>
      <w:r>
        <w:rPr>
          <w:rFonts w:ascii="Times New Roman" w:hAnsi="Times New Roman" w:cs="Times New Roman"/>
          <w:sz w:val="28"/>
          <w:szCs w:val="28"/>
        </w:rPr>
        <w:t>едняя</w:t>
      </w:r>
      <w:r w:rsidRPr="001B20AC">
        <w:rPr>
          <w:rFonts w:ascii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hAnsi="Times New Roman" w:cs="Times New Roman"/>
          <w:sz w:val="28"/>
          <w:szCs w:val="28"/>
        </w:rPr>
        <w:t>ичина</w:t>
      </w:r>
      <w:r w:rsidRPr="001B20AC">
        <w:rPr>
          <w:rFonts w:ascii="Times New Roman" w:hAnsi="Times New Roman" w:cs="Times New Roman"/>
          <w:sz w:val="28"/>
          <w:szCs w:val="28"/>
        </w:rPr>
        <w:t xml:space="preserve"> совокупных активов</w:t>
      </w:r>
      <w:r>
        <w:rPr>
          <w:rFonts w:ascii="Times New Roman" w:hAnsi="Times New Roman" w:cs="Times New Roman"/>
          <w:sz w:val="28"/>
          <w:szCs w:val="28"/>
        </w:rPr>
        <w:t xml:space="preserve"> АО «Альфа-Банк» по итогам </w:t>
      </w:r>
      <w:r w:rsidR="004D78A6">
        <w:rPr>
          <w:rFonts w:ascii="Times New Roman" w:hAnsi="Times New Roman" w:cs="Times New Roman"/>
          <w:sz w:val="28"/>
          <w:szCs w:val="28"/>
        </w:rPr>
        <w:t>2021 года увеличилась на 20%.</w:t>
      </w:r>
      <w:r w:rsidR="007A7B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1CF912" w14:textId="4BFE15CB" w:rsidR="001F646D" w:rsidRDefault="007A7BC1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2EC4"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hAnsi="Times New Roman" w:cs="Times New Roman"/>
          <w:sz w:val="28"/>
          <w:szCs w:val="28"/>
        </w:rPr>
        <w:t>едняя</w:t>
      </w:r>
      <w:r w:rsidRPr="00B52EC4">
        <w:rPr>
          <w:rFonts w:ascii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hAnsi="Times New Roman" w:cs="Times New Roman"/>
          <w:sz w:val="28"/>
          <w:szCs w:val="28"/>
        </w:rPr>
        <w:t>ичина</w:t>
      </w:r>
      <w:r w:rsidRPr="00B52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собственного капитала АО «Альфа-Банк» обладает значительным приростом, что является положительным эффектом для ком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пании.</w:t>
      </w:r>
    </w:p>
    <w:p w14:paraId="4852CB21" w14:textId="2C22F863" w:rsidR="0059107E" w:rsidRDefault="00812FF7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4EC7">
        <w:rPr>
          <w:rFonts w:ascii="Times New Roman" w:hAnsi="Times New Roman" w:cs="Times New Roman"/>
          <w:sz w:val="28"/>
          <w:szCs w:val="28"/>
        </w:rPr>
        <w:t xml:space="preserve">Выручка от продажи </w:t>
      </w:r>
      <w:r>
        <w:rPr>
          <w:rFonts w:ascii="Times New Roman" w:hAnsi="Times New Roman" w:cs="Times New Roman"/>
          <w:sz w:val="28"/>
          <w:szCs w:val="28"/>
        </w:rPr>
        <w:t xml:space="preserve">банковских продуктов и услуг </w:t>
      </w:r>
      <w:r w:rsidR="001E0BD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значительно сократилась у банка. </w:t>
      </w:r>
      <w:r w:rsidRPr="00596435">
        <w:rPr>
          <w:rFonts w:ascii="Times New Roman" w:hAnsi="Times New Roman" w:cs="Times New Roman"/>
          <w:sz w:val="28"/>
          <w:szCs w:val="28"/>
        </w:rPr>
        <w:t>В связи с пандемией COVID-19 Банк России вводил ряд послаблений для финансового сектора</w:t>
      </w:r>
      <w:r>
        <w:rPr>
          <w:rFonts w:ascii="Times New Roman" w:hAnsi="Times New Roman" w:cs="Times New Roman"/>
          <w:sz w:val="28"/>
          <w:szCs w:val="28"/>
        </w:rPr>
        <w:t xml:space="preserve">, поэтому банки активно поддерживали бизнес, который </w:t>
      </w:r>
      <w:r w:rsidRPr="003C7A2D">
        <w:rPr>
          <w:rFonts w:ascii="Times New Roman" w:hAnsi="Times New Roman" w:cs="Times New Roman"/>
          <w:sz w:val="28"/>
          <w:szCs w:val="28"/>
        </w:rPr>
        <w:t>столкнулся с трудностями</w:t>
      </w:r>
      <w:r>
        <w:rPr>
          <w:rFonts w:ascii="Times New Roman" w:hAnsi="Times New Roman" w:cs="Times New Roman"/>
          <w:sz w:val="28"/>
          <w:szCs w:val="28"/>
        </w:rPr>
        <w:t>. Так, в этот период на банковские продукты и услуги значительно вырос</w:t>
      </w:r>
      <w:r w:rsidRPr="00754A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спрос</w:t>
      </w:r>
      <w:r w:rsidR="00D9107F" w:rsidRPr="00D9107F">
        <w:rPr>
          <w:rFonts w:ascii="Times New Roman" w:hAnsi="Times New Roman" w:cs="Times New Roman"/>
          <w:sz w:val="28"/>
          <w:szCs w:val="28"/>
        </w:rPr>
        <w:t xml:space="preserve"> [20]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4A80C0" w14:textId="6EA68797" w:rsidR="006066D5" w:rsidRDefault="00891952" w:rsidP="007069C8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Произошел прирост з</w:t>
      </w:r>
      <w:r w:rsidR="00054E16">
        <w:rPr>
          <w:rFonts w:ascii="Times New Roman" w:hAnsi="Times New Roman" w:cs="Times New Roman"/>
          <w:sz w:val="28"/>
          <w:szCs w:val="28"/>
        </w:rPr>
        <w:t>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54E16">
        <w:rPr>
          <w:rFonts w:ascii="Times New Roman" w:hAnsi="Times New Roman" w:cs="Times New Roman"/>
          <w:sz w:val="28"/>
          <w:szCs w:val="28"/>
        </w:rPr>
        <w:t xml:space="preserve"> чистой прибыли</w:t>
      </w:r>
      <w:r w:rsidR="00976696">
        <w:rPr>
          <w:rFonts w:ascii="Times New Roman" w:hAnsi="Times New Roman" w:cs="Times New Roman"/>
          <w:sz w:val="28"/>
          <w:szCs w:val="28"/>
        </w:rPr>
        <w:t xml:space="preserve"> АО «Альфа-Банк» на 96%, что несомненно является положительным эффектом от деятельности компании.</w:t>
      </w:r>
      <w:r w:rsidR="00560C8A">
        <w:rPr>
          <w:noProof/>
        </w:rPr>
        <w:t xml:space="preserve"> </w:t>
      </w:r>
      <w:r w:rsidR="00707947" w:rsidRPr="00D30277">
        <w:rPr>
          <w:rFonts w:ascii="Times New Roman" w:hAnsi="Times New Roman" w:cs="Times New Roman"/>
          <w:sz w:val="28"/>
          <w:szCs w:val="28"/>
        </w:rPr>
        <w:t xml:space="preserve">Данный факт </w:t>
      </w:r>
      <w:r w:rsidR="00D30277" w:rsidRPr="00D30277">
        <w:rPr>
          <w:rFonts w:ascii="Times New Roman" w:hAnsi="Times New Roman" w:cs="Times New Roman"/>
          <w:sz w:val="28"/>
          <w:szCs w:val="28"/>
        </w:rPr>
        <w:t xml:space="preserve">подтверждается следующим </w:t>
      </w:r>
      <w:r w:rsidR="00B936AE" w:rsidRPr="00D30277">
        <w:rPr>
          <w:rFonts w:ascii="Times New Roman" w:hAnsi="Times New Roman" w:cs="Times New Roman"/>
          <w:sz w:val="28"/>
          <w:szCs w:val="28"/>
        </w:rPr>
        <w:t>график</w:t>
      </w:r>
      <w:r w:rsidR="00D30277" w:rsidRPr="00D30277">
        <w:rPr>
          <w:rFonts w:ascii="Times New Roman" w:hAnsi="Times New Roman" w:cs="Times New Roman"/>
          <w:sz w:val="28"/>
          <w:szCs w:val="28"/>
        </w:rPr>
        <w:t>ом</w:t>
      </w:r>
      <w:r w:rsidR="007069C8">
        <w:rPr>
          <w:rFonts w:ascii="Times New Roman" w:hAnsi="Times New Roman" w:cs="Times New Roman"/>
          <w:sz w:val="28"/>
          <w:szCs w:val="28"/>
        </w:rPr>
        <w:t xml:space="preserve"> </w:t>
      </w:r>
      <w:r w:rsidR="00CF0EB0" w:rsidRPr="00D30277">
        <w:rPr>
          <w:rFonts w:ascii="Times New Roman" w:hAnsi="Times New Roman" w:cs="Times New Roman"/>
          <w:sz w:val="28"/>
          <w:szCs w:val="28"/>
        </w:rPr>
        <w:t>изменения чистой прибыли за последние 6 лет</w:t>
      </w:r>
      <w:r w:rsidR="00CF0EB0">
        <w:rPr>
          <w:rFonts w:ascii="Times New Roman" w:hAnsi="Times New Roman" w:cs="Times New Roman"/>
          <w:sz w:val="28"/>
          <w:szCs w:val="28"/>
        </w:rPr>
        <w:t xml:space="preserve"> </w:t>
      </w:r>
      <w:r w:rsidR="007069C8">
        <w:rPr>
          <w:rFonts w:ascii="Times New Roman" w:hAnsi="Times New Roman" w:cs="Times New Roman"/>
          <w:sz w:val="28"/>
          <w:szCs w:val="28"/>
        </w:rPr>
        <w:t>на рисунке 7</w:t>
      </w:r>
      <w:r w:rsidR="00B936AE" w:rsidRPr="00D30277">
        <w:rPr>
          <w:rFonts w:ascii="Times New Roman" w:hAnsi="Times New Roman" w:cs="Times New Roman"/>
          <w:sz w:val="28"/>
          <w:szCs w:val="28"/>
        </w:rPr>
        <w:t>.</w:t>
      </w:r>
    </w:p>
    <w:p w14:paraId="4C20AF78" w14:textId="77777777" w:rsidR="00CF0EB0" w:rsidRDefault="00CF0EB0" w:rsidP="007069C8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D0D03B" w14:textId="1E7D4549" w:rsidR="00CF0EB0" w:rsidRDefault="0088512B" w:rsidP="006A58C0">
      <w:pPr>
        <w:widowControl w:val="0"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74FC9D" wp14:editId="4B1F8D68">
            <wp:extent cx="5356860" cy="1783080"/>
            <wp:effectExtent l="0" t="0" r="15240" b="7620"/>
            <wp:docPr id="1774947182" name="Диаграмма 1774947182">
              <a:extLst xmlns:a="http://schemas.openxmlformats.org/drawingml/2006/main">
                <a:ext uri="{FF2B5EF4-FFF2-40B4-BE49-F238E27FC236}">
                  <a16:creationId xmlns:a16="http://schemas.microsoft.com/office/drawing/2014/main" id="{D2E12FBD-59EC-810B-A62A-6FADEF1C7B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DFF048" w14:textId="2A39FB0D" w:rsidR="00560C8A" w:rsidRDefault="00560C8A" w:rsidP="00CF0EB0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7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Динамика чистой прибыли АО «Альфа-Банк», тыс. руб.</w:t>
      </w:r>
    </w:p>
    <w:p w14:paraId="138A9D1E" w14:textId="77777777" w:rsidR="00CF0EB0" w:rsidRDefault="00CF0EB0" w:rsidP="00CF0EB0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820605" w14:textId="540FB805" w:rsidR="00D10A18" w:rsidRDefault="00584624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Рентабельность активов и собственного капитала АО «Альфа-Банк» составляет </w:t>
      </w:r>
      <w:r w:rsidR="00C2574B">
        <w:rPr>
          <w:rFonts w:ascii="Times New Roman" w:hAnsi="Times New Roman" w:cs="Times New Roman"/>
          <w:sz w:val="28"/>
          <w:szCs w:val="28"/>
        </w:rPr>
        <w:t>2,29</w:t>
      </w:r>
      <w:r>
        <w:rPr>
          <w:rFonts w:ascii="Times New Roman" w:hAnsi="Times New Roman" w:cs="Times New Roman"/>
          <w:sz w:val="28"/>
          <w:szCs w:val="28"/>
        </w:rPr>
        <w:t>%</w:t>
      </w:r>
      <w:r w:rsidR="00C2574B">
        <w:rPr>
          <w:rFonts w:ascii="Times New Roman" w:hAnsi="Times New Roman" w:cs="Times New Roman"/>
          <w:sz w:val="28"/>
          <w:szCs w:val="28"/>
        </w:rPr>
        <w:t xml:space="preserve"> и 2,67%</w:t>
      </w:r>
      <w:r>
        <w:rPr>
          <w:rFonts w:ascii="Times New Roman" w:hAnsi="Times New Roman" w:cs="Times New Roman"/>
          <w:sz w:val="28"/>
          <w:szCs w:val="28"/>
        </w:rPr>
        <w:t xml:space="preserve"> по итогам 2021 года, что</w:t>
      </w:r>
      <w:r w:rsidR="00C2574B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меньше прошлых периодов. Данная динамика говорит о менее эффективном управ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лении и использовании собственных ресурсов компанией</w:t>
      </w:r>
      <w:r w:rsidR="00F76008">
        <w:rPr>
          <w:rFonts w:ascii="Times New Roman" w:hAnsi="Times New Roman" w:cs="Times New Roman"/>
          <w:sz w:val="28"/>
          <w:szCs w:val="28"/>
        </w:rPr>
        <w:t xml:space="preserve"> по сравнению с преды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F76008">
        <w:rPr>
          <w:rFonts w:ascii="Times New Roman" w:hAnsi="Times New Roman" w:cs="Times New Roman"/>
          <w:sz w:val="28"/>
          <w:szCs w:val="28"/>
        </w:rPr>
        <w:t>дущим периодом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43E383E" w14:textId="05E9B5C7" w:rsidR="00705AF6" w:rsidRDefault="007B5757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Рентабельность продаж АО «Альфа-Банк» обладает положительной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тенден</w:t>
      </w:r>
      <w:r w:rsidR="00A03FB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цией, увеличился показатель на 101%.</w:t>
      </w:r>
    </w:p>
    <w:p w14:paraId="5709A117" w14:textId="236CF552" w:rsidR="00802B0B" w:rsidRDefault="007B5757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 «Альфа-Банк» является крупным российским </w:t>
      </w:r>
      <w:r w:rsidR="006C1EC2">
        <w:rPr>
          <w:rFonts w:ascii="Times New Roman" w:hAnsi="Times New Roman" w:cs="Times New Roman"/>
          <w:sz w:val="28"/>
          <w:szCs w:val="28"/>
        </w:rPr>
        <w:t>банком.</w:t>
      </w:r>
      <w:r w:rsidR="0073128B">
        <w:rPr>
          <w:rFonts w:ascii="Times New Roman" w:hAnsi="Times New Roman" w:cs="Times New Roman"/>
          <w:sz w:val="28"/>
          <w:szCs w:val="28"/>
        </w:rPr>
        <w:t xml:space="preserve"> </w:t>
      </w:r>
      <w:r w:rsidR="0073128B" w:rsidRPr="004A23D6">
        <w:rPr>
          <w:rFonts w:ascii="Times New Roman" w:hAnsi="Times New Roman" w:cs="Times New Roman"/>
          <w:sz w:val="28"/>
          <w:szCs w:val="28"/>
        </w:rPr>
        <w:t>Анализ фи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73128B" w:rsidRPr="004A23D6">
        <w:rPr>
          <w:rFonts w:ascii="Times New Roman" w:hAnsi="Times New Roman" w:cs="Times New Roman"/>
          <w:sz w:val="28"/>
          <w:szCs w:val="28"/>
        </w:rPr>
        <w:t>нансовой деятельности кредитной организации</w:t>
      </w:r>
      <w:r w:rsidR="0073128B">
        <w:rPr>
          <w:sz w:val="28"/>
          <w:szCs w:val="28"/>
        </w:rPr>
        <w:t xml:space="preserve"> </w:t>
      </w:r>
      <w:r w:rsidR="00E35F92">
        <w:rPr>
          <w:rFonts w:ascii="Times New Roman" w:hAnsi="Times New Roman"/>
          <w:sz w:val="28"/>
          <w:szCs w:val="28"/>
        </w:rPr>
        <w:t>показал</w:t>
      </w:r>
      <w:r w:rsidR="0073128B" w:rsidRPr="004A23D6">
        <w:rPr>
          <w:rFonts w:ascii="Times New Roman" w:hAnsi="Times New Roman"/>
          <w:sz w:val="28"/>
          <w:szCs w:val="28"/>
        </w:rPr>
        <w:t xml:space="preserve"> отсутстви</w:t>
      </w:r>
      <w:r w:rsidR="00E35F92">
        <w:rPr>
          <w:rFonts w:ascii="Times New Roman" w:hAnsi="Times New Roman"/>
          <w:sz w:val="28"/>
          <w:szCs w:val="28"/>
        </w:rPr>
        <w:t>е</w:t>
      </w:r>
      <w:r w:rsidR="0073128B" w:rsidRPr="004A23D6">
        <w:rPr>
          <w:rFonts w:ascii="Times New Roman" w:hAnsi="Times New Roman"/>
          <w:sz w:val="28"/>
          <w:szCs w:val="28"/>
        </w:rPr>
        <w:t xml:space="preserve"> нега</w:t>
      </w:r>
      <w:r w:rsidR="00865353">
        <w:rPr>
          <w:rFonts w:ascii="Times New Roman" w:hAnsi="Times New Roman"/>
          <w:sz w:val="28"/>
          <w:szCs w:val="28"/>
        </w:rPr>
        <w:softHyphen/>
      </w:r>
      <w:r w:rsidR="0073128B" w:rsidRPr="004A23D6">
        <w:rPr>
          <w:rFonts w:ascii="Times New Roman" w:hAnsi="Times New Roman"/>
          <w:sz w:val="28"/>
          <w:szCs w:val="28"/>
        </w:rPr>
        <w:t>тив</w:t>
      </w:r>
      <w:r w:rsidR="00865353">
        <w:rPr>
          <w:rFonts w:ascii="Times New Roman" w:hAnsi="Times New Roman"/>
          <w:sz w:val="28"/>
          <w:szCs w:val="28"/>
        </w:rPr>
        <w:softHyphen/>
      </w:r>
      <w:r w:rsidR="0073128B" w:rsidRPr="004A23D6">
        <w:rPr>
          <w:rFonts w:ascii="Times New Roman" w:hAnsi="Times New Roman"/>
          <w:sz w:val="28"/>
          <w:szCs w:val="28"/>
        </w:rPr>
        <w:t>ных тенденций, способных повлиять на финансовую устойчивость банка в перспективе. Надежност</w:t>
      </w:r>
      <w:r w:rsidR="0073128B">
        <w:rPr>
          <w:rFonts w:ascii="Times New Roman" w:hAnsi="Times New Roman"/>
          <w:sz w:val="28"/>
          <w:szCs w:val="28"/>
        </w:rPr>
        <w:t>ь</w:t>
      </w:r>
      <w:r w:rsidR="0073128B" w:rsidRPr="004A23D6">
        <w:rPr>
          <w:rFonts w:ascii="Times New Roman" w:hAnsi="Times New Roman"/>
          <w:sz w:val="28"/>
          <w:szCs w:val="28"/>
        </w:rPr>
        <w:t xml:space="preserve"> и текуще</w:t>
      </w:r>
      <w:r w:rsidR="0073128B">
        <w:rPr>
          <w:rFonts w:ascii="Times New Roman" w:hAnsi="Times New Roman"/>
          <w:sz w:val="28"/>
          <w:szCs w:val="28"/>
        </w:rPr>
        <w:t>е</w:t>
      </w:r>
      <w:r w:rsidR="0073128B" w:rsidRPr="004A23D6">
        <w:rPr>
          <w:rFonts w:ascii="Times New Roman" w:hAnsi="Times New Roman"/>
          <w:sz w:val="28"/>
          <w:szCs w:val="28"/>
        </w:rPr>
        <w:t xml:space="preserve"> финансов</w:t>
      </w:r>
      <w:r w:rsidR="0073128B">
        <w:rPr>
          <w:rFonts w:ascii="Times New Roman" w:hAnsi="Times New Roman"/>
          <w:sz w:val="28"/>
          <w:szCs w:val="28"/>
        </w:rPr>
        <w:t>ое</w:t>
      </w:r>
      <w:r w:rsidR="0073128B" w:rsidRPr="004A23D6">
        <w:rPr>
          <w:rFonts w:ascii="Times New Roman" w:hAnsi="Times New Roman"/>
          <w:sz w:val="28"/>
          <w:szCs w:val="28"/>
        </w:rPr>
        <w:t xml:space="preserve"> состояни</w:t>
      </w:r>
      <w:r w:rsidR="0073128B">
        <w:rPr>
          <w:rFonts w:ascii="Times New Roman" w:hAnsi="Times New Roman"/>
          <w:sz w:val="28"/>
          <w:szCs w:val="28"/>
        </w:rPr>
        <w:t>е</w:t>
      </w:r>
      <w:r w:rsidR="0073128B" w:rsidRPr="004A23D6">
        <w:rPr>
          <w:rFonts w:ascii="Times New Roman" w:hAnsi="Times New Roman"/>
          <w:sz w:val="28"/>
          <w:szCs w:val="28"/>
        </w:rPr>
        <w:t xml:space="preserve"> банка очень хоро</w:t>
      </w:r>
      <w:r w:rsidR="00865353">
        <w:rPr>
          <w:rFonts w:ascii="Times New Roman" w:hAnsi="Times New Roman"/>
          <w:sz w:val="28"/>
          <w:szCs w:val="28"/>
        </w:rPr>
        <w:softHyphen/>
      </w:r>
      <w:r w:rsidR="0073128B" w:rsidRPr="004A23D6">
        <w:rPr>
          <w:rFonts w:ascii="Times New Roman" w:hAnsi="Times New Roman"/>
          <w:sz w:val="28"/>
          <w:szCs w:val="28"/>
        </w:rPr>
        <w:t>ш</w:t>
      </w:r>
      <w:r w:rsidR="0073128B">
        <w:rPr>
          <w:rFonts w:ascii="Times New Roman" w:hAnsi="Times New Roman"/>
          <w:sz w:val="28"/>
          <w:szCs w:val="28"/>
        </w:rPr>
        <w:t>ее</w:t>
      </w:r>
      <w:r w:rsidR="0073128B" w:rsidRPr="004A23D6">
        <w:rPr>
          <w:rFonts w:ascii="Times New Roman" w:hAnsi="Times New Roman"/>
          <w:sz w:val="28"/>
          <w:szCs w:val="28"/>
        </w:rPr>
        <w:t>.</w:t>
      </w:r>
    </w:p>
    <w:p w14:paraId="7F670E8B" w14:textId="77777777" w:rsidR="001F646D" w:rsidRPr="00C808D7" w:rsidRDefault="001F646D" w:rsidP="000824A7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E1C1A1" w14:textId="29C38E01" w:rsidR="00C808D7" w:rsidRPr="00084930" w:rsidRDefault="001B58F1" w:rsidP="000824A7">
      <w:pPr>
        <w:pStyle w:val="a3"/>
        <w:widowControl w:val="0"/>
        <w:numPr>
          <w:ilvl w:val="1"/>
          <w:numId w:val="3"/>
        </w:numPr>
        <w:tabs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Toc136633999"/>
      <w:r>
        <w:rPr>
          <w:rFonts w:ascii="Times New Roman" w:hAnsi="Times New Roman" w:cs="Times New Roman"/>
          <w:b/>
          <w:bCs/>
          <w:sz w:val="28"/>
          <w:szCs w:val="28"/>
        </w:rPr>
        <w:t>Оценка</w:t>
      </w:r>
      <w:r w:rsidR="00104BC9">
        <w:rPr>
          <w:rFonts w:ascii="Times New Roman" w:hAnsi="Times New Roman" w:cs="Times New Roman"/>
          <w:b/>
          <w:bCs/>
          <w:sz w:val="28"/>
          <w:szCs w:val="28"/>
        </w:rPr>
        <w:t xml:space="preserve"> конкурентной среды</w:t>
      </w:r>
      <w:bookmarkEnd w:id="48"/>
    </w:p>
    <w:p w14:paraId="0204496D" w14:textId="77777777" w:rsidR="00511E5B" w:rsidRDefault="00511E5B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33D4E6" w14:textId="230161E7" w:rsidR="003A24FA" w:rsidRDefault="00E81B27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Банковский сектор Российской Федерации</w:t>
      </w:r>
      <w:r w:rsidR="002B4C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2022 году столкнулся с существенными изменениями</w:t>
      </w:r>
      <w:r w:rsidR="001F1D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D20">
        <w:rPr>
          <w:rFonts w:ascii="Times New Roman" w:hAnsi="Times New Roman" w:cs="Times New Roman"/>
          <w:sz w:val="28"/>
          <w:szCs w:val="28"/>
        </w:rPr>
        <w:t>За</w:t>
      </w:r>
      <w:r w:rsidR="002B4CA3">
        <w:rPr>
          <w:rFonts w:ascii="Times New Roman" w:hAnsi="Times New Roman" w:cs="Times New Roman"/>
          <w:sz w:val="28"/>
          <w:szCs w:val="28"/>
        </w:rPr>
        <w:t xml:space="preserve"> </w:t>
      </w:r>
      <w:r w:rsidR="001F1D20">
        <w:rPr>
          <w:rFonts w:ascii="Times New Roman" w:hAnsi="Times New Roman" w:cs="Times New Roman"/>
          <w:sz w:val="28"/>
          <w:szCs w:val="28"/>
        </w:rPr>
        <w:t>данный</w:t>
      </w:r>
      <w:r w:rsidR="002B4CA3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2B4CA3" w:rsidRPr="00CC7AEF">
        <w:rPr>
          <w:rFonts w:ascii="Times New Roman" w:hAnsi="Times New Roman" w:cs="Times New Roman"/>
          <w:sz w:val="28"/>
          <w:szCs w:val="28"/>
        </w:rPr>
        <w:t>произошло внеплановое повышение ключевой ставки ЦБ РФ до 20% в феврале</w:t>
      </w:r>
      <w:r w:rsidR="002B4CA3">
        <w:rPr>
          <w:rFonts w:ascii="Times New Roman" w:hAnsi="Times New Roman" w:cs="Times New Roman"/>
          <w:sz w:val="28"/>
          <w:szCs w:val="28"/>
        </w:rPr>
        <w:t>, превышающей темпы инфляции.</w:t>
      </w:r>
      <w:r w:rsidR="002B4CA3" w:rsidRPr="00CC7AEF">
        <w:rPr>
          <w:rFonts w:ascii="Times New Roman" w:hAnsi="Times New Roman" w:cs="Times New Roman"/>
          <w:sz w:val="28"/>
          <w:szCs w:val="28"/>
        </w:rPr>
        <w:t xml:space="preserve"> </w:t>
      </w:r>
      <w:r w:rsidR="001C7205">
        <w:rPr>
          <w:rFonts w:ascii="Times New Roman" w:hAnsi="Times New Roman" w:cs="Times New Roman"/>
          <w:sz w:val="28"/>
          <w:szCs w:val="28"/>
        </w:rPr>
        <w:t>Данный скачек ключевой ставки был вызван</w:t>
      </w:r>
      <w:r w:rsidR="00DE104F">
        <w:rPr>
          <w:rFonts w:ascii="Times New Roman" w:hAnsi="Times New Roman" w:cs="Times New Roman"/>
          <w:sz w:val="28"/>
          <w:szCs w:val="28"/>
        </w:rPr>
        <w:t xml:space="preserve"> падени</w:t>
      </w:r>
      <w:r w:rsidR="00133A19">
        <w:rPr>
          <w:rFonts w:ascii="Times New Roman" w:hAnsi="Times New Roman" w:cs="Times New Roman"/>
          <w:sz w:val="28"/>
          <w:szCs w:val="28"/>
        </w:rPr>
        <w:t>ем</w:t>
      </w:r>
      <w:r w:rsidR="00DE104F">
        <w:rPr>
          <w:rFonts w:ascii="Times New Roman" w:hAnsi="Times New Roman" w:cs="Times New Roman"/>
          <w:sz w:val="28"/>
          <w:szCs w:val="28"/>
        </w:rPr>
        <w:t xml:space="preserve"> рынков и введени</w:t>
      </w:r>
      <w:r w:rsidR="003B7A6F">
        <w:rPr>
          <w:rFonts w:ascii="Times New Roman" w:hAnsi="Times New Roman" w:cs="Times New Roman"/>
          <w:sz w:val="28"/>
          <w:szCs w:val="28"/>
        </w:rPr>
        <w:t>ем</w:t>
      </w:r>
      <w:r w:rsidR="00DE104F">
        <w:rPr>
          <w:rFonts w:ascii="Times New Roman" w:hAnsi="Times New Roman" w:cs="Times New Roman"/>
          <w:sz w:val="28"/>
          <w:szCs w:val="28"/>
        </w:rPr>
        <w:t xml:space="preserve"> санкций против Росси</w:t>
      </w:r>
      <w:r w:rsidR="00133A19">
        <w:rPr>
          <w:rFonts w:ascii="Times New Roman" w:hAnsi="Times New Roman" w:cs="Times New Roman"/>
          <w:sz w:val="28"/>
          <w:szCs w:val="28"/>
        </w:rPr>
        <w:t>и</w:t>
      </w:r>
      <w:r w:rsidR="00804550">
        <w:rPr>
          <w:rFonts w:ascii="Times New Roman" w:hAnsi="Times New Roman" w:cs="Times New Roman"/>
          <w:sz w:val="28"/>
          <w:szCs w:val="28"/>
        </w:rPr>
        <w:t xml:space="preserve"> </w:t>
      </w:r>
      <w:r w:rsidR="00804550" w:rsidRPr="00804550">
        <w:rPr>
          <w:rFonts w:ascii="Times New Roman" w:hAnsi="Times New Roman" w:cs="Times New Roman"/>
          <w:sz w:val="28"/>
          <w:szCs w:val="28"/>
        </w:rPr>
        <w:t>[2</w:t>
      </w:r>
      <w:r w:rsidR="00141F81">
        <w:rPr>
          <w:rFonts w:ascii="Times New Roman" w:hAnsi="Times New Roman" w:cs="Times New Roman"/>
          <w:sz w:val="28"/>
          <w:szCs w:val="28"/>
        </w:rPr>
        <w:t>1</w:t>
      </w:r>
      <w:r w:rsidR="00804550" w:rsidRPr="00804550">
        <w:rPr>
          <w:rFonts w:ascii="Times New Roman" w:hAnsi="Times New Roman" w:cs="Times New Roman"/>
          <w:sz w:val="28"/>
          <w:szCs w:val="28"/>
        </w:rPr>
        <w:t>]</w:t>
      </w:r>
      <w:r w:rsidR="00133A19">
        <w:rPr>
          <w:rFonts w:ascii="Times New Roman" w:hAnsi="Times New Roman" w:cs="Times New Roman"/>
          <w:sz w:val="28"/>
          <w:szCs w:val="28"/>
        </w:rPr>
        <w:t>.</w:t>
      </w:r>
      <w:r w:rsidR="00B7252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9E72A2" w14:textId="4A75FECC" w:rsidR="00974C26" w:rsidRDefault="00202033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введения санкций </w:t>
      </w:r>
      <w:r w:rsidR="00796A78">
        <w:rPr>
          <w:rFonts w:ascii="Times New Roman" w:hAnsi="Times New Roman" w:cs="Times New Roman"/>
          <w:sz w:val="28"/>
          <w:szCs w:val="28"/>
        </w:rPr>
        <w:t>неопределенность населения в отношении доходов повлекло сокращение спроса на заемные средства</w:t>
      </w:r>
      <w:r w:rsidR="000C73DB">
        <w:rPr>
          <w:rFonts w:ascii="Times New Roman" w:hAnsi="Times New Roman" w:cs="Times New Roman"/>
          <w:sz w:val="28"/>
          <w:szCs w:val="28"/>
        </w:rPr>
        <w:t>.</w:t>
      </w:r>
      <w:r w:rsidR="00133A19">
        <w:rPr>
          <w:rFonts w:ascii="Times New Roman" w:hAnsi="Times New Roman" w:cs="Times New Roman"/>
          <w:sz w:val="28"/>
          <w:szCs w:val="28"/>
        </w:rPr>
        <w:t xml:space="preserve"> </w:t>
      </w:r>
      <w:r w:rsidR="00974C26">
        <w:rPr>
          <w:rFonts w:ascii="Times New Roman" w:hAnsi="Times New Roman" w:cs="Times New Roman"/>
          <w:sz w:val="28"/>
          <w:szCs w:val="28"/>
        </w:rPr>
        <w:t>П</w:t>
      </w:r>
      <w:r w:rsidR="00974C26" w:rsidRPr="006C4643">
        <w:rPr>
          <w:rFonts w:ascii="Times New Roman" w:hAnsi="Times New Roman" w:cs="Times New Roman"/>
          <w:sz w:val="28"/>
          <w:szCs w:val="28"/>
        </w:rPr>
        <w:t>о мере смягчения условий</w:t>
      </w:r>
      <w:r w:rsidR="00974C26">
        <w:rPr>
          <w:rFonts w:ascii="Times New Roman" w:hAnsi="Times New Roman" w:cs="Times New Roman"/>
          <w:sz w:val="28"/>
          <w:szCs w:val="28"/>
        </w:rPr>
        <w:t xml:space="preserve"> </w:t>
      </w:r>
      <w:r w:rsidR="00974C26" w:rsidRPr="006C4643">
        <w:rPr>
          <w:rFonts w:ascii="Times New Roman" w:hAnsi="Times New Roman" w:cs="Times New Roman"/>
          <w:sz w:val="28"/>
          <w:szCs w:val="28"/>
        </w:rPr>
        <w:t>банковского кредитования обозначилось восстановление спроса на заемные</w:t>
      </w:r>
      <w:r w:rsidR="00974C26">
        <w:rPr>
          <w:rFonts w:ascii="Times New Roman" w:hAnsi="Times New Roman" w:cs="Times New Roman"/>
          <w:sz w:val="28"/>
          <w:szCs w:val="28"/>
        </w:rPr>
        <w:t xml:space="preserve"> </w:t>
      </w:r>
      <w:r w:rsidR="00974C26" w:rsidRPr="006C4643">
        <w:rPr>
          <w:rFonts w:ascii="Times New Roman" w:hAnsi="Times New Roman" w:cs="Times New Roman"/>
          <w:sz w:val="28"/>
          <w:szCs w:val="28"/>
        </w:rPr>
        <w:t>средства. На рынок стали возвращаться надежные заемщики, что послужило</w:t>
      </w:r>
      <w:r w:rsidR="00974C26">
        <w:rPr>
          <w:rFonts w:ascii="Times New Roman" w:hAnsi="Times New Roman" w:cs="Times New Roman"/>
          <w:sz w:val="28"/>
          <w:szCs w:val="28"/>
        </w:rPr>
        <w:t xml:space="preserve"> </w:t>
      </w:r>
      <w:r w:rsidR="00974C26" w:rsidRPr="006C4643">
        <w:rPr>
          <w:rFonts w:ascii="Times New Roman" w:hAnsi="Times New Roman" w:cs="Times New Roman"/>
          <w:sz w:val="28"/>
          <w:szCs w:val="28"/>
        </w:rPr>
        <w:t>позитивным сигналом для банков, сохран</w:t>
      </w:r>
      <w:r w:rsidR="00496413">
        <w:rPr>
          <w:rFonts w:ascii="Times New Roman" w:hAnsi="Times New Roman" w:cs="Times New Roman"/>
          <w:sz w:val="28"/>
          <w:szCs w:val="28"/>
        </w:rPr>
        <w:t>и</w:t>
      </w:r>
      <w:r w:rsidR="00974C26" w:rsidRPr="006C4643">
        <w:rPr>
          <w:rFonts w:ascii="Times New Roman" w:hAnsi="Times New Roman" w:cs="Times New Roman"/>
          <w:sz w:val="28"/>
          <w:szCs w:val="28"/>
        </w:rPr>
        <w:t>вших низкий аппетит к риску.</w:t>
      </w:r>
      <w:r w:rsidR="00CF0EB0">
        <w:rPr>
          <w:rFonts w:ascii="Times New Roman" w:hAnsi="Times New Roman" w:cs="Times New Roman"/>
          <w:sz w:val="28"/>
          <w:szCs w:val="28"/>
        </w:rPr>
        <w:t xml:space="preserve"> Данная динамика предст</w:t>
      </w:r>
      <w:r w:rsidR="001B229D">
        <w:rPr>
          <w:rFonts w:ascii="Times New Roman" w:hAnsi="Times New Roman" w:cs="Times New Roman"/>
          <w:sz w:val="28"/>
          <w:szCs w:val="28"/>
        </w:rPr>
        <w:t>авлена в соответствии с рисунком 8.</w:t>
      </w:r>
      <w:r w:rsidR="00974C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A61AD7" w14:textId="77777777" w:rsidR="001B229D" w:rsidRDefault="001B229D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35AA3A" w14:textId="6FED0B6F" w:rsidR="001B229D" w:rsidRDefault="00D74C93" w:rsidP="006A58C0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3629C1" wp14:editId="3914059A">
            <wp:extent cx="5255260" cy="2085959"/>
            <wp:effectExtent l="0" t="0" r="2540" b="0"/>
            <wp:docPr id="781510732" name="Рисунок 78151073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3"/>
                    <a:srcRect l="20843" t="30011" r="18600" b="9305"/>
                    <a:stretch/>
                  </pic:blipFill>
                  <pic:spPr bwMode="auto">
                    <a:xfrm>
                      <a:off x="0" y="0"/>
                      <a:ext cx="5424220" cy="215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1D883" w14:textId="20C8C20A" w:rsidR="003A2AD2" w:rsidRDefault="003A2AD2" w:rsidP="001B229D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8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Изменение кл</w:t>
      </w:r>
      <w:r w:rsidR="00C1685C">
        <w:rPr>
          <w:rFonts w:ascii="Times New Roman" w:eastAsiaTheme="minorEastAsia" w:hAnsi="Times New Roman" w:cs="Times New Roman"/>
          <w:sz w:val="28"/>
          <w:szCs w:val="28"/>
          <w:lang w:eastAsia="zh-TW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чевой ставки</w:t>
      </w:r>
      <w:r w:rsidR="00C168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и инфляции, %</w:t>
      </w:r>
    </w:p>
    <w:p w14:paraId="31E4DFA8" w14:textId="18767CCD" w:rsidR="00D838EB" w:rsidRDefault="00D838EB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3545">
        <w:rPr>
          <w:rFonts w:ascii="Times New Roman" w:hAnsi="Times New Roman" w:cs="Times New Roman"/>
          <w:sz w:val="28"/>
          <w:szCs w:val="28"/>
        </w:rPr>
        <w:lastRenderedPageBreak/>
        <w:t>Инфляционные ожидания населения и бизнеса</w:t>
      </w:r>
      <w:r>
        <w:rPr>
          <w:rFonts w:ascii="Times New Roman" w:hAnsi="Times New Roman" w:cs="Times New Roman"/>
          <w:sz w:val="28"/>
          <w:szCs w:val="28"/>
        </w:rPr>
        <w:t xml:space="preserve"> остаются по-прежнему </w:t>
      </w:r>
      <w:r w:rsidRPr="003A3545">
        <w:rPr>
          <w:rFonts w:ascii="Times New Roman" w:hAnsi="Times New Roman" w:cs="Times New Roman"/>
          <w:sz w:val="28"/>
          <w:szCs w:val="28"/>
        </w:rPr>
        <w:t>неустойчи</w:t>
      </w:r>
      <w:r>
        <w:rPr>
          <w:rFonts w:ascii="Times New Roman" w:hAnsi="Times New Roman" w:cs="Times New Roman"/>
          <w:sz w:val="28"/>
          <w:szCs w:val="28"/>
        </w:rPr>
        <w:t>выми, однако обладают</w:t>
      </w:r>
      <w:r w:rsidRPr="003A3545">
        <w:rPr>
          <w:rFonts w:ascii="Times New Roman" w:hAnsi="Times New Roman" w:cs="Times New Roman"/>
          <w:sz w:val="28"/>
          <w:szCs w:val="28"/>
        </w:rPr>
        <w:t xml:space="preserve"> понижа</w:t>
      </w:r>
      <w:r>
        <w:rPr>
          <w:rFonts w:ascii="Times New Roman" w:hAnsi="Times New Roman" w:cs="Times New Roman"/>
          <w:sz w:val="28"/>
          <w:szCs w:val="28"/>
        </w:rPr>
        <w:t>ющей</w:t>
      </w:r>
      <w:r w:rsidRPr="003A3545">
        <w:rPr>
          <w:rFonts w:ascii="Times New Roman" w:hAnsi="Times New Roman" w:cs="Times New Roman"/>
          <w:sz w:val="28"/>
          <w:szCs w:val="28"/>
        </w:rPr>
        <w:t xml:space="preserve"> тенденци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A354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A32390" w14:textId="72030EA4" w:rsidR="00D838EB" w:rsidRDefault="001E196F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истечению </w:t>
      </w:r>
      <w:r w:rsidR="00E81B27">
        <w:rPr>
          <w:rFonts w:ascii="Times New Roman" w:hAnsi="Times New Roman" w:cs="Times New Roman"/>
          <w:sz w:val="28"/>
          <w:szCs w:val="28"/>
        </w:rPr>
        <w:t xml:space="preserve">5 лет </w:t>
      </w:r>
      <w:r>
        <w:rPr>
          <w:rFonts w:ascii="Times New Roman" w:hAnsi="Times New Roman" w:cs="Times New Roman"/>
          <w:sz w:val="28"/>
          <w:szCs w:val="28"/>
        </w:rPr>
        <w:t xml:space="preserve">количество банков </w:t>
      </w:r>
      <w:r w:rsidR="00E81B27">
        <w:rPr>
          <w:rFonts w:ascii="Times New Roman" w:hAnsi="Times New Roman" w:cs="Times New Roman"/>
          <w:sz w:val="28"/>
          <w:szCs w:val="28"/>
        </w:rPr>
        <w:t>сократилось</w:t>
      </w:r>
      <w:r>
        <w:rPr>
          <w:rFonts w:ascii="Times New Roman" w:hAnsi="Times New Roman" w:cs="Times New Roman"/>
          <w:sz w:val="28"/>
          <w:szCs w:val="28"/>
        </w:rPr>
        <w:t xml:space="preserve"> почти</w:t>
      </w:r>
      <w:r w:rsidR="00E81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 раза</w:t>
      </w:r>
      <w:r w:rsidR="00E81B27">
        <w:rPr>
          <w:rFonts w:ascii="Times New Roman" w:hAnsi="Times New Roman" w:cs="Times New Roman"/>
          <w:sz w:val="28"/>
          <w:szCs w:val="28"/>
        </w:rPr>
        <w:t xml:space="preserve">, что связанно с укрупнением некоторых банков за счет слияния и поглощения. </w:t>
      </w:r>
      <w:r w:rsidR="00BD3E42">
        <w:rPr>
          <w:rFonts w:ascii="Times New Roman" w:hAnsi="Times New Roman" w:cs="Times New Roman"/>
          <w:sz w:val="28"/>
          <w:szCs w:val="28"/>
        </w:rPr>
        <w:t>Данная тенденция представлена в соответствии с рисунком 9.</w:t>
      </w:r>
    </w:p>
    <w:p w14:paraId="7D3CAD26" w14:textId="77777777" w:rsidR="00BD3E42" w:rsidRDefault="00BD3E42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29F6AD" w14:textId="024F669B" w:rsidR="00BD3E42" w:rsidRDefault="00D838EB" w:rsidP="006A58C0">
      <w:pPr>
        <w:widowControl w:val="0"/>
        <w:suppressAutoHyphens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noProof/>
        </w:rPr>
        <w:drawing>
          <wp:inline distT="0" distB="0" distL="0" distR="0" wp14:anchorId="52CF03BB" wp14:editId="156E81A4">
            <wp:extent cx="5690235" cy="2476091"/>
            <wp:effectExtent l="0" t="0" r="5715" b="635"/>
            <wp:docPr id="1386540971" name="Рисунок 138654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413" t="27318" r="14166" b="19751"/>
                    <a:stretch/>
                  </pic:blipFill>
                  <pic:spPr bwMode="auto">
                    <a:xfrm>
                      <a:off x="0" y="0"/>
                      <a:ext cx="5764355" cy="250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0B3CD" w14:textId="1B2AC9E2" w:rsidR="00BD3E42" w:rsidRDefault="00D06CC8" w:rsidP="00BD3E42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="00C1685C">
        <w:rPr>
          <w:rFonts w:ascii="Times New Roman" w:eastAsiaTheme="minorEastAsia" w:hAnsi="Times New Roman" w:cs="Times New Roman"/>
          <w:sz w:val="28"/>
          <w:szCs w:val="28"/>
          <w:lang w:eastAsia="zh-TW"/>
        </w:rPr>
        <w:t>9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Количество действующих кредитных организаций РФ</w:t>
      </w:r>
    </w:p>
    <w:p w14:paraId="42E149BA" w14:textId="77777777" w:rsidR="00BD3E42" w:rsidRPr="00D06CC8" w:rsidRDefault="00BD3E42" w:rsidP="00BD3E42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621877A8" w14:textId="260C1831" w:rsidR="00730210" w:rsidRPr="00D06CC8" w:rsidRDefault="00E81B27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по итогам 2022 года </w:t>
      </w:r>
      <w:r w:rsidR="001F1D20">
        <w:rPr>
          <w:rFonts w:ascii="Times New Roman" w:hAnsi="Times New Roman" w:cs="Times New Roman"/>
          <w:sz w:val="28"/>
          <w:szCs w:val="28"/>
        </w:rPr>
        <w:t>ПАО ВТБ Банк полностью поглотил банк «Открытие»,</w:t>
      </w:r>
      <w:r w:rsidR="003571FA" w:rsidRPr="003571FA">
        <w:rPr>
          <w:rFonts w:ascii="Times New Roman" w:hAnsi="Times New Roman" w:cs="Times New Roman"/>
          <w:sz w:val="28"/>
          <w:szCs w:val="28"/>
        </w:rPr>
        <w:t xml:space="preserve"> </w:t>
      </w:r>
      <w:r w:rsidR="003571FA">
        <w:rPr>
          <w:rFonts w:ascii="Times New Roman" w:hAnsi="Times New Roman" w:cs="Times New Roman"/>
          <w:sz w:val="28"/>
          <w:szCs w:val="28"/>
        </w:rPr>
        <w:t>ПАО «Сбербанк» приобрел фармкомпанию «</w:t>
      </w:r>
      <w:proofErr w:type="spellStart"/>
      <w:r w:rsidR="003571FA">
        <w:rPr>
          <w:rFonts w:ascii="Times New Roman" w:hAnsi="Times New Roman" w:cs="Times New Roman"/>
          <w:sz w:val="28"/>
          <w:szCs w:val="28"/>
        </w:rPr>
        <w:t>Ниармедик</w:t>
      </w:r>
      <w:proofErr w:type="spellEnd"/>
      <w:r w:rsidR="003571FA">
        <w:rPr>
          <w:rFonts w:ascii="Times New Roman" w:hAnsi="Times New Roman" w:cs="Times New Roman"/>
          <w:sz w:val="28"/>
          <w:szCs w:val="28"/>
        </w:rPr>
        <w:t>» и инвестировал в</w:t>
      </w:r>
      <w:r w:rsidR="00D409DB">
        <w:rPr>
          <w:rFonts w:ascii="Times New Roman" w:hAnsi="Times New Roman" w:cs="Times New Roman"/>
          <w:sz w:val="28"/>
          <w:szCs w:val="28"/>
        </w:rPr>
        <w:t xml:space="preserve"> </w:t>
      </w:r>
      <w:r w:rsidR="003571FA">
        <w:rPr>
          <w:rFonts w:ascii="Times New Roman" w:hAnsi="Times New Roman" w:cs="Times New Roman"/>
          <w:sz w:val="28"/>
          <w:szCs w:val="28"/>
        </w:rPr>
        <w:t>компанию «О2О Холдинг»,</w:t>
      </w:r>
      <w:r w:rsidR="001F1D20">
        <w:rPr>
          <w:rFonts w:ascii="Times New Roman" w:hAnsi="Times New Roman" w:cs="Times New Roman"/>
          <w:sz w:val="28"/>
          <w:szCs w:val="28"/>
        </w:rPr>
        <w:t xml:space="preserve"> АО «</w:t>
      </w:r>
      <w:r w:rsidR="00730210">
        <w:rPr>
          <w:rFonts w:ascii="Times New Roman" w:hAnsi="Times New Roman" w:cs="Times New Roman"/>
          <w:sz w:val="28"/>
          <w:szCs w:val="28"/>
        </w:rPr>
        <w:t>Совкомбанк</w:t>
      </w:r>
      <w:r w:rsidR="001F1D20">
        <w:rPr>
          <w:rFonts w:ascii="Times New Roman" w:hAnsi="Times New Roman" w:cs="Times New Roman"/>
          <w:sz w:val="28"/>
          <w:szCs w:val="28"/>
        </w:rPr>
        <w:t>»</w:t>
      </w:r>
      <w:r w:rsidR="00D409DB">
        <w:rPr>
          <w:rFonts w:ascii="Times New Roman" w:hAnsi="Times New Roman" w:cs="Times New Roman"/>
          <w:sz w:val="28"/>
          <w:szCs w:val="28"/>
        </w:rPr>
        <w:t xml:space="preserve"> </w:t>
      </w:r>
      <w:r w:rsidR="001F1D20">
        <w:rPr>
          <w:rFonts w:ascii="Times New Roman" w:hAnsi="Times New Roman" w:cs="Times New Roman"/>
          <w:sz w:val="28"/>
          <w:szCs w:val="28"/>
        </w:rPr>
        <w:t>п</w:t>
      </w:r>
      <w:r w:rsidR="00730210">
        <w:rPr>
          <w:rFonts w:ascii="Times New Roman" w:hAnsi="Times New Roman" w:cs="Times New Roman"/>
          <w:sz w:val="28"/>
          <w:szCs w:val="28"/>
        </w:rPr>
        <w:t>оглотил</w:t>
      </w:r>
      <w:r w:rsidR="001F1D20">
        <w:rPr>
          <w:rFonts w:ascii="Times New Roman" w:hAnsi="Times New Roman" w:cs="Times New Roman"/>
          <w:sz w:val="28"/>
          <w:szCs w:val="28"/>
        </w:rPr>
        <w:t xml:space="preserve"> </w:t>
      </w:r>
      <w:r w:rsidR="00730210">
        <w:rPr>
          <w:rFonts w:ascii="Times New Roman" w:hAnsi="Times New Roman" w:cs="Times New Roman"/>
          <w:sz w:val="28"/>
          <w:szCs w:val="28"/>
        </w:rPr>
        <w:t>банк</w:t>
      </w:r>
      <w:r w:rsidR="001F1D20">
        <w:rPr>
          <w:rFonts w:ascii="Times New Roman" w:hAnsi="Times New Roman" w:cs="Times New Roman"/>
          <w:sz w:val="28"/>
          <w:szCs w:val="28"/>
        </w:rPr>
        <w:t xml:space="preserve"> «</w:t>
      </w:r>
      <w:r w:rsidR="00730210">
        <w:rPr>
          <w:rFonts w:ascii="Times New Roman" w:hAnsi="Times New Roman" w:cs="Times New Roman"/>
          <w:sz w:val="28"/>
          <w:szCs w:val="28"/>
        </w:rPr>
        <w:t>Восточный</w:t>
      </w:r>
      <w:r w:rsidR="001F1D20">
        <w:rPr>
          <w:rFonts w:ascii="Times New Roman" w:hAnsi="Times New Roman" w:cs="Times New Roman"/>
          <w:sz w:val="28"/>
          <w:szCs w:val="28"/>
        </w:rPr>
        <w:t>»</w:t>
      </w:r>
      <w:r w:rsidR="00FB2244">
        <w:rPr>
          <w:rFonts w:ascii="Times New Roman" w:hAnsi="Times New Roman" w:cs="Times New Roman"/>
          <w:sz w:val="28"/>
          <w:szCs w:val="28"/>
        </w:rPr>
        <w:t xml:space="preserve"> </w:t>
      </w:r>
      <w:r w:rsidR="00FB2244" w:rsidRPr="00FB2244">
        <w:rPr>
          <w:rFonts w:ascii="Times New Roman" w:hAnsi="Times New Roman" w:cs="Times New Roman"/>
          <w:sz w:val="28"/>
          <w:szCs w:val="28"/>
        </w:rPr>
        <w:t>[2</w:t>
      </w:r>
      <w:r w:rsidR="003865C8">
        <w:rPr>
          <w:rFonts w:ascii="Times New Roman" w:hAnsi="Times New Roman" w:cs="Times New Roman"/>
          <w:sz w:val="28"/>
          <w:szCs w:val="28"/>
        </w:rPr>
        <w:t>2</w:t>
      </w:r>
      <w:r w:rsidR="00FB2244" w:rsidRPr="00FB2244">
        <w:rPr>
          <w:rFonts w:ascii="Times New Roman" w:hAnsi="Times New Roman" w:cs="Times New Roman"/>
          <w:sz w:val="28"/>
          <w:szCs w:val="28"/>
        </w:rPr>
        <w:t>]</w:t>
      </w:r>
      <w:r w:rsidR="001F1D20">
        <w:rPr>
          <w:rFonts w:ascii="Times New Roman" w:hAnsi="Times New Roman" w:cs="Times New Roman"/>
          <w:sz w:val="28"/>
          <w:szCs w:val="28"/>
        </w:rPr>
        <w:t xml:space="preserve">. </w:t>
      </w:r>
      <w:r w:rsidR="00D06CC8">
        <w:rPr>
          <w:rFonts w:ascii="Times New Roman" w:eastAsiaTheme="minorEastAsia" w:hAnsi="Times New Roman" w:cs="Times New Roman"/>
          <w:sz w:val="28"/>
          <w:szCs w:val="28"/>
          <w:lang w:eastAsia="zh-TW"/>
        </w:rPr>
        <w:t>У данных банков раздел</w:t>
      </w:r>
      <w:r w:rsidR="00D838E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«финансовые вложения» </w:t>
      </w:r>
      <w:r w:rsidR="00D06CC8">
        <w:rPr>
          <w:rFonts w:ascii="Times New Roman" w:eastAsiaTheme="minorEastAsia" w:hAnsi="Times New Roman" w:cs="Times New Roman"/>
          <w:sz w:val="28"/>
          <w:szCs w:val="28"/>
          <w:lang w:eastAsia="zh-TW"/>
        </w:rPr>
        <w:t>занимает важ</w:t>
      </w:r>
      <w:r w:rsidR="00846019">
        <w:rPr>
          <w:rFonts w:ascii="Times New Roman" w:eastAsiaTheme="minorEastAsia" w:hAnsi="Times New Roman" w:cs="Times New Roman"/>
          <w:sz w:val="28"/>
          <w:szCs w:val="28"/>
          <w:lang w:eastAsia="zh-TW"/>
        </w:rPr>
        <w:softHyphen/>
      </w:r>
      <w:r w:rsidR="00D06CC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ное место в </w:t>
      </w:r>
      <w:r w:rsidR="009300C7">
        <w:rPr>
          <w:rFonts w:ascii="Times New Roman" w:eastAsiaTheme="minorEastAsia" w:hAnsi="Times New Roman" w:cs="Times New Roman"/>
          <w:sz w:val="28"/>
          <w:szCs w:val="28"/>
          <w:lang w:eastAsia="zh-TW"/>
        </w:rPr>
        <w:t>структуре внеоборотных активов бухгалтерского баланса</w:t>
      </w:r>
      <w:r w:rsidR="00D838EB">
        <w:rPr>
          <w:rFonts w:ascii="Times New Roman" w:eastAsiaTheme="minorEastAsia" w:hAnsi="Times New Roman" w:cs="Times New Roman"/>
          <w:sz w:val="28"/>
          <w:szCs w:val="28"/>
          <w:lang w:eastAsia="zh-TW"/>
        </w:rPr>
        <w:t>,</w:t>
      </w:r>
      <w:r w:rsidR="00930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на дан</w:t>
      </w:r>
      <w:r w:rsidR="00846019">
        <w:rPr>
          <w:rFonts w:ascii="Times New Roman" w:eastAsiaTheme="minorEastAsia" w:hAnsi="Times New Roman" w:cs="Times New Roman"/>
          <w:sz w:val="28"/>
          <w:szCs w:val="28"/>
          <w:lang w:eastAsia="zh-TW"/>
        </w:rPr>
        <w:softHyphen/>
      </w:r>
      <w:r w:rsidR="00930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ную статью приходится в </w:t>
      </w:r>
      <w:r w:rsidR="009300C7" w:rsidRPr="006404D2">
        <w:rPr>
          <w:rFonts w:ascii="Times New Roman" w:hAnsi="Times New Roman" w:cs="Times New Roman"/>
          <w:sz w:val="28"/>
          <w:szCs w:val="28"/>
        </w:rPr>
        <w:t>ПАО «Сбербанк»</w:t>
      </w:r>
      <w:r w:rsidR="009300C7">
        <w:rPr>
          <w:rFonts w:ascii="Times New Roman" w:hAnsi="Times New Roman" w:cs="Times New Roman"/>
          <w:sz w:val="28"/>
          <w:szCs w:val="28"/>
        </w:rPr>
        <w:t xml:space="preserve"> – </w:t>
      </w:r>
      <w:r w:rsidR="009300C7" w:rsidRPr="006404D2">
        <w:rPr>
          <w:rFonts w:ascii="Times New Roman" w:hAnsi="Times New Roman" w:cs="Times New Roman"/>
          <w:sz w:val="28"/>
          <w:szCs w:val="28"/>
        </w:rPr>
        <w:t>77%</w:t>
      </w:r>
      <w:r w:rsidR="009300C7">
        <w:rPr>
          <w:rFonts w:ascii="Times New Roman" w:hAnsi="Times New Roman" w:cs="Times New Roman"/>
          <w:sz w:val="28"/>
          <w:szCs w:val="28"/>
        </w:rPr>
        <w:t xml:space="preserve">, </w:t>
      </w:r>
      <w:r w:rsidR="009300C7" w:rsidRPr="006404D2">
        <w:rPr>
          <w:rFonts w:ascii="Times New Roman" w:hAnsi="Times New Roman" w:cs="Times New Roman"/>
          <w:sz w:val="28"/>
          <w:szCs w:val="28"/>
        </w:rPr>
        <w:t xml:space="preserve">ПАО ВТБ Банк </w:t>
      </w:r>
      <w:r w:rsidR="009300C7">
        <w:rPr>
          <w:rFonts w:ascii="Times New Roman" w:hAnsi="Times New Roman" w:cs="Times New Roman"/>
          <w:sz w:val="28"/>
          <w:szCs w:val="28"/>
        </w:rPr>
        <w:t xml:space="preserve">– </w:t>
      </w:r>
      <w:r w:rsidR="009300C7" w:rsidRPr="006404D2">
        <w:rPr>
          <w:rFonts w:ascii="Times New Roman" w:hAnsi="Times New Roman" w:cs="Times New Roman"/>
          <w:sz w:val="28"/>
          <w:szCs w:val="28"/>
        </w:rPr>
        <w:t>62 %</w:t>
      </w:r>
      <w:r w:rsidR="009300C7">
        <w:rPr>
          <w:rFonts w:ascii="Times New Roman" w:hAnsi="Times New Roman" w:cs="Times New Roman"/>
          <w:sz w:val="28"/>
          <w:szCs w:val="28"/>
        </w:rPr>
        <w:t xml:space="preserve"> и АО «Совкомбанк»</w:t>
      </w:r>
      <w:r w:rsidR="009300C7" w:rsidRPr="009300C7">
        <w:rPr>
          <w:rFonts w:ascii="Times New Roman" w:hAnsi="Times New Roman" w:cs="Times New Roman"/>
          <w:sz w:val="28"/>
          <w:szCs w:val="28"/>
        </w:rPr>
        <w:t xml:space="preserve"> </w:t>
      </w:r>
      <w:r w:rsidR="009300C7">
        <w:rPr>
          <w:rFonts w:ascii="Times New Roman" w:hAnsi="Times New Roman" w:cs="Times New Roman"/>
          <w:sz w:val="28"/>
          <w:szCs w:val="28"/>
        </w:rPr>
        <w:t>– 72</w:t>
      </w:r>
      <w:r w:rsidR="009300C7" w:rsidRPr="006404D2">
        <w:rPr>
          <w:rFonts w:ascii="Times New Roman" w:hAnsi="Times New Roman" w:cs="Times New Roman"/>
          <w:sz w:val="28"/>
          <w:szCs w:val="28"/>
        </w:rPr>
        <w:t xml:space="preserve"> %</w:t>
      </w:r>
      <w:r w:rsidR="003865C8">
        <w:rPr>
          <w:rFonts w:ascii="Times New Roman" w:hAnsi="Times New Roman" w:cs="Times New Roman"/>
          <w:sz w:val="28"/>
          <w:szCs w:val="28"/>
        </w:rPr>
        <w:t xml:space="preserve"> </w:t>
      </w:r>
      <w:r w:rsidR="003865C8" w:rsidRPr="003865C8">
        <w:rPr>
          <w:rFonts w:ascii="Times New Roman" w:hAnsi="Times New Roman" w:cs="Times New Roman"/>
          <w:sz w:val="28"/>
          <w:szCs w:val="28"/>
        </w:rPr>
        <w:t>[23]</w:t>
      </w:r>
      <w:r w:rsidR="00BD3E42">
        <w:rPr>
          <w:rFonts w:ascii="Times New Roman" w:hAnsi="Times New Roman" w:cs="Times New Roman"/>
          <w:sz w:val="28"/>
          <w:szCs w:val="28"/>
        </w:rPr>
        <w:t xml:space="preserve">. </w:t>
      </w:r>
      <w:r w:rsidR="00C96E71">
        <w:rPr>
          <w:rFonts w:ascii="Times New Roman" w:hAnsi="Times New Roman" w:cs="Times New Roman"/>
          <w:sz w:val="28"/>
          <w:szCs w:val="28"/>
        </w:rPr>
        <w:t>Данные по внеоборотным активам представ</w:t>
      </w:r>
      <w:r w:rsidR="00865353">
        <w:rPr>
          <w:rFonts w:ascii="Times New Roman" w:hAnsi="Times New Roman" w:cs="Times New Roman"/>
          <w:sz w:val="28"/>
          <w:szCs w:val="28"/>
        </w:rPr>
        <w:softHyphen/>
      </w:r>
      <w:r w:rsidR="00C96E71">
        <w:rPr>
          <w:rFonts w:ascii="Times New Roman" w:hAnsi="Times New Roman" w:cs="Times New Roman"/>
          <w:sz w:val="28"/>
          <w:szCs w:val="28"/>
        </w:rPr>
        <w:t xml:space="preserve">лены </w:t>
      </w:r>
      <w:r w:rsidR="00846019">
        <w:rPr>
          <w:rFonts w:ascii="Times New Roman" w:hAnsi="Times New Roman" w:cs="Times New Roman"/>
          <w:sz w:val="28"/>
          <w:szCs w:val="28"/>
        </w:rPr>
        <w:t>в таблице</w:t>
      </w:r>
      <w:r w:rsidR="00496413">
        <w:rPr>
          <w:rFonts w:ascii="Times New Roman" w:hAnsi="Times New Roman" w:cs="Times New Roman"/>
          <w:sz w:val="28"/>
          <w:szCs w:val="28"/>
        </w:rPr>
        <w:t xml:space="preserve"> А</w:t>
      </w:r>
      <w:r w:rsidR="00846019">
        <w:rPr>
          <w:rFonts w:ascii="Times New Roman" w:hAnsi="Times New Roman" w:cs="Times New Roman"/>
          <w:sz w:val="28"/>
          <w:szCs w:val="28"/>
        </w:rPr>
        <w:t>.1</w:t>
      </w:r>
      <w:r w:rsidR="009300C7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</w:p>
    <w:p w14:paraId="3A4AE380" w14:textId="09F829FE" w:rsidR="009300C7" w:rsidRDefault="009300C7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1E5B">
        <w:rPr>
          <w:rFonts w:ascii="Times New Roman" w:hAnsi="Times New Roman" w:cs="Times New Roman"/>
          <w:sz w:val="28"/>
          <w:szCs w:val="28"/>
        </w:rPr>
        <w:t>На сегодняшний день по величине активов в банковском секторе 1 место занимает ПАО Сбербанк</w:t>
      </w:r>
      <w:r>
        <w:rPr>
          <w:rFonts w:ascii="Times New Roman" w:hAnsi="Times New Roman" w:cs="Times New Roman"/>
          <w:sz w:val="28"/>
          <w:szCs w:val="28"/>
        </w:rPr>
        <w:t>, величина активов составляет</w:t>
      </w:r>
      <w:r w:rsidRPr="00511E5B">
        <w:rPr>
          <w:rFonts w:ascii="Times New Roman" w:hAnsi="Times New Roman" w:cs="Times New Roman"/>
          <w:sz w:val="28"/>
          <w:szCs w:val="28"/>
        </w:rPr>
        <w:t xml:space="preserve"> 38 631 724 млн. руб., такие же позиции банк занимает по вкладам и кредитам. На втором месте по активам, вкладам и кредитам ПАО ВТБ Банк, 19 484 666 млн. руб. – величина активов</w:t>
      </w:r>
      <w:r>
        <w:rPr>
          <w:rFonts w:ascii="Times New Roman" w:hAnsi="Times New Roman" w:cs="Times New Roman"/>
          <w:sz w:val="28"/>
          <w:szCs w:val="28"/>
        </w:rPr>
        <w:t xml:space="preserve">. АО «Совкомбанк» занимает 9 место по активам, 10 место по вкладам </w:t>
      </w:r>
      <w:r>
        <w:rPr>
          <w:rFonts w:ascii="Times New Roman" w:hAnsi="Times New Roman" w:cs="Times New Roman"/>
          <w:sz w:val="28"/>
          <w:szCs w:val="28"/>
        </w:rPr>
        <w:lastRenderedPageBreak/>
        <w:t>и кредитам</w:t>
      </w:r>
      <w:r w:rsidR="00F81C29" w:rsidRPr="00F81C29">
        <w:rPr>
          <w:rFonts w:ascii="Times New Roman" w:hAnsi="Times New Roman" w:cs="Times New Roman"/>
          <w:sz w:val="28"/>
          <w:szCs w:val="28"/>
        </w:rPr>
        <w:t xml:space="preserve"> [24]</w:t>
      </w:r>
      <w:r w:rsidRPr="00511E5B">
        <w:rPr>
          <w:rFonts w:ascii="Times New Roman" w:hAnsi="Times New Roman" w:cs="Times New Roman"/>
          <w:sz w:val="28"/>
          <w:szCs w:val="28"/>
        </w:rPr>
        <w:t>.</w:t>
      </w:r>
    </w:p>
    <w:p w14:paraId="308AA28E" w14:textId="578AB24B" w:rsidR="00D838EB" w:rsidRDefault="009300C7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Все вышеперечисленные банки </w:t>
      </w:r>
      <w:r>
        <w:rPr>
          <w:rFonts w:ascii="Times New Roman" w:hAnsi="Times New Roman" w:cs="Times New Roman"/>
          <w:sz w:val="28"/>
          <w:szCs w:val="28"/>
        </w:rPr>
        <w:t>участвуют в зарплатных проектах, осу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ществ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ляют кредитование как физических лиц, так и системообразующих пред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приятий, тем самым охватывая все категории клиентов.</w:t>
      </w:r>
    </w:p>
    <w:p w14:paraId="714A5E49" w14:textId="77777777" w:rsidR="002A1684" w:rsidRDefault="002A1684" w:rsidP="000824A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банковские продукты и услуги банков:</w:t>
      </w:r>
    </w:p>
    <w:p w14:paraId="47BD5619" w14:textId="77777777" w:rsidR="000C0FC0" w:rsidRDefault="002A1684" w:rsidP="000824A7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C0FC0">
        <w:rPr>
          <w:rFonts w:ascii="Times New Roman" w:hAnsi="Times New Roman" w:cs="Times New Roman"/>
          <w:sz w:val="28"/>
          <w:szCs w:val="28"/>
        </w:rPr>
        <w:t>Расчетные счета;</w:t>
      </w:r>
    </w:p>
    <w:p w14:paraId="5C21F813" w14:textId="77777777" w:rsidR="000C0FC0" w:rsidRDefault="002A1684" w:rsidP="000824A7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C0FC0">
        <w:rPr>
          <w:rFonts w:ascii="Times New Roman" w:hAnsi="Times New Roman" w:cs="Times New Roman"/>
          <w:sz w:val="28"/>
          <w:szCs w:val="28"/>
        </w:rPr>
        <w:t>Дебетовые и кредитные карты;</w:t>
      </w:r>
    </w:p>
    <w:p w14:paraId="101CF569" w14:textId="77777777" w:rsidR="000C0FC0" w:rsidRDefault="002A1684" w:rsidP="000824A7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C0FC0">
        <w:rPr>
          <w:rFonts w:ascii="Times New Roman" w:hAnsi="Times New Roman" w:cs="Times New Roman"/>
          <w:sz w:val="28"/>
          <w:szCs w:val="28"/>
        </w:rPr>
        <w:t>Накопительные счета;</w:t>
      </w:r>
    </w:p>
    <w:p w14:paraId="33B2FC8D" w14:textId="77777777" w:rsidR="000C0FC0" w:rsidRDefault="002A1684" w:rsidP="000824A7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C0FC0">
        <w:rPr>
          <w:rFonts w:ascii="Times New Roman" w:hAnsi="Times New Roman" w:cs="Times New Roman"/>
          <w:sz w:val="28"/>
          <w:szCs w:val="28"/>
        </w:rPr>
        <w:t>Расчетно-кассовое обслуживание;</w:t>
      </w:r>
    </w:p>
    <w:p w14:paraId="1F99FB4C" w14:textId="28B37C5D" w:rsidR="002A1684" w:rsidRPr="000C0FC0" w:rsidRDefault="002A1684" w:rsidP="000824A7">
      <w:pPr>
        <w:pStyle w:val="a3"/>
        <w:widowControl w:val="0"/>
        <w:numPr>
          <w:ilvl w:val="0"/>
          <w:numId w:val="20"/>
        </w:numPr>
        <w:tabs>
          <w:tab w:val="left" w:pos="993"/>
        </w:tabs>
        <w:suppressAutoHyphens/>
        <w:spacing w:after="0" w:line="360" w:lineRule="auto"/>
        <w:ind w:left="0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0C0FC0">
        <w:rPr>
          <w:rFonts w:ascii="Times New Roman" w:hAnsi="Times New Roman" w:cs="Times New Roman"/>
          <w:sz w:val="28"/>
          <w:szCs w:val="28"/>
        </w:rPr>
        <w:t>Приобретение ценных бумаг</w:t>
      </w:r>
      <w:r w:rsidR="00485003">
        <w:rPr>
          <w:rFonts w:ascii="Times New Roman" w:hAnsi="Times New Roman" w:cs="Times New Roman"/>
          <w:sz w:val="28"/>
          <w:szCs w:val="28"/>
        </w:rPr>
        <w:t>.</w:t>
      </w:r>
    </w:p>
    <w:p w14:paraId="66B2D53E" w14:textId="793710EF" w:rsidR="00B336DC" w:rsidRDefault="00B336DC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6DC">
        <w:rPr>
          <w:rFonts w:ascii="Times New Roman" w:hAnsi="Times New Roman" w:cs="Times New Roman"/>
          <w:sz w:val="28"/>
          <w:szCs w:val="28"/>
        </w:rPr>
        <w:t>Так, банки предлагают для своих клиентов вполне похожий спектр бан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Pr="00B336DC">
        <w:rPr>
          <w:rFonts w:ascii="Times New Roman" w:hAnsi="Times New Roman" w:cs="Times New Roman"/>
          <w:sz w:val="28"/>
          <w:szCs w:val="28"/>
        </w:rPr>
        <w:t>ков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Pr="00B336DC">
        <w:rPr>
          <w:rFonts w:ascii="Times New Roman" w:hAnsi="Times New Roman" w:cs="Times New Roman"/>
          <w:sz w:val="28"/>
          <w:szCs w:val="28"/>
        </w:rPr>
        <w:t>ских продуктов и услуг, однако условия, по которым банки готовы их предо</w:t>
      </w:r>
      <w:r w:rsidR="00846019">
        <w:rPr>
          <w:rFonts w:ascii="Times New Roman" w:hAnsi="Times New Roman" w:cs="Times New Roman"/>
          <w:sz w:val="28"/>
          <w:szCs w:val="28"/>
        </w:rPr>
        <w:softHyphen/>
      </w:r>
      <w:r w:rsidRPr="00B336DC">
        <w:rPr>
          <w:rFonts w:ascii="Times New Roman" w:hAnsi="Times New Roman" w:cs="Times New Roman"/>
          <w:sz w:val="28"/>
          <w:szCs w:val="28"/>
        </w:rPr>
        <w:t>ставить имеют отличия.</w:t>
      </w:r>
    </w:p>
    <w:p w14:paraId="167124F6" w14:textId="114663CA" w:rsidR="008C52AC" w:rsidRDefault="005522E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представлены в таблице 9 данные по конкурентным компаниям </w:t>
      </w:r>
      <w:r w:rsidR="00E8523B">
        <w:rPr>
          <w:rFonts w:ascii="Times New Roman" w:hAnsi="Times New Roman" w:cs="Times New Roman"/>
          <w:sz w:val="28"/>
          <w:szCs w:val="28"/>
        </w:rPr>
        <w:t>в рамках отобранных критериев.</w:t>
      </w:r>
    </w:p>
    <w:p w14:paraId="02AD942F" w14:textId="77777777" w:rsidR="007D1FD8" w:rsidRPr="00B336DC" w:rsidRDefault="007D1FD8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843384" w14:textId="365ED6B5" w:rsidR="001E196F" w:rsidRPr="00FB25F5" w:rsidRDefault="001E196F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9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Сравнение анализируемых компаний</w:t>
      </w:r>
      <w:r w:rsidR="00F523A5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банковского сектора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по отобранным критериям</w:t>
      </w:r>
    </w:p>
    <w:tbl>
      <w:tblPr>
        <w:tblStyle w:val="aa"/>
        <w:tblW w:w="9255" w:type="dxa"/>
        <w:tblLook w:val="04A0" w:firstRow="1" w:lastRow="0" w:firstColumn="1" w:lastColumn="0" w:noHBand="0" w:noVBand="1"/>
      </w:tblPr>
      <w:tblGrid>
        <w:gridCol w:w="2602"/>
        <w:gridCol w:w="1712"/>
        <w:gridCol w:w="1439"/>
        <w:gridCol w:w="2111"/>
        <w:gridCol w:w="1391"/>
      </w:tblGrid>
      <w:tr w:rsidR="001E196F" w14:paraId="74EE7599" w14:textId="77777777" w:rsidTr="00A80209">
        <w:trPr>
          <w:trHeight w:val="655"/>
        </w:trPr>
        <w:tc>
          <w:tcPr>
            <w:tcW w:w="2602" w:type="dxa"/>
          </w:tcPr>
          <w:p w14:paraId="47CBE5DF" w14:textId="77777777" w:rsidR="001E196F" w:rsidRPr="00ED2CE6" w:rsidRDefault="001E196F" w:rsidP="00A8020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712" w:type="dxa"/>
          </w:tcPr>
          <w:p w14:paraId="743E8236" w14:textId="05322443" w:rsidR="001E196F" w:rsidRPr="00ED2CE6" w:rsidRDefault="001E196F" w:rsidP="00A8020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Совкомбанк</w:t>
            </w: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39" w:type="dxa"/>
          </w:tcPr>
          <w:p w14:paraId="1D164888" w14:textId="77777777" w:rsidR="001E196F" w:rsidRPr="00ED2CE6" w:rsidRDefault="001E196F" w:rsidP="00A8020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ПАО «Сбербанк»</w:t>
            </w:r>
          </w:p>
        </w:tc>
        <w:tc>
          <w:tcPr>
            <w:tcW w:w="2111" w:type="dxa"/>
          </w:tcPr>
          <w:p w14:paraId="7AE94712" w14:textId="77777777" w:rsidR="001E196F" w:rsidRPr="00ED2CE6" w:rsidRDefault="001E196F" w:rsidP="00A8020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АО «Альфа-Банк»</w:t>
            </w:r>
          </w:p>
        </w:tc>
        <w:tc>
          <w:tcPr>
            <w:tcW w:w="1391" w:type="dxa"/>
          </w:tcPr>
          <w:p w14:paraId="62586A2F" w14:textId="77777777" w:rsidR="001E196F" w:rsidRPr="00ED2CE6" w:rsidRDefault="001E196F" w:rsidP="00A80209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ПАО ВТБ Банк</w:t>
            </w:r>
          </w:p>
        </w:tc>
      </w:tr>
      <w:tr w:rsidR="001E196F" w14:paraId="7502BC33" w14:textId="77777777" w:rsidTr="00E8523B">
        <w:trPr>
          <w:trHeight w:val="755"/>
        </w:trPr>
        <w:tc>
          <w:tcPr>
            <w:tcW w:w="2602" w:type="dxa"/>
          </w:tcPr>
          <w:p w14:paraId="7B225754" w14:textId="77777777" w:rsidR="001E196F" w:rsidRPr="00ED2CE6" w:rsidRDefault="001E196F" w:rsidP="000824A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Процентные</w:t>
            </w: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 xml:space="preserve"> ставки по кредитам</w:t>
            </w:r>
          </w:p>
        </w:tc>
        <w:tc>
          <w:tcPr>
            <w:tcW w:w="1712" w:type="dxa"/>
            <w:vAlign w:val="center"/>
          </w:tcPr>
          <w:p w14:paraId="6F7D2F51" w14:textId="1FA74825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439" w:type="dxa"/>
            <w:vAlign w:val="center"/>
          </w:tcPr>
          <w:p w14:paraId="308D35BB" w14:textId="77777777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2111" w:type="dxa"/>
            <w:vAlign w:val="center"/>
          </w:tcPr>
          <w:p w14:paraId="345311CA" w14:textId="77777777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1" w:type="dxa"/>
            <w:vAlign w:val="center"/>
          </w:tcPr>
          <w:p w14:paraId="71DE3777" w14:textId="77777777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1E196F" w14:paraId="1F4303CF" w14:textId="77777777" w:rsidTr="00E8523B">
        <w:trPr>
          <w:trHeight w:val="655"/>
        </w:trPr>
        <w:tc>
          <w:tcPr>
            <w:tcW w:w="2602" w:type="dxa"/>
          </w:tcPr>
          <w:p w14:paraId="04FAE6FE" w14:textId="77777777" w:rsidR="001E196F" w:rsidRPr="00ED2CE6" w:rsidRDefault="001E196F" w:rsidP="000824A7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Процентные </w:t>
            </w: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ставки по вкладам</w:t>
            </w:r>
          </w:p>
        </w:tc>
        <w:tc>
          <w:tcPr>
            <w:tcW w:w="1712" w:type="dxa"/>
            <w:vAlign w:val="center"/>
          </w:tcPr>
          <w:p w14:paraId="287C587F" w14:textId="2498033E" w:rsidR="001E196F" w:rsidRPr="00ED2CE6" w:rsidRDefault="00170439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9" w:type="dxa"/>
            <w:vAlign w:val="center"/>
          </w:tcPr>
          <w:p w14:paraId="455BB8C8" w14:textId="77777777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111" w:type="dxa"/>
            <w:vAlign w:val="center"/>
          </w:tcPr>
          <w:p w14:paraId="6ACCB6C8" w14:textId="77777777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391" w:type="dxa"/>
            <w:vAlign w:val="center"/>
          </w:tcPr>
          <w:p w14:paraId="4A8D0699" w14:textId="77777777" w:rsidR="001E196F" w:rsidRPr="00ED2CE6" w:rsidRDefault="001E196F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D1FD8" w14:paraId="2D4E50AF" w14:textId="77777777" w:rsidTr="00E8523B">
        <w:trPr>
          <w:trHeight w:val="655"/>
        </w:trPr>
        <w:tc>
          <w:tcPr>
            <w:tcW w:w="2602" w:type="dxa"/>
          </w:tcPr>
          <w:p w14:paraId="7EE7FAD3" w14:textId="77777777" w:rsidR="007D1FD8" w:rsidRPr="00ED2CE6" w:rsidRDefault="007D1FD8" w:rsidP="00AC1198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Количество розничных клиентов</w:t>
            </w:r>
          </w:p>
        </w:tc>
        <w:tc>
          <w:tcPr>
            <w:tcW w:w="1712" w:type="dxa"/>
            <w:vAlign w:val="center"/>
          </w:tcPr>
          <w:p w14:paraId="248E6073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 xml:space="preserve"> млн.</w:t>
            </w:r>
          </w:p>
        </w:tc>
        <w:tc>
          <w:tcPr>
            <w:tcW w:w="1439" w:type="dxa"/>
            <w:vAlign w:val="center"/>
          </w:tcPr>
          <w:p w14:paraId="0516CF8F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150 млн.</w:t>
            </w:r>
          </w:p>
        </w:tc>
        <w:tc>
          <w:tcPr>
            <w:tcW w:w="2111" w:type="dxa"/>
            <w:vAlign w:val="center"/>
          </w:tcPr>
          <w:p w14:paraId="572541C4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22 млн.</w:t>
            </w:r>
          </w:p>
        </w:tc>
        <w:tc>
          <w:tcPr>
            <w:tcW w:w="1391" w:type="dxa"/>
            <w:vAlign w:val="center"/>
          </w:tcPr>
          <w:p w14:paraId="4B58EB79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13,3 млн.</w:t>
            </w:r>
          </w:p>
        </w:tc>
      </w:tr>
      <w:tr w:rsidR="007D1FD8" w14:paraId="164A5152" w14:textId="77777777" w:rsidTr="00E8523B">
        <w:trPr>
          <w:trHeight w:val="472"/>
        </w:trPr>
        <w:tc>
          <w:tcPr>
            <w:tcW w:w="2602" w:type="dxa"/>
          </w:tcPr>
          <w:p w14:paraId="307A073E" w14:textId="77777777" w:rsidR="007D1FD8" w:rsidRPr="00ED2CE6" w:rsidRDefault="007D1FD8" w:rsidP="00AC1198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Число сотрудников</w:t>
            </w:r>
          </w:p>
        </w:tc>
        <w:tc>
          <w:tcPr>
            <w:tcW w:w="1712" w:type="dxa"/>
            <w:vAlign w:val="center"/>
          </w:tcPr>
          <w:p w14:paraId="54749BCE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22 600</w:t>
            </w:r>
          </w:p>
        </w:tc>
        <w:tc>
          <w:tcPr>
            <w:tcW w:w="1439" w:type="dxa"/>
            <w:vAlign w:val="center"/>
          </w:tcPr>
          <w:p w14:paraId="188A1637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285 600</w:t>
            </w:r>
          </w:p>
        </w:tc>
        <w:tc>
          <w:tcPr>
            <w:tcW w:w="2111" w:type="dxa"/>
            <w:vAlign w:val="center"/>
          </w:tcPr>
          <w:p w14:paraId="0482F06F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26 008</w:t>
            </w:r>
          </w:p>
        </w:tc>
        <w:tc>
          <w:tcPr>
            <w:tcW w:w="1391" w:type="dxa"/>
            <w:vAlign w:val="center"/>
          </w:tcPr>
          <w:p w14:paraId="2E4E8B7F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79 217</w:t>
            </w:r>
          </w:p>
        </w:tc>
      </w:tr>
      <w:tr w:rsidR="007D1FD8" w14:paraId="54192A45" w14:textId="77777777" w:rsidTr="00E8523B">
        <w:trPr>
          <w:trHeight w:val="735"/>
        </w:trPr>
        <w:tc>
          <w:tcPr>
            <w:tcW w:w="2602" w:type="dxa"/>
          </w:tcPr>
          <w:p w14:paraId="3C1E6386" w14:textId="77777777" w:rsidR="007D1FD8" w:rsidRPr="00ED2CE6" w:rsidRDefault="007D1FD8" w:rsidP="00AC1198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CE6">
              <w:rPr>
                <w:rFonts w:ascii="Times New Roman" w:hAnsi="Times New Roman" w:cs="Times New Roman"/>
                <w:sz w:val="24"/>
                <w:szCs w:val="24"/>
              </w:rPr>
              <w:t>Величина кредитного портфеля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млн. руб.</w:t>
            </w:r>
          </w:p>
        </w:tc>
        <w:tc>
          <w:tcPr>
            <w:tcW w:w="1712" w:type="dxa"/>
            <w:vAlign w:val="center"/>
          </w:tcPr>
          <w:p w14:paraId="74DCD003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1 133 930</w:t>
            </w:r>
          </w:p>
        </w:tc>
        <w:tc>
          <w:tcPr>
            <w:tcW w:w="1439" w:type="dxa"/>
            <w:vAlign w:val="center"/>
          </w:tcPr>
          <w:p w14:paraId="5624F61B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520">
              <w:rPr>
                <w:rFonts w:ascii="Times New Roman" w:hAnsi="Times New Roman" w:cs="Times New Roman"/>
                <w:sz w:val="24"/>
                <w:szCs w:val="24"/>
              </w:rPr>
              <w:t>26 908 984</w:t>
            </w:r>
          </w:p>
        </w:tc>
        <w:tc>
          <w:tcPr>
            <w:tcW w:w="2111" w:type="dxa"/>
            <w:vAlign w:val="center"/>
          </w:tcPr>
          <w:p w14:paraId="63023CC1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D86">
              <w:rPr>
                <w:rFonts w:ascii="Times New Roman" w:hAnsi="Times New Roman" w:cs="Times New Roman"/>
                <w:sz w:val="24"/>
                <w:szCs w:val="24"/>
              </w:rPr>
              <w:t>3 783 113</w:t>
            </w:r>
          </w:p>
        </w:tc>
        <w:tc>
          <w:tcPr>
            <w:tcW w:w="1391" w:type="dxa"/>
            <w:vAlign w:val="center"/>
          </w:tcPr>
          <w:p w14:paraId="67E194DF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7F8">
              <w:rPr>
                <w:rFonts w:ascii="Times New Roman" w:hAnsi="Times New Roman" w:cs="Times New Roman"/>
                <w:sz w:val="24"/>
                <w:szCs w:val="24"/>
              </w:rPr>
              <w:t>11 791 901</w:t>
            </w:r>
          </w:p>
        </w:tc>
      </w:tr>
      <w:tr w:rsidR="007D1FD8" w14:paraId="78DECA6B" w14:textId="77777777" w:rsidTr="00E8523B">
        <w:trPr>
          <w:trHeight w:val="471"/>
        </w:trPr>
        <w:tc>
          <w:tcPr>
            <w:tcW w:w="2602" w:type="dxa"/>
          </w:tcPr>
          <w:p w14:paraId="64776B30" w14:textId="77777777" w:rsidR="007D1FD8" w:rsidRPr="00ED2CE6" w:rsidRDefault="007D1FD8" w:rsidP="00AC1198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офисов</w:t>
            </w:r>
          </w:p>
        </w:tc>
        <w:tc>
          <w:tcPr>
            <w:tcW w:w="1712" w:type="dxa"/>
            <w:vAlign w:val="center"/>
          </w:tcPr>
          <w:p w14:paraId="5457ED46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406</w:t>
            </w:r>
          </w:p>
        </w:tc>
        <w:tc>
          <w:tcPr>
            <w:tcW w:w="1439" w:type="dxa"/>
            <w:vAlign w:val="center"/>
          </w:tcPr>
          <w:p w14:paraId="4C36724B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12150</w:t>
            </w:r>
          </w:p>
        </w:tc>
        <w:tc>
          <w:tcPr>
            <w:tcW w:w="2111" w:type="dxa"/>
            <w:vAlign w:val="center"/>
          </w:tcPr>
          <w:p w14:paraId="5FCB753F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928</w:t>
            </w:r>
          </w:p>
        </w:tc>
        <w:tc>
          <w:tcPr>
            <w:tcW w:w="1391" w:type="dxa"/>
            <w:vAlign w:val="center"/>
          </w:tcPr>
          <w:p w14:paraId="1B5DCF1A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1293</w:t>
            </w:r>
          </w:p>
        </w:tc>
      </w:tr>
      <w:tr w:rsidR="007D1FD8" w14:paraId="70835DF0" w14:textId="77777777" w:rsidTr="00E8523B">
        <w:trPr>
          <w:trHeight w:val="497"/>
        </w:trPr>
        <w:tc>
          <w:tcPr>
            <w:tcW w:w="2602" w:type="dxa"/>
          </w:tcPr>
          <w:p w14:paraId="160870FF" w14:textId="77777777" w:rsidR="007D1FD8" w:rsidRPr="00ED2CE6" w:rsidRDefault="007D1FD8" w:rsidP="00AC1198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филиалов</w:t>
            </w:r>
          </w:p>
        </w:tc>
        <w:tc>
          <w:tcPr>
            <w:tcW w:w="1712" w:type="dxa"/>
            <w:vAlign w:val="center"/>
          </w:tcPr>
          <w:p w14:paraId="5CE39F81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  <w:vAlign w:val="center"/>
          </w:tcPr>
          <w:p w14:paraId="236B12E6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111" w:type="dxa"/>
            <w:vAlign w:val="center"/>
          </w:tcPr>
          <w:p w14:paraId="5DC0BEC5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91" w:type="dxa"/>
            <w:vAlign w:val="center"/>
          </w:tcPr>
          <w:p w14:paraId="466374C4" w14:textId="77777777" w:rsidR="007D1FD8" w:rsidRPr="00ED2CE6" w:rsidRDefault="007D1FD8" w:rsidP="00E8523B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14:paraId="2B1DF086" w14:textId="7DEC9A83" w:rsidR="001E196F" w:rsidRDefault="00123B24" w:rsidP="000824A7">
      <w:pPr>
        <w:pStyle w:val="ab"/>
        <w:widowControl w:val="0"/>
        <w:shd w:val="clear" w:color="auto" w:fill="FFFFFF"/>
        <w:suppressAutoHyphens/>
        <w:spacing w:before="24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Банки вкладывают значительные средства в развитие малого и среднего </w:t>
      </w:r>
      <w:r>
        <w:rPr>
          <w:sz w:val="28"/>
          <w:szCs w:val="28"/>
        </w:rPr>
        <w:lastRenderedPageBreak/>
        <w:t>бизнеса, молодежного, женского и социального предпринимательства.</w:t>
      </w:r>
      <w:r w:rsidR="00B256A2">
        <w:rPr>
          <w:sz w:val="28"/>
          <w:szCs w:val="28"/>
        </w:rPr>
        <w:t xml:space="preserve"> </w:t>
      </w:r>
      <w:r w:rsidR="002F0AAA">
        <w:rPr>
          <w:sz w:val="28"/>
          <w:szCs w:val="28"/>
        </w:rPr>
        <w:t>Так, АО «Альфа-Банк», ПАО «Сбербанк»</w:t>
      </w:r>
      <w:r w:rsidR="00F16482">
        <w:rPr>
          <w:sz w:val="28"/>
          <w:szCs w:val="28"/>
        </w:rPr>
        <w:t>,</w:t>
      </w:r>
      <w:r w:rsidR="004263D8">
        <w:rPr>
          <w:sz w:val="28"/>
          <w:szCs w:val="28"/>
        </w:rPr>
        <w:t xml:space="preserve"> и ПАО ВТБ Банк</w:t>
      </w:r>
      <w:r w:rsidR="002F0AAA">
        <w:rPr>
          <w:sz w:val="28"/>
          <w:szCs w:val="28"/>
        </w:rPr>
        <w:t xml:space="preserve"> </w:t>
      </w:r>
      <w:r w:rsidR="00B256A2">
        <w:rPr>
          <w:sz w:val="28"/>
          <w:szCs w:val="28"/>
        </w:rPr>
        <w:t xml:space="preserve">через функционал собственного Акселератора </w:t>
      </w:r>
      <w:r w:rsidR="00B256A2" w:rsidRPr="00D1592D">
        <w:rPr>
          <w:sz w:val="28"/>
          <w:szCs w:val="28"/>
        </w:rPr>
        <w:t>помога</w:t>
      </w:r>
      <w:r w:rsidR="00163165">
        <w:rPr>
          <w:sz w:val="28"/>
          <w:szCs w:val="28"/>
        </w:rPr>
        <w:t>ют</w:t>
      </w:r>
      <w:r w:rsidR="00B256A2">
        <w:rPr>
          <w:sz w:val="28"/>
          <w:szCs w:val="28"/>
        </w:rPr>
        <w:t xml:space="preserve"> участникам</w:t>
      </w:r>
      <w:r w:rsidR="00B256A2" w:rsidRPr="00D1592D">
        <w:rPr>
          <w:sz w:val="28"/>
          <w:szCs w:val="28"/>
        </w:rPr>
        <w:t xml:space="preserve"> на всех этапах развития бизнеса, начиная с разработки стратегии, бизнес-плана и обоснования потреб</w:t>
      </w:r>
      <w:r w:rsidR="00846019">
        <w:rPr>
          <w:sz w:val="28"/>
          <w:szCs w:val="28"/>
        </w:rPr>
        <w:softHyphen/>
      </w:r>
      <w:r w:rsidR="00B256A2" w:rsidRPr="00D1592D">
        <w:rPr>
          <w:sz w:val="28"/>
          <w:szCs w:val="28"/>
        </w:rPr>
        <w:t>но</w:t>
      </w:r>
      <w:r w:rsidR="00846019">
        <w:rPr>
          <w:sz w:val="28"/>
          <w:szCs w:val="28"/>
        </w:rPr>
        <w:softHyphen/>
      </w:r>
      <w:r w:rsidR="00B256A2" w:rsidRPr="00D1592D">
        <w:rPr>
          <w:sz w:val="28"/>
          <w:szCs w:val="28"/>
        </w:rPr>
        <w:t>стей в финансировании</w:t>
      </w:r>
      <w:r w:rsidR="00B256A2">
        <w:rPr>
          <w:sz w:val="28"/>
          <w:szCs w:val="28"/>
        </w:rPr>
        <w:t>.</w:t>
      </w:r>
    </w:p>
    <w:p w14:paraId="3F99F2B6" w14:textId="06A0040D" w:rsidR="00AE6722" w:rsidRDefault="00AE6722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Также стоит отметить, что </w:t>
      </w:r>
      <w:r w:rsidR="007856F8">
        <w:rPr>
          <w:sz w:val="28"/>
          <w:szCs w:val="28"/>
        </w:rPr>
        <w:t xml:space="preserve">банки проводят </w:t>
      </w:r>
      <w:r w:rsidR="007856F8" w:rsidRPr="007D4355">
        <w:rPr>
          <w:sz w:val="28"/>
          <w:szCs w:val="28"/>
        </w:rPr>
        <w:t>бесплатны</w:t>
      </w:r>
      <w:r w:rsidR="007856F8">
        <w:rPr>
          <w:sz w:val="28"/>
          <w:szCs w:val="28"/>
        </w:rPr>
        <w:t>е</w:t>
      </w:r>
      <w:r w:rsidR="007856F8" w:rsidRPr="007D4355">
        <w:rPr>
          <w:sz w:val="28"/>
          <w:szCs w:val="28"/>
        </w:rPr>
        <w:t xml:space="preserve"> социально-обра</w:t>
      </w:r>
      <w:r w:rsidR="00846019">
        <w:rPr>
          <w:sz w:val="28"/>
          <w:szCs w:val="28"/>
        </w:rPr>
        <w:softHyphen/>
      </w:r>
      <w:r w:rsidR="007856F8" w:rsidRPr="007D4355">
        <w:rPr>
          <w:sz w:val="28"/>
          <w:szCs w:val="28"/>
        </w:rPr>
        <w:t>зо</w:t>
      </w:r>
      <w:r w:rsidR="00846019">
        <w:rPr>
          <w:sz w:val="28"/>
          <w:szCs w:val="28"/>
        </w:rPr>
        <w:softHyphen/>
      </w:r>
      <w:r w:rsidR="007856F8" w:rsidRPr="007D4355">
        <w:rPr>
          <w:sz w:val="28"/>
          <w:szCs w:val="28"/>
        </w:rPr>
        <w:t>вательны</w:t>
      </w:r>
      <w:r w:rsidR="007856F8">
        <w:rPr>
          <w:sz w:val="28"/>
          <w:szCs w:val="28"/>
        </w:rPr>
        <w:t>е</w:t>
      </w:r>
      <w:r w:rsidR="007856F8" w:rsidRPr="007D4355">
        <w:rPr>
          <w:sz w:val="28"/>
          <w:szCs w:val="28"/>
        </w:rPr>
        <w:t xml:space="preserve"> проект</w:t>
      </w:r>
      <w:r w:rsidR="007856F8">
        <w:rPr>
          <w:sz w:val="28"/>
          <w:szCs w:val="28"/>
        </w:rPr>
        <w:t>ы</w:t>
      </w:r>
      <w:r w:rsidR="007856F8" w:rsidRPr="007D4355">
        <w:rPr>
          <w:sz w:val="28"/>
          <w:szCs w:val="28"/>
        </w:rPr>
        <w:t>, отражающи</w:t>
      </w:r>
      <w:r w:rsidR="007856F8">
        <w:rPr>
          <w:sz w:val="28"/>
          <w:szCs w:val="28"/>
        </w:rPr>
        <w:t>е</w:t>
      </w:r>
      <w:r w:rsidR="007856F8" w:rsidRPr="007D4355">
        <w:rPr>
          <w:sz w:val="28"/>
          <w:szCs w:val="28"/>
        </w:rPr>
        <w:t xml:space="preserve"> ответственное отношение к росту фи</w:t>
      </w:r>
      <w:r w:rsidR="001340CC">
        <w:rPr>
          <w:sz w:val="28"/>
          <w:szCs w:val="28"/>
        </w:rPr>
        <w:softHyphen/>
      </w:r>
      <w:r w:rsidR="007856F8" w:rsidRPr="007D4355">
        <w:rPr>
          <w:sz w:val="28"/>
          <w:szCs w:val="28"/>
        </w:rPr>
        <w:t>нан</w:t>
      </w:r>
      <w:r w:rsidR="001340CC">
        <w:rPr>
          <w:sz w:val="28"/>
          <w:szCs w:val="28"/>
        </w:rPr>
        <w:softHyphen/>
      </w:r>
      <w:r w:rsidR="007856F8" w:rsidRPr="007D4355">
        <w:rPr>
          <w:sz w:val="28"/>
          <w:szCs w:val="28"/>
        </w:rPr>
        <w:t>совой грамотности населения</w:t>
      </w:r>
      <w:r w:rsidR="007856F8">
        <w:rPr>
          <w:sz w:val="28"/>
          <w:szCs w:val="28"/>
        </w:rPr>
        <w:t>,</w:t>
      </w:r>
      <w:r w:rsidR="007856F8" w:rsidRPr="007D4355">
        <w:rPr>
          <w:sz w:val="28"/>
          <w:szCs w:val="28"/>
        </w:rPr>
        <w:t xml:space="preserve"> развитию общества и приверженности ESG-принципам</w:t>
      </w:r>
      <w:r w:rsidR="007856F8">
        <w:rPr>
          <w:sz w:val="28"/>
          <w:szCs w:val="28"/>
        </w:rPr>
        <w:t>.</w:t>
      </w:r>
      <w:r w:rsidR="00113DEE">
        <w:rPr>
          <w:sz w:val="28"/>
          <w:szCs w:val="28"/>
        </w:rPr>
        <w:t xml:space="preserve"> Так, </w:t>
      </w:r>
      <w:r w:rsidR="00254F3B">
        <w:rPr>
          <w:sz w:val="28"/>
          <w:szCs w:val="28"/>
        </w:rPr>
        <w:t>в ПАО Сбербанк, ПАО ВТБ Банк, АО «Альфа-Банк» преду</w:t>
      </w:r>
      <w:r w:rsidR="001340CC">
        <w:rPr>
          <w:sz w:val="28"/>
          <w:szCs w:val="28"/>
        </w:rPr>
        <w:softHyphen/>
      </w:r>
      <w:r w:rsidR="00254F3B">
        <w:rPr>
          <w:sz w:val="28"/>
          <w:szCs w:val="28"/>
        </w:rPr>
        <w:t>смот</w:t>
      </w:r>
      <w:r w:rsidR="001340CC">
        <w:rPr>
          <w:sz w:val="28"/>
          <w:szCs w:val="28"/>
        </w:rPr>
        <w:softHyphen/>
      </w:r>
      <w:r w:rsidR="00254F3B">
        <w:rPr>
          <w:sz w:val="28"/>
          <w:szCs w:val="28"/>
        </w:rPr>
        <w:t xml:space="preserve">рены для студентов программы стажировок, обучающие курсы по </w:t>
      </w:r>
      <w:r w:rsidR="00FC5E23">
        <w:rPr>
          <w:sz w:val="28"/>
          <w:szCs w:val="28"/>
        </w:rPr>
        <w:t>ос</w:t>
      </w:r>
      <w:r w:rsidR="001340CC">
        <w:rPr>
          <w:sz w:val="28"/>
          <w:szCs w:val="28"/>
        </w:rPr>
        <w:softHyphen/>
      </w:r>
      <w:r w:rsidR="00FC5E23">
        <w:rPr>
          <w:sz w:val="28"/>
          <w:szCs w:val="28"/>
        </w:rPr>
        <w:t xml:space="preserve">новам финансов и </w:t>
      </w:r>
      <w:r w:rsidR="00254F3B">
        <w:rPr>
          <w:sz w:val="28"/>
          <w:szCs w:val="28"/>
        </w:rPr>
        <w:t>инвестированию</w:t>
      </w:r>
      <w:r w:rsidR="00FC5E23">
        <w:rPr>
          <w:sz w:val="28"/>
          <w:szCs w:val="28"/>
        </w:rPr>
        <w:t xml:space="preserve"> для клиентов</w:t>
      </w:r>
      <w:r w:rsidR="00532210" w:rsidRPr="00532210">
        <w:rPr>
          <w:sz w:val="28"/>
          <w:szCs w:val="28"/>
        </w:rPr>
        <w:t xml:space="preserve"> </w:t>
      </w:r>
      <w:r w:rsidR="005D7837" w:rsidRPr="005D7837">
        <w:rPr>
          <w:sz w:val="28"/>
          <w:szCs w:val="28"/>
        </w:rPr>
        <w:t>[25]</w:t>
      </w:r>
      <w:r w:rsidR="00FC5E23">
        <w:rPr>
          <w:sz w:val="28"/>
          <w:szCs w:val="28"/>
        </w:rPr>
        <w:t>.</w:t>
      </w:r>
      <w:r w:rsidR="00552125">
        <w:rPr>
          <w:sz w:val="28"/>
          <w:szCs w:val="28"/>
        </w:rPr>
        <w:t xml:space="preserve"> </w:t>
      </w:r>
    </w:p>
    <w:p w14:paraId="6A4A20C7" w14:textId="7EF12F66" w:rsidR="001340CC" w:rsidRDefault="001340CC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Далее в таблице 10 представлены темпы </w:t>
      </w:r>
      <w:r w:rsidR="00CA3185">
        <w:rPr>
          <w:sz w:val="28"/>
          <w:szCs w:val="28"/>
        </w:rPr>
        <w:t>роста клиентов банков к 2022 году.</w:t>
      </w:r>
    </w:p>
    <w:p w14:paraId="7321A346" w14:textId="77777777" w:rsidR="00CA3185" w:rsidRDefault="00CA3185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14:paraId="5980418F" w14:textId="2CD21C51" w:rsidR="008D1D7B" w:rsidRDefault="008D1D7B" w:rsidP="00301E36">
      <w:pPr>
        <w:widowControl w:val="0"/>
        <w:suppressAutoHyphens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Таблица </w:t>
      </w:r>
      <w:r w:rsidR="001F787A">
        <w:rPr>
          <w:rFonts w:ascii="Times New Roman" w:eastAsiaTheme="minorEastAsia" w:hAnsi="Times New Roman" w:cs="Times New Roman"/>
          <w:sz w:val="28"/>
          <w:szCs w:val="28"/>
          <w:lang w:eastAsia="zh-TW"/>
        </w:rPr>
        <w:t>10</w:t>
      </w:r>
      <w:r w:rsidRPr="00BD074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 w:rsidR="008E3B93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Темпы роста средств клиентов банков </w:t>
      </w:r>
      <w:r w:rsidR="004204A9">
        <w:rPr>
          <w:rFonts w:ascii="Times New Roman" w:eastAsiaTheme="minorEastAsia" w:hAnsi="Times New Roman" w:cs="Times New Roman"/>
          <w:sz w:val="28"/>
          <w:szCs w:val="28"/>
          <w:lang w:eastAsia="zh-TW"/>
        </w:rPr>
        <w:t>к 202</w:t>
      </w:r>
      <w:r w:rsidR="00496413">
        <w:rPr>
          <w:rFonts w:ascii="Times New Roman" w:eastAsiaTheme="minorEastAsia" w:hAnsi="Times New Roman" w:cs="Times New Roman"/>
          <w:sz w:val="28"/>
          <w:szCs w:val="28"/>
          <w:lang w:eastAsia="zh-TW"/>
        </w:rPr>
        <w:t>2</w:t>
      </w:r>
      <w:r w:rsidR="004204A9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году</w:t>
      </w:r>
    </w:p>
    <w:p w14:paraId="31154D93" w14:textId="1B30D35A" w:rsidR="00A10435" w:rsidRPr="00A10435" w:rsidRDefault="00A10435" w:rsidP="00CC1984">
      <w:pPr>
        <w:widowControl w:val="0"/>
        <w:suppressAutoHyphens/>
        <w:spacing w:after="0" w:line="240" w:lineRule="auto"/>
        <w:ind w:right="141"/>
        <w:jc w:val="right"/>
        <w:rPr>
          <w:rFonts w:ascii="Times New Roman" w:eastAsiaTheme="minorEastAsia" w:hAnsi="Times New Roman" w:cs="Times New Roman"/>
          <w:sz w:val="24"/>
          <w:szCs w:val="24"/>
          <w:lang w:eastAsia="zh-TW"/>
        </w:rPr>
      </w:pPr>
      <w:r w:rsidRPr="00A10435">
        <w:rPr>
          <w:rFonts w:ascii="Times New Roman" w:eastAsiaTheme="minorEastAsia" w:hAnsi="Times New Roman" w:cs="Times New Roman"/>
          <w:sz w:val="24"/>
          <w:szCs w:val="24"/>
          <w:lang w:eastAsia="zh-TW"/>
        </w:rPr>
        <w:t>В процентах</w:t>
      </w:r>
      <w:r w:rsidR="00CC1984">
        <w:rPr>
          <w:rFonts w:ascii="Times New Roman" w:eastAsiaTheme="minorEastAsia" w:hAnsi="Times New Roman" w:cs="Times New Roman"/>
          <w:sz w:val="24"/>
          <w:szCs w:val="24"/>
          <w:lang w:eastAsia="zh-TW"/>
        </w:rPr>
        <w:t xml:space="preserve"> 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2263"/>
        <w:gridCol w:w="1560"/>
        <w:gridCol w:w="1701"/>
        <w:gridCol w:w="1712"/>
        <w:gridCol w:w="2126"/>
      </w:tblGrid>
      <w:tr w:rsidR="008D1D7B" w:rsidRPr="008D1D7B" w14:paraId="6CE6BF3A" w14:textId="77777777" w:rsidTr="00A80209">
        <w:trPr>
          <w:trHeight w:val="4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38338" w14:textId="77777777" w:rsidR="008D1D7B" w:rsidRPr="008D1D7B" w:rsidRDefault="008D1D7B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DA7A1" w14:textId="6614938E" w:rsidR="008D1D7B" w:rsidRPr="008D1D7B" w:rsidRDefault="008D1D7B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ВТБ Банк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48C60" w14:textId="335E593C" w:rsidR="008D1D7B" w:rsidRPr="008D1D7B" w:rsidRDefault="008D1D7B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«Альфа-Банк»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A3B41" w14:textId="75D57493" w:rsidR="008D1D7B" w:rsidRPr="008D1D7B" w:rsidRDefault="008D1D7B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«Совкомбанк»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01A88" w14:textId="24C1255C" w:rsidR="008D1D7B" w:rsidRPr="008D1D7B" w:rsidRDefault="008D1D7B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«Сбербанк России»</w:t>
            </w:r>
          </w:p>
        </w:tc>
      </w:tr>
      <w:tr w:rsidR="001F787A" w:rsidRPr="008D1D7B" w14:paraId="64DA4768" w14:textId="77777777" w:rsidTr="001F787A">
        <w:trPr>
          <w:trHeight w:val="120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2FC85" w14:textId="77777777" w:rsidR="001F787A" w:rsidRPr="008D1D7B" w:rsidRDefault="001F787A" w:rsidP="000824A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1D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клиентов, оцениваемые по амортизированной стоимости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E5C40" w14:textId="6BA93975" w:rsidR="001F787A" w:rsidRPr="008D1D7B" w:rsidRDefault="001F787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C651" w14:textId="1D088A2A" w:rsidR="001F787A" w:rsidRPr="008D1D7B" w:rsidRDefault="001F787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B458" w14:textId="5CC8C3B3" w:rsidR="001F787A" w:rsidRPr="008D1D7B" w:rsidRDefault="001F787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602C" w14:textId="02B45FB8" w:rsidR="001F787A" w:rsidRPr="008D1D7B" w:rsidRDefault="001F787A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8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</w:tr>
    </w:tbl>
    <w:p w14:paraId="7BEA432C" w14:textId="77777777" w:rsidR="00B72DA2" w:rsidRDefault="00064F26" w:rsidP="000824A7">
      <w:pPr>
        <w:pStyle w:val="ab"/>
        <w:widowControl w:val="0"/>
        <w:shd w:val="clear" w:color="auto" w:fill="FFFFFF"/>
        <w:suppressAutoHyphens/>
        <w:spacing w:before="24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="003A4A8D">
        <w:rPr>
          <w:sz w:val="28"/>
          <w:szCs w:val="28"/>
        </w:rPr>
        <w:t xml:space="preserve">о </w:t>
      </w:r>
      <w:r w:rsidR="00FF4C19">
        <w:rPr>
          <w:sz w:val="28"/>
          <w:szCs w:val="28"/>
        </w:rPr>
        <w:t xml:space="preserve">итогам 2022 года данные банки не только </w:t>
      </w:r>
      <w:r w:rsidR="00A01C58">
        <w:rPr>
          <w:sz w:val="28"/>
          <w:szCs w:val="28"/>
        </w:rPr>
        <w:t xml:space="preserve">сумели </w:t>
      </w:r>
      <w:r w:rsidR="00FF4C19">
        <w:rPr>
          <w:sz w:val="28"/>
          <w:szCs w:val="28"/>
        </w:rPr>
        <w:t>сохрани</w:t>
      </w:r>
      <w:r w:rsidR="00A01C58">
        <w:rPr>
          <w:sz w:val="28"/>
          <w:szCs w:val="28"/>
        </w:rPr>
        <w:t>ть</w:t>
      </w:r>
      <w:r w:rsidR="00FF4C19">
        <w:rPr>
          <w:sz w:val="28"/>
          <w:szCs w:val="28"/>
        </w:rPr>
        <w:t xml:space="preserve"> коли</w:t>
      </w:r>
      <w:r w:rsidR="00CA3185">
        <w:rPr>
          <w:sz w:val="28"/>
          <w:szCs w:val="28"/>
        </w:rPr>
        <w:softHyphen/>
      </w:r>
      <w:r w:rsidR="00FF4C19">
        <w:rPr>
          <w:sz w:val="28"/>
          <w:szCs w:val="28"/>
        </w:rPr>
        <w:t xml:space="preserve">чество клиентов </w:t>
      </w:r>
      <w:r w:rsidR="00D22E99">
        <w:rPr>
          <w:sz w:val="28"/>
          <w:szCs w:val="28"/>
        </w:rPr>
        <w:t xml:space="preserve">банка, но и </w:t>
      </w:r>
      <w:r w:rsidR="00865353">
        <w:rPr>
          <w:sz w:val="28"/>
          <w:szCs w:val="28"/>
        </w:rPr>
        <w:t xml:space="preserve">заметно </w:t>
      </w:r>
      <w:r w:rsidR="00D22E99">
        <w:rPr>
          <w:sz w:val="28"/>
          <w:szCs w:val="28"/>
        </w:rPr>
        <w:t>приумножи</w:t>
      </w:r>
      <w:r w:rsidR="00A01C58">
        <w:rPr>
          <w:sz w:val="28"/>
          <w:szCs w:val="28"/>
        </w:rPr>
        <w:t>ть</w:t>
      </w:r>
      <w:r w:rsidR="00865353">
        <w:rPr>
          <w:sz w:val="28"/>
          <w:szCs w:val="28"/>
        </w:rPr>
        <w:t xml:space="preserve"> это количество</w:t>
      </w:r>
      <w:r w:rsidR="00BD146B">
        <w:rPr>
          <w:sz w:val="28"/>
          <w:szCs w:val="28"/>
        </w:rPr>
        <w:t xml:space="preserve">. Самый большой прирост </w:t>
      </w:r>
      <w:r w:rsidR="00A0145C">
        <w:rPr>
          <w:sz w:val="28"/>
          <w:szCs w:val="28"/>
        </w:rPr>
        <w:t xml:space="preserve">по банкам </w:t>
      </w:r>
      <w:r w:rsidR="00702633">
        <w:rPr>
          <w:sz w:val="28"/>
          <w:szCs w:val="28"/>
        </w:rPr>
        <w:t xml:space="preserve">по данным таблицы 10 </w:t>
      </w:r>
      <w:r w:rsidR="00A0145C">
        <w:rPr>
          <w:sz w:val="28"/>
          <w:szCs w:val="28"/>
        </w:rPr>
        <w:t>произошел в ПАО ВТБ Банк</w:t>
      </w:r>
      <w:r w:rsidR="00865353">
        <w:rPr>
          <w:sz w:val="28"/>
          <w:szCs w:val="28"/>
        </w:rPr>
        <w:t xml:space="preserve">. Данному банку </w:t>
      </w:r>
      <w:r w:rsidR="001C14CF">
        <w:rPr>
          <w:sz w:val="28"/>
          <w:szCs w:val="28"/>
        </w:rPr>
        <w:t>удалось</w:t>
      </w:r>
      <w:r w:rsidR="00F47228">
        <w:rPr>
          <w:sz w:val="28"/>
          <w:szCs w:val="28"/>
        </w:rPr>
        <w:t xml:space="preserve"> </w:t>
      </w:r>
      <w:r w:rsidR="004B5360">
        <w:rPr>
          <w:sz w:val="28"/>
          <w:szCs w:val="28"/>
        </w:rPr>
        <w:t>добиться</w:t>
      </w:r>
      <w:r w:rsidR="00A0145C">
        <w:rPr>
          <w:sz w:val="28"/>
          <w:szCs w:val="28"/>
        </w:rPr>
        <w:t xml:space="preserve"> </w:t>
      </w:r>
      <w:r w:rsidR="00F47228">
        <w:rPr>
          <w:sz w:val="28"/>
          <w:szCs w:val="28"/>
        </w:rPr>
        <w:t>к концу</w:t>
      </w:r>
      <w:r w:rsidR="001C14CF">
        <w:rPr>
          <w:sz w:val="28"/>
          <w:szCs w:val="28"/>
        </w:rPr>
        <w:t xml:space="preserve"> год</w:t>
      </w:r>
      <w:r w:rsidR="00F47228">
        <w:rPr>
          <w:sz w:val="28"/>
          <w:szCs w:val="28"/>
        </w:rPr>
        <w:t>а</w:t>
      </w:r>
      <w:r w:rsidR="001C14CF">
        <w:rPr>
          <w:sz w:val="28"/>
          <w:szCs w:val="28"/>
        </w:rPr>
        <w:t xml:space="preserve"> </w:t>
      </w:r>
      <w:r w:rsidR="00A0145C">
        <w:rPr>
          <w:sz w:val="28"/>
          <w:szCs w:val="28"/>
        </w:rPr>
        <w:t>увелич</w:t>
      </w:r>
      <w:r w:rsidR="004B5360">
        <w:rPr>
          <w:sz w:val="28"/>
          <w:szCs w:val="28"/>
        </w:rPr>
        <w:t>ения</w:t>
      </w:r>
      <w:r w:rsidR="00A0145C">
        <w:rPr>
          <w:sz w:val="28"/>
          <w:szCs w:val="28"/>
        </w:rPr>
        <w:t xml:space="preserve"> средств клиентов </w:t>
      </w:r>
      <w:r w:rsidR="001C14CF">
        <w:rPr>
          <w:sz w:val="28"/>
          <w:szCs w:val="28"/>
        </w:rPr>
        <w:t>в банке на 41%.</w:t>
      </w:r>
      <w:r w:rsidR="00865353">
        <w:rPr>
          <w:sz w:val="28"/>
          <w:szCs w:val="28"/>
        </w:rPr>
        <w:t xml:space="preserve"> </w:t>
      </w:r>
    </w:p>
    <w:p w14:paraId="23DE8270" w14:textId="712BC9C3" w:rsidR="00865353" w:rsidRDefault="00865353" w:rsidP="00B72DA2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АО «Альфа-Банк» не отстает от ПАО ВТБ Банк, </w:t>
      </w:r>
      <w:r w:rsidR="00B72DA2">
        <w:rPr>
          <w:sz w:val="28"/>
          <w:szCs w:val="28"/>
        </w:rPr>
        <w:t>и приумножает средства клиентов в банк. К концу 2022 года удалось увеличить средства клиентов на 40%.</w:t>
      </w:r>
    </w:p>
    <w:p w14:paraId="7D1C6DB5" w14:textId="04004145" w:rsidR="00B905DA" w:rsidRDefault="00B72DA2" w:rsidP="00B72DA2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Далее в</w:t>
      </w:r>
      <w:r w:rsidR="00CA3185">
        <w:rPr>
          <w:sz w:val="28"/>
          <w:szCs w:val="28"/>
        </w:rPr>
        <w:t xml:space="preserve"> </w:t>
      </w:r>
      <w:r w:rsidR="00B905DA">
        <w:rPr>
          <w:sz w:val="28"/>
          <w:szCs w:val="28"/>
        </w:rPr>
        <w:t xml:space="preserve">таблице 11 </w:t>
      </w:r>
      <w:r>
        <w:rPr>
          <w:sz w:val="28"/>
          <w:szCs w:val="28"/>
        </w:rPr>
        <w:t xml:space="preserve">представлены </w:t>
      </w:r>
      <w:r w:rsidR="00B905DA">
        <w:rPr>
          <w:sz w:val="28"/>
          <w:szCs w:val="28"/>
        </w:rPr>
        <w:t>данные темп</w:t>
      </w:r>
      <w:r>
        <w:rPr>
          <w:sz w:val="28"/>
          <w:szCs w:val="28"/>
        </w:rPr>
        <w:t>ов</w:t>
      </w:r>
      <w:r w:rsidR="00B905DA">
        <w:rPr>
          <w:sz w:val="28"/>
          <w:szCs w:val="28"/>
        </w:rPr>
        <w:t xml:space="preserve"> роста коэффициентов ликвидности </w:t>
      </w:r>
      <w:r>
        <w:rPr>
          <w:sz w:val="28"/>
          <w:szCs w:val="28"/>
        </w:rPr>
        <w:t xml:space="preserve">анализируемых </w:t>
      </w:r>
      <w:r w:rsidR="00B905DA">
        <w:rPr>
          <w:sz w:val="28"/>
          <w:szCs w:val="28"/>
        </w:rPr>
        <w:t>банков к 2022 году.</w:t>
      </w:r>
    </w:p>
    <w:p w14:paraId="11CC768B" w14:textId="139513FD" w:rsidR="00491883" w:rsidRDefault="00491883" w:rsidP="00301E36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lastRenderedPageBreak/>
        <w:t xml:space="preserve">Таблица </w:t>
      </w:r>
      <w:r>
        <w:rPr>
          <w:rFonts w:eastAsiaTheme="minorEastAsia"/>
          <w:sz w:val="28"/>
          <w:szCs w:val="28"/>
          <w:lang w:eastAsia="zh-TW"/>
        </w:rPr>
        <w:t>11</w:t>
      </w:r>
      <w:r w:rsidRPr="00BD0748">
        <w:rPr>
          <w:rFonts w:eastAsiaTheme="minorEastAsia"/>
          <w:sz w:val="28"/>
          <w:szCs w:val="28"/>
          <w:lang w:eastAsia="zh-TW"/>
        </w:rPr>
        <w:t xml:space="preserve"> – </w:t>
      </w:r>
      <w:r>
        <w:rPr>
          <w:rFonts w:eastAsiaTheme="minorEastAsia"/>
          <w:sz w:val="28"/>
          <w:szCs w:val="28"/>
          <w:lang w:eastAsia="zh-TW"/>
        </w:rPr>
        <w:t>Темпы роста коэффициентов ликвидности банков к 2022 году</w:t>
      </w:r>
    </w:p>
    <w:p w14:paraId="466CBB11" w14:textId="3F564A31" w:rsidR="00CC1984" w:rsidRPr="00CC1984" w:rsidRDefault="00CC1984" w:rsidP="00CC1984">
      <w:pPr>
        <w:pStyle w:val="ab"/>
        <w:widowControl w:val="0"/>
        <w:shd w:val="clear" w:color="auto" w:fill="FFFFFF"/>
        <w:suppressAutoHyphens/>
        <w:spacing w:before="0" w:beforeAutospacing="0" w:after="0" w:afterAutospacing="0"/>
        <w:ind w:right="141"/>
        <w:jc w:val="right"/>
        <w:textAlignment w:val="baseline"/>
      </w:pPr>
      <w:r w:rsidRPr="00CC1984">
        <w:t>В процентах</w:t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3823"/>
        <w:gridCol w:w="1701"/>
        <w:gridCol w:w="1842"/>
        <w:gridCol w:w="1979"/>
      </w:tblGrid>
      <w:tr w:rsidR="00566A53" w:rsidRPr="00566A53" w14:paraId="167E1D37" w14:textId="77777777" w:rsidTr="00A80209">
        <w:trPr>
          <w:trHeight w:val="28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2678A" w14:textId="0A4B0AD6" w:rsidR="00566A53" w:rsidRPr="00566A53" w:rsidRDefault="00491883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Коэффициенты ликвидности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AF6F2" w14:textId="78E87C37" w:rsidR="00566A53" w:rsidRPr="00566A53" w:rsidRDefault="00566A53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ПАО 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Банк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06546" w14:textId="1F33BB05" w:rsidR="00566A53" w:rsidRPr="00566A53" w:rsidRDefault="00491883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«</w:t>
            </w:r>
            <w:r w:rsidR="00566A53"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Совкомбанк</w:t>
            </w:r>
            <w:r w:rsid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A1396" w14:textId="7C7C511A" w:rsidR="00566A53" w:rsidRPr="00566A53" w:rsidRDefault="00566A53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«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Сбербанк</w:t>
            </w:r>
            <w:r w:rsidR="00491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566A53" w:rsidRPr="00566A53" w14:paraId="0A458812" w14:textId="77777777" w:rsidTr="00491883">
        <w:trPr>
          <w:trHeight w:val="57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337189" w14:textId="7F4BDACC" w:rsidR="00566A53" w:rsidRPr="00566A53" w:rsidRDefault="00566A53" w:rsidP="000824A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абсолютной ликвидности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9B90" w14:textId="35D5CAA9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7DAD3" w14:textId="364BEB18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9FB3" w14:textId="45871777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566A53" w:rsidRPr="00566A53" w14:paraId="2AF7A70C" w14:textId="77777777" w:rsidTr="00491883">
        <w:trPr>
          <w:trHeight w:val="576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81DFB3" w14:textId="461792A6" w:rsidR="00566A53" w:rsidRPr="00566A53" w:rsidRDefault="00566A53" w:rsidP="000824A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Промежуточный 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покрытия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A29B" w14:textId="65CC906E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E035" w14:textId="1986B876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5189" w14:textId="6A9C18D4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491883" w:rsidRPr="00566A53" w14:paraId="45E536B7" w14:textId="77777777" w:rsidTr="00491883">
        <w:trPr>
          <w:trHeight w:val="864"/>
        </w:trPr>
        <w:tc>
          <w:tcPr>
            <w:tcW w:w="38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9D04CA0" w14:textId="7EB71513" w:rsidR="00566A53" w:rsidRPr="00566A53" w:rsidRDefault="00566A53" w:rsidP="000824A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ущей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ликв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идно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 (общий 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покрытия)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8B17" w14:textId="73CDC066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9AA" w14:textId="605F37F2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6D18" w14:textId="01716CBD" w:rsidR="00566A53" w:rsidRPr="00566A53" w:rsidRDefault="00566A5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6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491883" w:rsidRPr="00566A53" w14:paraId="77D61AB2" w14:textId="77777777" w:rsidTr="00491883">
        <w:trPr>
          <w:trHeight w:val="864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54FDDD" w14:textId="30750F45" w:rsidR="00491883" w:rsidRPr="00566A53" w:rsidRDefault="00491883" w:rsidP="000824A7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фициент</w:t>
            </w:r>
            <w:r w:rsidRPr="00491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обеспеченности оборотных активов собств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енными</w:t>
            </w:r>
            <w:r w:rsidRPr="004918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оборотными средствами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BD2E4" w14:textId="375AED3C" w:rsidR="00491883" w:rsidRPr="00566A53" w:rsidRDefault="0049188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632DE" w14:textId="3FF217C8" w:rsidR="00491883" w:rsidRPr="00566A53" w:rsidRDefault="0049188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A57C7" w14:textId="77653B77" w:rsidR="00491883" w:rsidRPr="00566A53" w:rsidRDefault="00491883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</w:tbl>
    <w:p w14:paraId="072B1FD0" w14:textId="7088F895" w:rsidR="00230186" w:rsidRDefault="00491883" w:rsidP="000824A7">
      <w:pPr>
        <w:pStyle w:val="ab"/>
        <w:widowControl w:val="0"/>
        <w:shd w:val="clear" w:color="auto" w:fill="FFFFFF"/>
        <w:suppressAutoHyphens/>
        <w:spacing w:before="24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 данным таблицы 11 к</w:t>
      </w:r>
      <w:r w:rsidR="00566A53">
        <w:rPr>
          <w:sz w:val="28"/>
          <w:szCs w:val="28"/>
        </w:rPr>
        <w:t>оэффициент абсолютной ликвидности и промежуточный коэффициент покрытия у таких банков как ПАО «Сбербанк» и АО «Совкомбанк» обладают нисходящим трендом</w:t>
      </w:r>
      <w:r w:rsidR="000078D6" w:rsidRPr="000078D6">
        <w:rPr>
          <w:sz w:val="28"/>
          <w:szCs w:val="28"/>
        </w:rPr>
        <w:t xml:space="preserve"> </w:t>
      </w:r>
      <w:r w:rsidR="002D7067" w:rsidRPr="002D7067">
        <w:rPr>
          <w:sz w:val="28"/>
          <w:szCs w:val="28"/>
        </w:rPr>
        <w:t>[26]</w:t>
      </w:r>
      <w:r w:rsidR="00566A53">
        <w:rPr>
          <w:sz w:val="28"/>
          <w:szCs w:val="28"/>
        </w:rPr>
        <w:t xml:space="preserve">. </w:t>
      </w:r>
    </w:p>
    <w:p w14:paraId="5E6D225E" w14:textId="3C871EB9" w:rsidR="001E196F" w:rsidRDefault="006A135E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 величине к</w:t>
      </w:r>
      <w:r w:rsidR="00A5453A">
        <w:rPr>
          <w:sz w:val="28"/>
          <w:szCs w:val="28"/>
        </w:rPr>
        <w:t>оэффициент</w:t>
      </w:r>
      <w:r>
        <w:rPr>
          <w:sz w:val="28"/>
          <w:szCs w:val="28"/>
        </w:rPr>
        <w:t>а</w:t>
      </w:r>
      <w:r w:rsidR="00A5453A">
        <w:rPr>
          <w:sz w:val="28"/>
          <w:szCs w:val="28"/>
        </w:rPr>
        <w:t xml:space="preserve"> абсолютной ликвидности </w:t>
      </w:r>
      <w:r>
        <w:rPr>
          <w:sz w:val="28"/>
          <w:szCs w:val="28"/>
        </w:rPr>
        <w:t xml:space="preserve">лидирует </w:t>
      </w:r>
      <w:r w:rsidR="00426938">
        <w:rPr>
          <w:sz w:val="28"/>
          <w:szCs w:val="28"/>
        </w:rPr>
        <w:t>ПАО ВТБ Банк</w:t>
      </w:r>
      <w:r w:rsidR="00890237">
        <w:rPr>
          <w:sz w:val="28"/>
          <w:szCs w:val="28"/>
        </w:rPr>
        <w:t xml:space="preserve">, </w:t>
      </w:r>
      <w:r w:rsidR="00944BB5">
        <w:rPr>
          <w:sz w:val="28"/>
          <w:szCs w:val="28"/>
        </w:rPr>
        <w:t>что говорит о неоправданно высоких объемах свободных денежных средств, которые можно было бы использовать для развития бизнеса</w:t>
      </w:r>
      <w:r w:rsidR="00431C8B">
        <w:rPr>
          <w:sz w:val="28"/>
          <w:szCs w:val="28"/>
        </w:rPr>
        <w:t>. Д</w:t>
      </w:r>
      <w:r w:rsidR="00240744">
        <w:rPr>
          <w:sz w:val="28"/>
          <w:szCs w:val="28"/>
        </w:rPr>
        <w:t xml:space="preserve">анные по коэффициентам ликвидности представлены в </w:t>
      </w:r>
      <w:r w:rsidR="00846019">
        <w:rPr>
          <w:sz w:val="28"/>
          <w:szCs w:val="28"/>
        </w:rPr>
        <w:t>таблице</w:t>
      </w:r>
      <w:r w:rsidR="00230186">
        <w:rPr>
          <w:sz w:val="28"/>
          <w:szCs w:val="28"/>
        </w:rPr>
        <w:t xml:space="preserve"> Б</w:t>
      </w:r>
      <w:r w:rsidR="00846019">
        <w:rPr>
          <w:sz w:val="28"/>
          <w:szCs w:val="28"/>
        </w:rPr>
        <w:t>.1</w:t>
      </w:r>
      <w:r w:rsidR="00944BB5">
        <w:rPr>
          <w:sz w:val="28"/>
          <w:szCs w:val="28"/>
        </w:rPr>
        <w:t>.</w:t>
      </w:r>
    </w:p>
    <w:p w14:paraId="77AF8C5D" w14:textId="77777777" w:rsidR="00952301" w:rsidRDefault="00952301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14:paraId="1BF1B97E" w14:textId="01A735E7" w:rsidR="00C01212" w:rsidRDefault="00C01212" w:rsidP="00301E36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t xml:space="preserve">Таблица 12 </w:t>
      </w:r>
      <w:r w:rsidRPr="00BD0748">
        <w:rPr>
          <w:rFonts w:eastAsiaTheme="minorEastAsia"/>
          <w:sz w:val="28"/>
          <w:szCs w:val="28"/>
          <w:lang w:eastAsia="zh-TW"/>
        </w:rPr>
        <w:t xml:space="preserve">– </w:t>
      </w:r>
      <w:r>
        <w:rPr>
          <w:rFonts w:eastAsiaTheme="minorEastAsia"/>
          <w:sz w:val="28"/>
          <w:szCs w:val="28"/>
          <w:lang w:eastAsia="zh-TW"/>
        </w:rPr>
        <w:t>Темпы роста коэффициентов финансовой устойчивости банков к 2022 году</w:t>
      </w:r>
    </w:p>
    <w:p w14:paraId="49E18831" w14:textId="5128628E" w:rsidR="00CC1984" w:rsidRPr="00CC1984" w:rsidRDefault="00CC1984" w:rsidP="00CC1984">
      <w:pPr>
        <w:pStyle w:val="ab"/>
        <w:widowControl w:val="0"/>
        <w:shd w:val="clear" w:color="auto" w:fill="FFFFFF"/>
        <w:suppressAutoHyphens/>
        <w:spacing w:before="0" w:beforeAutospacing="0" w:after="0" w:afterAutospacing="0"/>
        <w:ind w:right="141"/>
        <w:jc w:val="right"/>
        <w:textAlignment w:val="baseline"/>
      </w:pPr>
      <w:r w:rsidRPr="00CC1984">
        <w:t>В процентах</w:t>
      </w:r>
    </w:p>
    <w:tbl>
      <w:tblPr>
        <w:tblW w:w="9341" w:type="dxa"/>
        <w:tblLook w:val="04A0" w:firstRow="1" w:lastRow="0" w:firstColumn="1" w:lastColumn="0" w:noHBand="0" w:noVBand="1"/>
      </w:tblPr>
      <w:tblGrid>
        <w:gridCol w:w="4248"/>
        <w:gridCol w:w="1276"/>
        <w:gridCol w:w="1842"/>
        <w:gridCol w:w="1975"/>
      </w:tblGrid>
      <w:tr w:rsidR="00C01212" w:rsidRPr="00C01212" w14:paraId="2F29E302" w14:textId="77777777" w:rsidTr="00A80209">
        <w:trPr>
          <w:trHeight w:val="29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0059A2" w14:textId="0DEC383C" w:rsidR="00C01212" w:rsidRPr="00C01212" w:rsidRDefault="00C01212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Коэффициенты финансовой устойчивости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B6788" w14:textId="43F7FB76" w:rsidR="00C01212" w:rsidRPr="00C01212" w:rsidRDefault="00C01212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ПАО </w:t>
            </w: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 Банк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F9CE1" w14:textId="051302A0" w:rsidR="00C01212" w:rsidRPr="00C01212" w:rsidRDefault="00C01212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«</w:t>
            </w: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Совкомбанк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240B9" w14:textId="222E53EF" w:rsidR="00C01212" w:rsidRPr="00C01212" w:rsidRDefault="00C01212" w:rsidP="00A8020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«</w:t>
            </w: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банк России»</w:t>
            </w:r>
          </w:p>
        </w:tc>
      </w:tr>
      <w:tr w:rsidR="00C01212" w:rsidRPr="00C01212" w14:paraId="55DBA5F7" w14:textId="77777777" w:rsidTr="00E93A55">
        <w:trPr>
          <w:trHeight w:val="600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897B" w14:textId="367C7C19" w:rsidR="00C01212" w:rsidRPr="00C01212" w:rsidRDefault="00C01212" w:rsidP="00E93A5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финансовой независимости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3802" w14:textId="3CCBC57A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762D" w14:textId="0A975470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60D6" w14:textId="4971071E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  <w:tr w:rsidR="00C01212" w:rsidRPr="00C01212" w14:paraId="77B395EF" w14:textId="77777777" w:rsidTr="00E93A55">
        <w:trPr>
          <w:trHeight w:val="42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E5B9" w14:textId="52C3174D" w:rsidR="00C01212" w:rsidRPr="00C01212" w:rsidRDefault="00C01212" w:rsidP="00E93A5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финансового левериджа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BCC37" w14:textId="7063ACCA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23F0" w14:textId="6A8F0209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6C61" w14:textId="102AE17E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186</w:t>
            </w:r>
          </w:p>
        </w:tc>
      </w:tr>
      <w:tr w:rsidR="00C01212" w:rsidRPr="00C01212" w14:paraId="4A5AC7C0" w14:textId="77777777" w:rsidTr="00E93A55">
        <w:trPr>
          <w:trHeight w:val="417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E3B7" w14:textId="635CDCC0" w:rsidR="00C01212" w:rsidRPr="00C01212" w:rsidRDefault="00C01212" w:rsidP="00E93A55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обеспеченности СОС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BC0EA" w14:textId="3AE8A88F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BE40" w14:textId="0B4DF9B3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9729" w14:textId="58195F36" w:rsidR="00C01212" w:rsidRPr="00C01212" w:rsidRDefault="00C0121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2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</w:tr>
    </w:tbl>
    <w:p w14:paraId="1A82DEEA" w14:textId="2F3547CD" w:rsidR="00D36195" w:rsidRDefault="00C01212" w:rsidP="000824A7">
      <w:pPr>
        <w:pStyle w:val="ab"/>
        <w:widowControl w:val="0"/>
        <w:shd w:val="clear" w:color="auto" w:fill="FFFFFF"/>
        <w:suppressAutoHyphens/>
        <w:spacing w:before="24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 данным таблицы 12 коэффициент финансовой независимости об</w:t>
      </w:r>
      <w:r w:rsidR="00240744">
        <w:rPr>
          <w:sz w:val="28"/>
          <w:szCs w:val="28"/>
        </w:rPr>
        <w:softHyphen/>
      </w:r>
      <w:r>
        <w:rPr>
          <w:sz w:val="28"/>
          <w:szCs w:val="28"/>
        </w:rPr>
        <w:t xml:space="preserve">ладает </w:t>
      </w:r>
      <w:r w:rsidR="007D1AAC">
        <w:rPr>
          <w:sz w:val="28"/>
          <w:szCs w:val="28"/>
        </w:rPr>
        <w:t>приростом</w:t>
      </w:r>
      <w:r>
        <w:rPr>
          <w:sz w:val="28"/>
          <w:szCs w:val="28"/>
        </w:rPr>
        <w:t xml:space="preserve"> у ПАО ВТБ Банк и ПАО «Сбербанк России», что </w:t>
      </w:r>
      <w:r w:rsidR="007D1AAC">
        <w:rPr>
          <w:sz w:val="28"/>
          <w:szCs w:val="28"/>
        </w:rPr>
        <w:t>свидетель</w:t>
      </w:r>
      <w:r w:rsidR="00383681">
        <w:rPr>
          <w:sz w:val="28"/>
          <w:szCs w:val="28"/>
        </w:rPr>
        <w:softHyphen/>
      </w:r>
      <w:r w:rsidR="007D1AAC">
        <w:rPr>
          <w:sz w:val="28"/>
          <w:szCs w:val="28"/>
        </w:rPr>
        <w:t>ствует о том, что данные банки более независимы от внешних кредиторов</w:t>
      </w:r>
      <w:r w:rsidR="000078D6" w:rsidRPr="000078D6">
        <w:rPr>
          <w:sz w:val="28"/>
          <w:szCs w:val="28"/>
        </w:rPr>
        <w:t xml:space="preserve"> [27]</w:t>
      </w:r>
      <w:r w:rsidR="007D1AAC">
        <w:rPr>
          <w:sz w:val="28"/>
          <w:szCs w:val="28"/>
        </w:rPr>
        <w:t xml:space="preserve">. По величине коэффициента финансового левериджа прирост прослеживается </w:t>
      </w:r>
      <w:r w:rsidR="00D36195">
        <w:rPr>
          <w:sz w:val="28"/>
          <w:szCs w:val="28"/>
        </w:rPr>
        <w:t xml:space="preserve">у ПАО «Совкомбанк» и ПАО «Сбербанк России». Данный факт говорит об </w:t>
      </w:r>
      <w:r w:rsidR="00D36195">
        <w:rPr>
          <w:sz w:val="28"/>
          <w:szCs w:val="28"/>
        </w:rPr>
        <w:lastRenderedPageBreak/>
        <w:t>увеличении процента заимствованных средств у компаний</w:t>
      </w:r>
      <w:r w:rsidR="00383681">
        <w:rPr>
          <w:sz w:val="28"/>
          <w:szCs w:val="28"/>
        </w:rPr>
        <w:t>, отраженный в</w:t>
      </w:r>
      <w:r w:rsidR="00230186">
        <w:rPr>
          <w:sz w:val="28"/>
          <w:szCs w:val="28"/>
        </w:rPr>
        <w:t xml:space="preserve"> </w:t>
      </w:r>
      <w:r w:rsidR="00825152">
        <w:rPr>
          <w:sz w:val="28"/>
          <w:szCs w:val="28"/>
        </w:rPr>
        <w:t>п</w:t>
      </w:r>
      <w:r w:rsidR="00230186">
        <w:rPr>
          <w:sz w:val="28"/>
          <w:szCs w:val="28"/>
        </w:rPr>
        <w:t>ри</w:t>
      </w:r>
      <w:r w:rsidR="00B72DA2">
        <w:rPr>
          <w:sz w:val="28"/>
          <w:szCs w:val="28"/>
        </w:rPr>
        <w:softHyphen/>
      </w:r>
      <w:r w:rsidR="00230186">
        <w:rPr>
          <w:sz w:val="28"/>
          <w:szCs w:val="28"/>
        </w:rPr>
        <w:t>ло</w:t>
      </w:r>
      <w:r w:rsidR="00B72DA2">
        <w:rPr>
          <w:sz w:val="28"/>
          <w:szCs w:val="28"/>
        </w:rPr>
        <w:softHyphen/>
      </w:r>
      <w:r w:rsidR="00230186">
        <w:rPr>
          <w:sz w:val="28"/>
          <w:szCs w:val="28"/>
        </w:rPr>
        <w:t>жени</w:t>
      </w:r>
      <w:r w:rsidR="00825152">
        <w:rPr>
          <w:sz w:val="28"/>
          <w:szCs w:val="28"/>
        </w:rPr>
        <w:t>и</w:t>
      </w:r>
      <w:r w:rsidR="00230186">
        <w:rPr>
          <w:sz w:val="28"/>
          <w:szCs w:val="28"/>
        </w:rPr>
        <w:t xml:space="preserve"> Б</w:t>
      </w:r>
      <w:r w:rsidR="00D36195">
        <w:rPr>
          <w:sz w:val="28"/>
          <w:szCs w:val="28"/>
        </w:rPr>
        <w:t>. Коэффициент обеспеченности СОС у анализируемых банков не обладает значительным приростом.</w:t>
      </w:r>
    </w:p>
    <w:p w14:paraId="02246252" w14:textId="4F9F45D5" w:rsidR="009B6FD3" w:rsidRDefault="00465789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Оборачиваемость оборотных активов, дебиторской и кредиторской за</w:t>
      </w:r>
      <w:r w:rsidR="00825152">
        <w:rPr>
          <w:sz w:val="28"/>
          <w:szCs w:val="28"/>
        </w:rPr>
        <w:softHyphen/>
      </w:r>
      <w:r>
        <w:rPr>
          <w:sz w:val="28"/>
          <w:szCs w:val="28"/>
        </w:rPr>
        <w:t>дол</w:t>
      </w:r>
      <w:r w:rsidR="00825152">
        <w:rPr>
          <w:sz w:val="28"/>
          <w:szCs w:val="28"/>
        </w:rPr>
        <w:softHyphen/>
      </w:r>
      <w:r>
        <w:rPr>
          <w:sz w:val="28"/>
          <w:szCs w:val="28"/>
        </w:rPr>
        <w:t>женности, активов и собственного капитала у анализируемых банков умень</w:t>
      </w:r>
      <w:r w:rsidR="00B72DA2">
        <w:rPr>
          <w:sz w:val="28"/>
          <w:szCs w:val="28"/>
        </w:rPr>
        <w:softHyphen/>
      </w:r>
      <w:r>
        <w:rPr>
          <w:sz w:val="28"/>
          <w:szCs w:val="28"/>
        </w:rPr>
        <w:t>ши</w:t>
      </w:r>
      <w:r w:rsidR="00825152">
        <w:rPr>
          <w:sz w:val="28"/>
          <w:szCs w:val="28"/>
        </w:rPr>
        <w:softHyphen/>
      </w:r>
      <w:r>
        <w:rPr>
          <w:sz w:val="28"/>
          <w:szCs w:val="28"/>
        </w:rPr>
        <w:t xml:space="preserve">лась по итогам 2021 года. </w:t>
      </w:r>
      <w:r w:rsidR="00B521B9">
        <w:rPr>
          <w:sz w:val="28"/>
          <w:szCs w:val="28"/>
        </w:rPr>
        <w:t>Данная</w:t>
      </w:r>
      <w:r>
        <w:rPr>
          <w:sz w:val="28"/>
          <w:szCs w:val="28"/>
        </w:rPr>
        <w:t xml:space="preserve"> тенденция свидетельствует о воз</w:t>
      </w:r>
      <w:r w:rsidR="00825152">
        <w:rPr>
          <w:sz w:val="28"/>
          <w:szCs w:val="28"/>
        </w:rPr>
        <w:softHyphen/>
      </w:r>
      <w:r>
        <w:rPr>
          <w:sz w:val="28"/>
          <w:szCs w:val="28"/>
        </w:rPr>
        <w:t>мож</w:t>
      </w:r>
      <w:r w:rsidR="00825152">
        <w:rPr>
          <w:sz w:val="28"/>
          <w:szCs w:val="28"/>
        </w:rPr>
        <w:softHyphen/>
      </w:r>
      <w:r>
        <w:rPr>
          <w:sz w:val="28"/>
          <w:szCs w:val="28"/>
        </w:rPr>
        <w:t>ном падении темпов развития компаний и неблагоприятным финансовым состоянием</w:t>
      </w:r>
      <w:r w:rsidR="00953786">
        <w:rPr>
          <w:sz w:val="28"/>
          <w:szCs w:val="28"/>
        </w:rPr>
        <w:t xml:space="preserve">. Данные отражены в </w:t>
      </w:r>
      <w:r w:rsidR="00846019">
        <w:rPr>
          <w:sz w:val="28"/>
          <w:szCs w:val="28"/>
        </w:rPr>
        <w:t>таблице</w:t>
      </w:r>
      <w:r w:rsidR="00B521B9">
        <w:rPr>
          <w:sz w:val="28"/>
          <w:szCs w:val="28"/>
        </w:rPr>
        <w:t xml:space="preserve"> Б</w:t>
      </w:r>
      <w:r w:rsidR="00846019">
        <w:rPr>
          <w:sz w:val="28"/>
          <w:szCs w:val="28"/>
        </w:rPr>
        <w:t>.3</w:t>
      </w:r>
      <w:r>
        <w:rPr>
          <w:sz w:val="28"/>
          <w:szCs w:val="28"/>
        </w:rPr>
        <w:t>.</w:t>
      </w:r>
    </w:p>
    <w:p w14:paraId="61058BCD" w14:textId="7F6E3EAE" w:rsidR="00666ED6" w:rsidRDefault="007310FD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Рентабельность активов и собственного актива</w:t>
      </w:r>
      <w:r w:rsidR="00F67511">
        <w:rPr>
          <w:sz w:val="28"/>
          <w:szCs w:val="28"/>
        </w:rPr>
        <w:t xml:space="preserve"> анализируемых банков</w:t>
      </w:r>
      <w:r>
        <w:rPr>
          <w:sz w:val="28"/>
          <w:szCs w:val="28"/>
        </w:rPr>
        <w:t xml:space="preserve"> об</w:t>
      </w:r>
      <w:r w:rsidR="00F67511">
        <w:rPr>
          <w:sz w:val="28"/>
          <w:szCs w:val="28"/>
        </w:rPr>
        <w:t>л</w:t>
      </w:r>
      <w:r>
        <w:rPr>
          <w:sz w:val="28"/>
          <w:szCs w:val="28"/>
        </w:rPr>
        <w:t>адает</w:t>
      </w:r>
      <w:r w:rsidR="00F67511">
        <w:rPr>
          <w:sz w:val="28"/>
          <w:szCs w:val="28"/>
        </w:rPr>
        <w:t xml:space="preserve"> положительной динамикой, что </w:t>
      </w:r>
      <w:r w:rsidR="00421275">
        <w:rPr>
          <w:sz w:val="28"/>
          <w:szCs w:val="28"/>
        </w:rPr>
        <w:t>говорит об эффективном управлении и использовании собственных ре</w:t>
      </w:r>
      <w:r w:rsidR="007C4BC5">
        <w:rPr>
          <w:sz w:val="28"/>
          <w:szCs w:val="28"/>
        </w:rPr>
        <w:t>с</w:t>
      </w:r>
      <w:r w:rsidR="00421275">
        <w:rPr>
          <w:sz w:val="28"/>
          <w:szCs w:val="28"/>
        </w:rPr>
        <w:t>урсов компаний</w:t>
      </w:r>
      <w:r w:rsidR="007C4BC5">
        <w:rPr>
          <w:sz w:val="28"/>
          <w:szCs w:val="28"/>
        </w:rPr>
        <w:t xml:space="preserve">. Рентабельность продаж </w:t>
      </w:r>
      <w:r w:rsidR="00891A2D">
        <w:rPr>
          <w:sz w:val="28"/>
          <w:szCs w:val="28"/>
        </w:rPr>
        <w:t xml:space="preserve">у анализируемых банков также имеет восходящий тренд, </w:t>
      </w:r>
      <w:r w:rsidR="00666ED6">
        <w:rPr>
          <w:sz w:val="28"/>
          <w:szCs w:val="28"/>
        </w:rPr>
        <w:t>что, несомненно,</w:t>
      </w:r>
      <w:r w:rsidR="00891A2D">
        <w:rPr>
          <w:sz w:val="28"/>
          <w:szCs w:val="28"/>
        </w:rPr>
        <w:t xml:space="preserve"> явля</w:t>
      </w:r>
      <w:r w:rsidR="00953786">
        <w:rPr>
          <w:sz w:val="28"/>
          <w:szCs w:val="28"/>
        </w:rPr>
        <w:softHyphen/>
      </w:r>
      <w:r w:rsidR="00891A2D">
        <w:rPr>
          <w:sz w:val="28"/>
          <w:szCs w:val="28"/>
        </w:rPr>
        <w:t xml:space="preserve">ется </w:t>
      </w:r>
      <w:r w:rsidR="00666ED6">
        <w:rPr>
          <w:sz w:val="28"/>
          <w:szCs w:val="28"/>
        </w:rPr>
        <w:t>положительным эффектом для банков</w:t>
      </w:r>
      <w:r w:rsidR="00953786">
        <w:rPr>
          <w:sz w:val="28"/>
          <w:szCs w:val="28"/>
        </w:rPr>
        <w:t>. Данные по рентабельности пред</w:t>
      </w:r>
      <w:r w:rsidR="00846019">
        <w:rPr>
          <w:sz w:val="28"/>
          <w:szCs w:val="28"/>
        </w:rPr>
        <w:softHyphen/>
      </w:r>
      <w:r w:rsidR="00953786">
        <w:rPr>
          <w:sz w:val="28"/>
          <w:szCs w:val="28"/>
        </w:rPr>
        <w:t>став</w:t>
      </w:r>
      <w:r w:rsidR="00846019">
        <w:rPr>
          <w:sz w:val="28"/>
          <w:szCs w:val="28"/>
        </w:rPr>
        <w:softHyphen/>
      </w:r>
      <w:r w:rsidR="00953786">
        <w:rPr>
          <w:sz w:val="28"/>
          <w:szCs w:val="28"/>
        </w:rPr>
        <w:t>лены в</w:t>
      </w:r>
      <w:r w:rsidR="00A7773A">
        <w:rPr>
          <w:sz w:val="28"/>
          <w:szCs w:val="28"/>
        </w:rPr>
        <w:t xml:space="preserve"> </w:t>
      </w:r>
      <w:r w:rsidR="00846019">
        <w:rPr>
          <w:sz w:val="28"/>
          <w:szCs w:val="28"/>
        </w:rPr>
        <w:t>таблице</w:t>
      </w:r>
      <w:r w:rsidR="00A7773A">
        <w:rPr>
          <w:sz w:val="28"/>
          <w:szCs w:val="28"/>
        </w:rPr>
        <w:t xml:space="preserve"> Б</w:t>
      </w:r>
      <w:r w:rsidR="00666ED6">
        <w:rPr>
          <w:sz w:val="28"/>
          <w:szCs w:val="28"/>
        </w:rPr>
        <w:t>.</w:t>
      </w:r>
      <w:r w:rsidR="00846019">
        <w:rPr>
          <w:sz w:val="28"/>
          <w:szCs w:val="28"/>
        </w:rPr>
        <w:t>4.</w:t>
      </w:r>
    </w:p>
    <w:p w14:paraId="7CC6FCA9" w14:textId="24A8DC3E" w:rsidR="00B449FC" w:rsidRDefault="00552D49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В заключение отметим, что АО «Альфа-Банк» </w:t>
      </w:r>
      <w:r w:rsidR="007338DD">
        <w:rPr>
          <w:sz w:val="28"/>
          <w:szCs w:val="28"/>
        </w:rPr>
        <w:t>перспективн</w:t>
      </w:r>
      <w:r w:rsidR="00C729B9">
        <w:rPr>
          <w:sz w:val="28"/>
          <w:szCs w:val="28"/>
        </w:rPr>
        <w:t>ая компания</w:t>
      </w:r>
      <w:r w:rsidR="007338DD">
        <w:rPr>
          <w:sz w:val="28"/>
          <w:szCs w:val="28"/>
        </w:rPr>
        <w:t>, котор</w:t>
      </w:r>
      <w:r w:rsidR="00C729B9">
        <w:rPr>
          <w:sz w:val="28"/>
          <w:szCs w:val="28"/>
        </w:rPr>
        <w:t>ая показывает результаты выше средних по рынку</w:t>
      </w:r>
      <w:r w:rsidR="009936D4">
        <w:rPr>
          <w:sz w:val="28"/>
          <w:szCs w:val="28"/>
        </w:rPr>
        <w:t xml:space="preserve">, является </w:t>
      </w:r>
      <w:r w:rsidR="00A7773A">
        <w:rPr>
          <w:sz w:val="28"/>
          <w:szCs w:val="28"/>
        </w:rPr>
        <w:t>надежным и</w:t>
      </w:r>
      <w:r w:rsidR="008D0BFD">
        <w:rPr>
          <w:sz w:val="28"/>
          <w:szCs w:val="28"/>
        </w:rPr>
        <w:t xml:space="preserve"> финансово устойчивым банком.</w:t>
      </w:r>
    </w:p>
    <w:p w14:paraId="4F8A9378" w14:textId="77777777" w:rsidR="001C54DC" w:rsidRPr="00C808D7" w:rsidRDefault="001C54DC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4E18C275" w14:textId="5A61A911" w:rsidR="00C808D7" w:rsidRDefault="000A5C21" w:rsidP="000824A7">
      <w:pPr>
        <w:pStyle w:val="a3"/>
        <w:widowControl w:val="0"/>
        <w:numPr>
          <w:ilvl w:val="1"/>
          <w:numId w:val="3"/>
        </w:numPr>
        <w:tabs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49" w:name="_Toc136634000"/>
      <w:r>
        <w:rPr>
          <w:rFonts w:ascii="Times New Roman" w:hAnsi="Times New Roman" w:cs="Times New Roman"/>
          <w:b/>
          <w:bCs/>
          <w:sz w:val="28"/>
          <w:szCs w:val="28"/>
        </w:rPr>
        <w:t xml:space="preserve">Выбор методов оценки </w:t>
      </w:r>
      <w:r w:rsidR="00B6627C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E23DCF">
        <w:rPr>
          <w:rFonts w:ascii="Times New Roman" w:hAnsi="Times New Roman" w:cs="Times New Roman"/>
          <w:b/>
          <w:bCs/>
          <w:sz w:val="28"/>
          <w:szCs w:val="28"/>
        </w:rPr>
        <w:t>моделирование</w:t>
      </w:r>
      <w:r w:rsidR="00B6753B">
        <w:rPr>
          <w:rFonts w:ascii="Times New Roman" w:hAnsi="Times New Roman" w:cs="Times New Roman"/>
          <w:b/>
          <w:bCs/>
          <w:sz w:val="28"/>
          <w:szCs w:val="28"/>
        </w:rPr>
        <w:t xml:space="preserve"> риск</w:t>
      </w:r>
      <w:r w:rsidR="0057126E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6834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301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683468">
        <w:rPr>
          <w:rFonts w:ascii="Times New Roman" w:hAnsi="Times New Roman" w:cs="Times New Roman"/>
          <w:b/>
          <w:bCs/>
          <w:sz w:val="28"/>
          <w:szCs w:val="28"/>
        </w:rPr>
        <w:t>АО</w:t>
      </w:r>
      <w:r w:rsidR="006530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3468">
        <w:rPr>
          <w:rFonts w:ascii="Times New Roman" w:hAnsi="Times New Roman" w:cs="Times New Roman"/>
          <w:b/>
          <w:bCs/>
          <w:sz w:val="28"/>
          <w:szCs w:val="28"/>
        </w:rPr>
        <w:t>«Альфа-Банк»</w:t>
      </w:r>
      <w:bookmarkEnd w:id="49"/>
    </w:p>
    <w:p w14:paraId="06EAB763" w14:textId="77777777" w:rsidR="00CF351F" w:rsidRDefault="00CF351F" w:rsidP="000824A7">
      <w:pPr>
        <w:widowControl w:val="0"/>
        <w:suppressAutoHyphens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103C8C" w14:textId="7710D94A" w:rsidR="001C54DC" w:rsidRDefault="003F73C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3C6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«Альфа-Банк»</w:t>
      </w:r>
      <w:r w:rsidR="002B7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значение </w:t>
      </w:r>
      <w:r w:rsidR="007B77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придает эффективному управлению финансовыми рисками</w:t>
      </w:r>
      <w:r w:rsidR="00767D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компании</w:t>
      </w:r>
      <w:r w:rsidR="00896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7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</w:t>
      </w:r>
      <w:r w:rsidR="0019293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над такими зна</w:t>
      </w:r>
      <w:r w:rsid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192936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r w:rsid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192936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мыми рисками как кредитны</w:t>
      </w:r>
      <w:r w:rsidR="005E69A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17D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рыночны</w:t>
      </w:r>
      <w:r w:rsidR="00D17D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1631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0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</w:t>
      </w:r>
      <w:r w:rsidR="00D17DF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16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</w:t>
      </w:r>
      <w:r w:rsidR="00290CA6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риск лик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290CA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290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</w:t>
      </w:r>
      <w:r w:rsidR="003A1E5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операционны</w:t>
      </w:r>
      <w:r w:rsidR="00AE4AF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A1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</w:t>
      </w:r>
      <w:r w:rsidR="00421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1CBF" w:rsidRPr="00421CBF">
        <w:rPr>
          <w:rFonts w:ascii="Times New Roman" w:eastAsia="Times New Roman" w:hAnsi="Times New Roman" w:cs="Times New Roman"/>
          <w:sz w:val="28"/>
          <w:szCs w:val="28"/>
          <w:lang w:eastAsia="ru-RU"/>
        </w:rPr>
        <w:t>[2</w:t>
      </w:r>
      <w:r w:rsidR="00C02379" w:rsidRPr="00C0237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421CBF" w:rsidRPr="00421CB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3A1E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B3C090" w14:textId="3FF0AB1B" w:rsidR="00A15421" w:rsidRDefault="00BC22B3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следующие методы определения рисков</w:t>
      </w:r>
      <w:r w:rsidR="003471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E58AA8D" w14:textId="2F842051" w:rsidR="00F352D7" w:rsidRDefault="00F352D7" w:rsidP="00F352D7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471CF" w:rsidRPr="00193F09">
        <w:rPr>
          <w:rFonts w:ascii="Times New Roman" w:hAnsi="Times New Roman" w:cs="Times New Roman"/>
          <w:sz w:val="28"/>
          <w:szCs w:val="28"/>
        </w:rPr>
        <w:t>етод исторического моделирования</w:t>
      </w:r>
      <w:r w:rsidR="003471CF">
        <w:rPr>
          <w:rFonts w:ascii="Times New Roman" w:hAnsi="Times New Roman" w:cs="Times New Roman"/>
          <w:sz w:val="28"/>
          <w:szCs w:val="28"/>
        </w:rPr>
        <w:t>;</w:t>
      </w:r>
    </w:p>
    <w:p w14:paraId="2ED4A690" w14:textId="39EE7D8F" w:rsidR="00F352D7" w:rsidRDefault="00F352D7" w:rsidP="00F352D7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471CF" w:rsidRPr="00F352D7">
        <w:rPr>
          <w:rFonts w:ascii="Times New Roman" w:hAnsi="Times New Roman" w:cs="Times New Roman"/>
          <w:sz w:val="28"/>
          <w:szCs w:val="28"/>
        </w:rPr>
        <w:t>араметрический метод;</w:t>
      </w:r>
    </w:p>
    <w:p w14:paraId="40DDC96B" w14:textId="5F643F09" w:rsidR="003471CF" w:rsidRPr="00F352D7" w:rsidRDefault="00F352D7" w:rsidP="00F352D7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471CF" w:rsidRP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Монте-Карло.</w:t>
      </w:r>
    </w:p>
    <w:p w14:paraId="780D6DD1" w14:textId="0A6E8FE0" w:rsidR="003471CF" w:rsidRDefault="0017375D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исторического моделирования позволяет </w:t>
      </w:r>
      <w:r w:rsidR="004456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отобранным данным </w:t>
      </w:r>
      <w:r w:rsidR="004456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 определенный период времени</w:t>
      </w:r>
      <w:r w:rsidR="00AD7DE8" w:rsidRPr="00AD7D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7D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спрогнозироват</w:t>
      </w:r>
      <w:r w:rsidR="003C1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результат. </w:t>
      </w:r>
      <w:r w:rsidR="003C62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077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основе </w:t>
      </w:r>
      <w:r w:rsidR="003C1F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</w:t>
      </w:r>
      <w:r w:rsidR="002364F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</w:t>
      </w:r>
      <w:r w:rsidR="00077A6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36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="00FD180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</w:t>
      </w:r>
      <w:r w:rsidR="00A5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рности поведения </w:t>
      </w:r>
      <w:r w:rsidR="0013167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A5140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A5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ближайшем</w:t>
      </w:r>
      <w:r w:rsidR="0013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будущем</w:t>
      </w:r>
      <w:r w:rsidR="00077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B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 и полно оцени</w:t>
      </w:r>
      <w:r w:rsidR="00077A6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</w:t>
      </w:r>
      <w:r w:rsidR="00E92B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</w:t>
      </w:r>
      <w:r w:rsidR="00A23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Однако </w:t>
      </w:r>
      <w:r w:rsidR="00482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метод </w:t>
      </w:r>
      <w:r w:rsidR="00A23A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мало</w:t>
      </w:r>
      <w:r w:rsidR="00D9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периоде исторической выборки </w:t>
      </w:r>
      <w:r w:rsidR="00482E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допускает</w:t>
      </w:r>
      <w:r w:rsidR="00D9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высок</w:t>
      </w:r>
      <w:r w:rsidR="00482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D92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вероятность ошибки</w:t>
      </w:r>
      <w:r w:rsidR="00482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44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стоит отметить, что и </w:t>
      </w:r>
      <w:r w:rsidR="00C573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старые наблюдения резко ухудшают точность мо</w:t>
      </w:r>
      <w:r w:rsid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C573D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дели.</w:t>
      </w:r>
    </w:p>
    <w:p w14:paraId="6DEDC84C" w14:textId="66327E17" w:rsidR="008651E3" w:rsidRDefault="008651E3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Параметрический метод основан </w:t>
      </w:r>
      <w:r w:rsidR="00B23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предположении о </w:t>
      </w:r>
      <w:r w:rsidR="00ED26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нормальном виде</w:t>
      </w:r>
      <w:r w:rsidR="00B23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распределения</w:t>
      </w:r>
      <w:r w:rsidR="00ED2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207A0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 не соответствует параметрам реального фи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207A0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207A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сового рынка</w:t>
      </w:r>
      <w:r w:rsidR="00ED26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3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метод </w:t>
      </w:r>
      <w:r w:rsidR="006C2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 регулярного расчета </w:t>
      </w:r>
      <w:r w:rsidR="002264D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риск-факторов</w:t>
      </w:r>
      <w:r w:rsidR="001B33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A95202" w14:textId="30E80D7F" w:rsidR="006240A3" w:rsidRDefault="008231AD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Монте-Карло</w:t>
      </w:r>
      <w:r w:rsidR="001B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обладает </w:t>
      </w:r>
      <w:r w:rsidR="00A74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точностью значительно </w:t>
      </w:r>
      <w:r w:rsidR="001B33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выше, </w:t>
      </w:r>
      <w:r w:rsidR="008F354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осталь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8F3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</w:t>
      </w:r>
      <w:r w:rsidR="001B33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методы.</w:t>
      </w:r>
      <w:r w:rsidR="002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0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Высокая точность </w:t>
      </w:r>
      <w:r w:rsidR="002B5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</w:t>
      </w:r>
      <w:r w:rsidR="00BC58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41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</w:t>
      </w:r>
      <w:r w:rsidR="002B52D2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212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B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</w:t>
      </w:r>
      <w:r w:rsidR="002B52D2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12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0CE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0D0CE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0D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="0000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ситуации на </w:t>
      </w:r>
      <w:r w:rsidR="005763DE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рынке.</w:t>
      </w:r>
      <w:r w:rsidR="00286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C6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подразумевает исполь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EE7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зование </w:t>
      </w:r>
      <w:r w:rsidR="00112FD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любых видов распределения, что несомненно</w:t>
      </w:r>
      <w:r w:rsidR="00197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606B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</w:t>
      </w:r>
      <w:r w:rsidR="0095378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606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ством данного метода. Также </w:t>
      </w:r>
      <w:r w:rsidR="00A205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метод может дополнять другие</w:t>
      </w:r>
      <w:r w:rsidR="003747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3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EF681BE" w14:textId="493A06BF" w:rsidR="00953786" w:rsidRDefault="0095378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 таблице 13 представлен сравнительный анализ методов оценки финансовых рисков</w:t>
      </w:r>
      <w:r w:rsidR="008E09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банков.</w:t>
      </w:r>
    </w:p>
    <w:p w14:paraId="58FE2771" w14:textId="77777777" w:rsidR="00953786" w:rsidRDefault="00953786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24C86" w14:textId="19E50018" w:rsidR="002A3C96" w:rsidRPr="00440E26" w:rsidRDefault="002A3C96" w:rsidP="00301E36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Таблица 13 </w:t>
      </w:r>
      <w:r w:rsidRPr="00BD0748">
        <w:rPr>
          <w:rFonts w:eastAsiaTheme="minorEastAsia"/>
          <w:sz w:val="28"/>
          <w:szCs w:val="28"/>
          <w:lang w:eastAsia="zh-TW"/>
        </w:rPr>
        <w:t>–</w:t>
      </w:r>
      <w:r>
        <w:rPr>
          <w:rFonts w:eastAsiaTheme="minorEastAsia"/>
          <w:sz w:val="28"/>
          <w:szCs w:val="28"/>
          <w:lang w:eastAsia="zh-TW"/>
        </w:rPr>
        <w:t xml:space="preserve"> </w:t>
      </w:r>
      <w:r w:rsidR="00D27EBC">
        <w:rPr>
          <w:rFonts w:eastAsiaTheme="minorEastAsia"/>
          <w:sz w:val="28"/>
          <w:szCs w:val="28"/>
          <w:lang w:eastAsia="zh-TW"/>
        </w:rPr>
        <w:t>Сравни</w:t>
      </w:r>
      <w:r w:rsidR="00395CDB">
        <w:rPr>
          <w:rFonts w:eastAsiaTheme="minorEastAsia"/>
          <w:sz w:val="28"/>
          <w:szCs w:val="28"/>
          <w:lang w:eastAsia="zh-TW"/>
        </w:rPr>
        <w:t>тельный анализ</w:t>
      </w:r>
      <w:r w:rsidR="00D27EBC">
        <w:rPr>
          <w:rFonts w:eastAsiaTheme="minorEastAsia"/>
          <w:sz w:val="28"/>
          <w:szCs w:val="28"/>
          <w:lang w:eastAsia="zh-TW"/>
        </w:rPr>
        <w:t xml:space="preserve"> методов</w:t>
      </w:r>
      <w:r w:rsidR="00AE466C">
        <w:rPr>
          <w:rFonts w:eastAsiaTheme="minorEastAsia"/>
          <w:sz w:val="28"/>
          <w:szCs w:val="28"/>
          <w:lang w:eastAsia="zh-TW"/>
        </w:rPr>
        <w:t xml:space="preserve"> оценки рисков</w:t>
      </w:r>
      <w:r w:rsidR="00D27EBC">
        <w:rPr>
          <w:rFonts w:eastAsiaTheme="minorEastAsia"/>
          <w:sz w:val="28"/>
          <w:szCs w:val="28"/>
          <w:lang w:eastAsia="zh-TW"/>
        </w:rPr>
        <w:t xml:space="preserve"> по отобранным критериям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6"/>
        <w:gridCol w:w="1842"/>
        <w:gridCol w:w="2127"/>
        <w:gridCol w:w="2120"/>
      </w:tblGrid>
      <w:tr w:rsidR="00D27EBC" w14:paraId="034F5C21" w14:textId="77777777" w:rsidTr="00B20D55">
        <w:trPr>
          <w:trHeight w:val="637"/>
        </w:trPr>
        <w:tc>
          <w:tcPr>
            <w:tcW w:w="3256" w:type="dxa"/>
          </w:tcPr>
          <w:p w14:paraId="400685B4" w14:textId="473E6FFD" w:rsidR="00D27EBC" w:rsidRPr="00027471" w:rsidRDefault="00D27EBC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42" w:type="dxa"/>
          </w:tcPr>
          <w:p w14:paraId="55440DD3" w14:textId="3DE0C275" w:rsidR="00D27EBC" w:rsidRPr="00027471" w:rsidRDefault="00D14AF3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027471" w:rsidRPr="0002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027471" w:rsidRPr="0002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моделировани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127" w:type="dxa"/>
          </w:tcPr>
          <w:p w14:paraId="2ED343C6" w14:textId="3C2D1786" w:rsidR="00D27EBC" w:rsidRPr="00027471" w:rsidRDefault="00027471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Параметрический метод</w:t>
            </w:r>
          </w:p>
        </w:tc>
        <w:tc>
          <w:tcPr>
            <w:tcW w:w="2120" w:type="dxa"/>
          </w:tcPr>
          <w:p w14:paraId="79DBE0E3" w14:textId="6F39BF73" w:rsidR="00D27EBC" w:rsidRPr="00027471" w:rsidRDefault="00027471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Монте-Карло</w:t>
            </w:r>
          </w:p>
        </w:tc>
      </w:tr>
      <w:tr w:rsidR="00D27EBC" w14:paraId="1A8BC3C9" w14:textId="77777777" w:rsidTr="00D154CD">
        <w:trPr>
          <w:trHeight w:val="631"/>
        </w:trPr>
        <w:tc>
          <w:tcPr>
            <w:tcW w:w="3256" w:type="dxa"/>
          </w:tcPr>
          <w:p w14:paraId="168E149D" w14:textId="08ACE300" w:rsidR="00D27EBC" w:rsidRPr="00027471" w:rsidRDefault="00EA5B89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исторического распределения</w:t>
            </w:r>
          </w:p>
        </w:tc>
        <w:tc>
          <w:tcPr>
            <w:tcW w:w="1842" w:type="dxa"/>
            <w:vAlign w:val="center"/>
          </w:tcPr>
          <w:p w14:paraId="63B98E79" w14:textId="300EE4A0" w:rsidR="00D27EBC" w:rsidRPr="00027471" w:rsidRDefault="00DE7813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Точно то, что было</w:t>
            </w:r>
          </w:p>
        </w:tc>
        <w:tc>
          <w:tcPr>
            <w:tcW w:w="2127" w:type="dxa"/>
            <w:vAlign w:val="center"/>
          </w:tcPr>
          <w:p w14:paraId="609B94B7" w14:textId="5B1B2E79" w:rsidR="00D27EBC" w:rsidRPr="00F5665E" w:rsidRDefault="00F5665E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="00DE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нормальное распределение</w:t>
            </w:r>
          </w:p>
        </w:tc>
        <w:tc>
          <w:tcPr>
            <w:tcW w:w="2120" w:type="dxa"/>
            <w:vAlign w:val="center"/>
          </w:tcPr>
          <w:p w14:paraId="4BA52BBD" w14:textId="257BF33B" w:rsidR="00D27EBC" w:rsidRPr="00027471" w:rsidRDefault="00DE7813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Полностью</w:t>
            </w:r>
          </w:p>
        </w:tc>
      </w:tr>
      <w:tr w:rsidR="00D27EBC" w14:paraId="26A14313" w14:textId="77777777" w:rsidTr="00D154CD">
        <w:trPr>
          <w:trHeight w:val="639"/>
        </w:trPr>
        <w:tc>
          <w:tcPr>
            <w:tcW w:w="3256" w:type="dxa"/>
          </w:tcPr>
          <w:p w14:paraId="7EE2AC7D" w14:textId="3AC20105" w:rsidR="00D27EBC" w:rsidRPr="00027471" w:rsidRDefault="00596B5D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</w:t>
            </w:r>
            <w:r w:rsidR="001431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требуемой истории данных</w:t>
            </w:r>
          </w:p>
        </w:tc>
        <w:tc>
          <w:tcPr>
            <w:tcW w:w="1842" w:type="dxa"/>
            <w:vAlign w:val="center"/>
          </w:tcPr>
          <w:p w14:paraId="590039A2" w14:textId="44D52623" w:rsidR="00D27EBC" w:rsidRPr="00027471" w:rsidRDefault="00143173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большой</w:t>
            </w:r>
          </w:p>
        </w:tc>
        <w:tc>
          <w:tcPr>
            <w:tcW w:w="2127" w:type="dxa"/>
            <w:vAlign w:val="center"/>
          </w:tcPr>
          <w:p w14:paraId="78AFF05D" w14:textId="1F9B71FC" w:rsidR="00D27EBC" w:rsidRPr="00027471" w:rsidRDefault="00143173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2120" w:type="dxa"/>
            <w:vAlign w:val="center"/>
          </w:tcPr>
          <w:p w14:paraId="10A50AF0" w14:textId="5F2361EE" w:rsidR="00D27EBC" w:rsidRPr="00027471" w:rsidRDefault="00143173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</w:t>
            </w:r>
          </w:p>
        </w:tc>
      </w:tr>
      <w:tr w:rsidR="00D27EBC" w14:paraId="2767525D" w14:textId="77777777" w:rsidTr="00D154CD">
        <w:trPr>
          <w:trHeight w:val="363"/>
        </w:trPr>
        <w:tc>
          <w:tcPr>
            <w:tcW w:w="3256" w:type="dxa"/>
          </w:tcPr>
          <w:p w14:paraId="1396F7FD" w14:textId="339A0401" w:rsidR="00D27EBC" w:rsidRPr="000710D1" w:rsidRDefault="000710D1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Вычислительная сложность</w:t>
            </w:r>
          </w:p>
        </w:tc>
        <w:tc>
          <w:tcPr>
            <w:tcW w:w="1842" w:type="dxa"/>
            <w:vAlign w:val="center"/>
          </w:tcPr>
          <w:p w14:paraId="21B44E59" w14:textId="00A3ED63" w:rsidR="00D27EBC" w:rsidRPr="00027471" w:rsidRDefault="000710D1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2127" w:type="dxa"/>
            <w:vAlign w:val="center"/>
          </w:tcPr>
          <w:p w14:paraId="1D2E70F8" w14:textId="2C3A42C1" w:rsidR="00D27EBC" w:rsidRPr="00027471" w:rsidRDefault="000710D1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120" w:type="dxa"/>
            <w:vAlign w:val="center"/>
          </w:tcPr>
          <w:p w14:paraId="19B09C42" w14:textId="3744526E" w:rsidR="00D27EBC" w:rsidRPr="00027471" w:rsidRDefault="000710D1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высокая</w:t>
            </w:r>
          </w:p>
        </w:tc>
      </w:tr>
      <w:tr w:rsidR="00D27EBC" w14:paraId="41D499C7" w14:textId="77777777" w:rsidTr="00D154CD">
        <w:trPr>
          <w:trHeight w:val="368"/>
        </w:trPr>
        <w:tc>
          <w:tcPr>
            <w:tcW w:w="3256" w:type="dxa"/>
          </w:tcPr>
          <w:p w14:paraId="41CF9114" w14:textId="2F365369" w:rsidR="00D27EBC" w:rsidRPr="00027471" w:rsidRDefault="00975563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Наглядность</w:t>
            </w:r>
          </w:p>
        </w:tc>
        <w:tc>
          <w:tcPr>
            <w:tcW w:w="1842" w:type="dxa"/>
            <w:vAlign w:val="center"/>
          </w:tcPr>
          <w:p w14:paraId="52FD7731" w14:textId="2E9633F0" w:rsidR="00D27EBC" w:rsidRPr="00027471" w:rsidRDefault="00BC188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</w:t>
            </w:r>
          </w:p>
        </w:tc>
        <w:tc>
          <w:tcPr>
            <w:tcW w:w="2127" w:type="dxa"/>
            <w:vAlign w:val="center"/>
          </w:tcPr>
          <w:p w14:paraId="60D28537" w14:textId="3E14C6C5" w:rsidR="00D27EBC" w:rsidRPr="00027471" w:rsidRDefault="00BC188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120" w:type="dxa"/>
            <w:vAlign w:val="center"/>
          </w:tcPr>
          <w:p w14:paraId="074D76D6" w14:textId="7539F000" w:rsidR="00D27EBC" w:rsidRPr="00027471" w:rsidRDefault="00BC188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</w:tr>
      <w:tr w:rsidR="00F6487E" w14:paraId="17E5FB89" w14:textId="77777777" w:rsidTr="00D154CD">
        <w:trPr>
          <w:trHeight w:val="357"/>
        </w:trPr>
        <w:tc>
          <w:tcPr>
            <w:tcW w:w="3256" w:type="dxa"/>
          </w:tcPr>
          <w:p w14:paraId="3EEE2C9B" w14:textId="64ADFFFD" w:rsidR="00F6487E" w:rsidRDefault="00F6487E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вычислений</w:t>
            </w:r>
          </w:p>
        </w:tc>
        <w:tc>
          <w:tcPr>
            <w:tcW w:w="1842" w:type="dxa"/>
            <w:vAlign w:val="center"/>
          </w:tcPr>
          <w:p w14:paraId="52320FD9" w14:textId="62CD301F" w:rsidR="00F6487E" w:rsidRDefault="00B20D5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EA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ыстрое</w:t>
            </w:r>
          </w:p>
        </w:tc>
        <w:tc>
          <w:tcPr>
            <w:tcW w:w="2127" w:type="dxa"/>
            <w:vAlign w:val="center"/>
          </w:tcPr>
          <w:p w14:paraId="6596D3FE" w14:textId="6BDE66F0" w:rsidR="00F6487E" w:rsidRDefault="00B20D5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EA77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ыстрое</w:t>
            </w:r>
          </w:p>
        </w:tc>
        <w:tc>
          <w:tcPr>
            <w:tcW w:w="2120" w:type="dxa"/>
            <w:vAlign w:val="center"/>
          </w:tcPr>
          <w:p w14:paraId="664FA125" w14:textId="6706E831" w:rsidR="00F6487E" w:rsidRDefault="00EA77B1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Требует времени</w:t>
            </w:r>
          </w:p>
        </w:tc>
      </w:tr>
      <w:tr w:rsidR="00233336" w14:paraId="3C4DA0D6" w14:textId="77777777" w:rsidTr="00D154CD">
        <w:trPr>
          <w:trHeight w:val="320"/>
        </w:trPr>
        <w:tc>
          <w:tcPr>
            <w:tcW w:w="3256" w:type="dxa"/>
          </w:tcPr>
          <w:p w14:paraId="184853B4" w14:textId="451395C9" w:rsidR="00233336" w:rsidRDefault="00233336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1842" w:type="dxa"/>
            <w:vAlign w:val="center"/>
          </w:tcPr>
          <w:p w14:paraId="29BFEC38" w14:textId="354BBAF7" w:rsidR="00233336" w:rsidRDefault="00233336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</w:t>
            </w:r>
          </w:p>
        </w:tc>
        <w:tc>
          <w:tcPr>
            <w:tcW w:w="2127" w:type="dxa"/>
            <w:vAlign w:val="center"/>
          </w:tcPr>
          <w:p w14:paraId="42D5F34A" w14:textId="5F58773D" w:rsidR="00233336" w:rsidRDefault="00233336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Локальное</w:t>
            </w:r>
          </w:p>
        </w:tc>
        <w:tc>
          <w:tcPr>
            <w:tcW w:w="2120" w:type="dxa"/>
            <w:vAlign w:val="center"/>
          </w:tcPr>
          <w:p w14:paraId="24E33AA5" w14:textId="39C78D93" w:rsidR="00233336" w:rsidRDefault="00233336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</w:t>
            </w:r>
          </w:p>
        </w:tc>
      </w:tr>
      <w:tr w:rsidR="00886AD8" w14:paraId="55198A4A" w14:textId="77777777" w:rsidTr="00D154CD">
        <w:trPr>
          <w:trHeight w:val="643"/>
        </w:trPr>
        <w:tc>
          <w:tcPr>
            <w:tcW w:w="3256" w:type="dxa"/>
          </w:tcPr>
          <w:p w14:paraId="4A962DA5" w14:textId="05138C0F" w:rsidR="00886AD8" w:rsidRDefault="00886AD8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Допущение о нормальном распределении</w:t>
            </w:r>
          </w:p>
        </w:tc>
        <w:tc>
          <w:tcPr>
            <w:tcW w:w="1842" w:type="dxa"/>
            <w:vAlign w:val="center"/>
          </w:tcPr>
          <w:p w14:paraId="7E61FE29" w14:textId="2C922E09" w:rsidR="00886AD8" w:rsidRDefault="004E606E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7" w:type="dxa"/>
            <w:vAlign w:val="center"/>
          </w:tcPr>
          <w:p w14:paraId="10606854" w14:textId="44F84654" w:rsidR="00886AD8" w:rsidRDefault="004E606E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120" w:type="dxa"/>
            <w:vAlign w:val="center"/>
          </w:tcPr>
          <w:p w14:paraId="5D8F14B0" w14:textId="5565E635" w:rsidR="00886AD8" w:rsidRDefault="004E606E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E606E" w14:paraId="6846CE2F" w14:textId="77777777" w:rsidTr="00D154CD">
        <w:tc>
          <w:tcPr>
            <w:tcW w:w="3256" w:type="dxa"/>
          </w:tcPr>
          <w:p w14:paraId="159604CE" w14:textId="62E9D70E" w:rsidR="004E606E" w:rsidRDefault="00B20D55" w:rsidP="000824A7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экстремальных ситуаций</w:t>
            </w:r>
          </w:p>
        </w:tc>
        <w:tc>
          <w:tcPr>
            <w:tcW w:w="1842" w:type="dxa"/>
            <w:vAlign w:val="center"/>
          </w:tcPr>
          <w:p w14:paraId="37430184" w14:textId="503EC79C" w:rsidR="004E606E" w:rsidRDefault="00B20D5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Плохая</w:t>
            </w:r>
          </w:p>
        </w:tc>
        <w:tc>
          <w:tcPr>
            <w:tcW w:w="2127" w:type="dxa"/>
            <w:vAlign w:val="center"/>
          </w:tcPr>
          <w:p w14:paraId="209E0503" w14:textId="4C482F75" w:rsidR="004E606E" w:rsidRDefault="00B20D5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Плохая</w:t>
            </w:r>
          </w:p>
        </w:tc>
        <w:tc>
          <w:tcPr>
            <w:tcW w:w="2120" w:type="dxa"/>
            <w:vAlign w:val="center"/>
          </w:tcPr>
          <w:p w14:paraId="693318AF" w14:textId="153F3342" w:rsidR="004E606E" w:rsidRDefault="00B20D55" w:rsidP="00D154CD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Хорошая</w:t>
            </w:r>
          </w:p>
        </w:tc>
      </w:tr>
    </w:tbl>
    <w:p w14:paraId="797F7B83" w14:textId="4A9AF3D5" w:rsidR="00531547" w:rsidRPr="00AD7DE8" w:rsidRDefault="006240A3" w:rsidP="000824A7">
      <w:pPr>
        <w:widowControl w:val="0"/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качестве метода моделирования</w:t>
      </w:r>
      <w:r w:rsidR="00ED3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299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рисков</w:t>
      </w:r>
      <w:r w:rsidR="005F47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</w:t>
      </w:r>
      <w:r w:rsidR="00ED3F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«Альфа-Банк</w:t>
      </w:r>
      <w:r w:rsidR="00BE0A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F475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будет рассмотрен метод Монте-Карло как дополнение ис</w:t>
      </w:r>
      <w:r w:rsid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5F475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</w:t>
      </w:r>
      <w:r w:rsidR="00F352D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5F475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ческого модел</w:t>
      </w:r>
      <w:r w:rsidR="00BE0A8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</w:t>
      </w:r>
      <w:r w:rsidR="00C02379" w:rsidRPr="00C02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[29]</w:t>
      </w:r>
      <w:r w:rsidR="005F47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84ADE6" w14:textId="306FB5A7" w:rsidR="00505E2A" w:rsidRDefault="00C472E5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риском банка является кредитный риск</w:t>
      </w:r>
      <w:r w:rsidR="00215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A3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показывает </w:t>
      </w:r>
      <w:r w:rsidR="00EB2B1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 того, что</w:t>
      </w:r>
      <w:r w:rsidR="00F34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заемщик (контрагент) </w:t>
      </w:r>
      <w:r w:rsidR="00F34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EB2B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сможет </w:t>
      </w:r>
      <w:r w:rsidR="00F3444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</w:t>
      </w:r>
      <w:r w:rsidR="00EB2B18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A370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444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обязательств</w:t>
      </w:r>
      <w:r w:rsidR="00EB2B1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344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банком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23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кредитоспособности </w:t>
      </w:r>
      <w:r w:rsidR="002E3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физического лица в АО «Альфа-Банк» осуществляется </w:t>
      </w:r>
      <w:r w:rsidR="00F410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оценки </w:t>
      </w:r>
      <w:r w:rsidR="00FE1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возможной (ожидаемой величины) убытков по кредитному портфелю</w:t>
      </w:r>
      <w:r w:rsidR="006A68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156935E" w14:textId="6DDB73E5" w:rsidR="00C472E5" w:rsidRDefault="00FE16D0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величина</w:t>
      </w:r>
      <w:r w:rsidR="00AD5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по следующей формуле:</w:t>
      </w:r>
    </w:p>
    <w:p w14:paraId="1574D224" w14:textId="0DA010DA" w:rsidR="00A05992" w:rsidRDefault="008F5B77" w:rsidP="00A05992">
      <w:pPr>
        <w:widowControl w:val="0"/>
        <w:suppressAutoHyphens/>
        <w:spacing w:before="240" w:after="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S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(c)</m:t>
        </m:r>
      </m:oMath>
      <w:proofErr w:type="gramStart"/>
      <w:r w:rsidR="00D17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gramEnd"/>
      <w:r w:rsidR="00D17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(2)</w:t>
      </w:r>
    </w:p>
    <w:p w14:paraId="66068E17" w14:textId="56765A58" w:rsidR="000468F1" w:rsidRDefault="00D171F0" w:rsidP="00A05992">
      <w:pPr>
        <w:widowControl w:val="0"/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</w:p>
    <w:p w14:paraId="2FC8D259" w14:textId="452E0530" w:rsidR="00A252BE" w:rsidRDefault="00304C9D" w:rsidP="008E097A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i</w:t>
      </w:r>
      <w:r w:rsidR="007C2629" w:rsidRPr="007C2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262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C2629" w:rsidRPr="007C2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 предоставленных кредитов </w:t>
      </w:r>
      <w:proofErr w:type="spellStart"/>
      <w:r w:rsidR="00445A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="00445A12" w:rsidRPr="00445A1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45A12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группе заемщиков</w:t>
      </w:r>
      <w:r w:rsidR="00DC7C3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61F2C8B" w14:textId="77777777" w:rsidR="00634EB9" w:rsidRDefault="00445A12" w:rsidP="00634EB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i</w:t>
      </w:r>
      <w:r w:rsidRPr="00445A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445A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C18E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DC7C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наступления кредитного риска</w:t>
      </w:r>
      <w:r w:rsidR="00C6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</w:t>
      </w:r>
      <w:proofErr w:type="spellStart"/>
      <w:r w:rsidR="00C6123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="00C61236" w:rsidRPr="00C612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123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группы заемщиков.</w:t>
      </w:r>
    </w:p>
    <w:p w14:paraId="41289DB5" w14:textId="529D0433" w:rsidR="00A43CAE" w:rsidRDefault="007963AF" w:rsidP="00634EB9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Составим имитационную модель определения кредитного риска мето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дом Монте-Карло, представленную в таблице 1</w:t>
      </w:r>
      <w:r w:rsidR="003B68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FFB398" w14:textId="77777777" w:rsidR="008F0434" w:rsidRDefault="008F0434" w:rsidP="00634EB9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B54A8C" w14:textId="42DE61EA" w:rsidR="00511CCC" w:rsidRPr="006231D1" w:rsidRDefault="001E4524" w:rsidP="006231D1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t>Таблица 1</w:t>
      </w:r>
      <w:r w:rsidR="003B6849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BD0748">
        <w:rPr>
          <w:rFonts w:eastAsiaTheme="minorEastAsia"/>
          <w:sz w:val="28"/>
          <w:szCs w:val="28"/>
          <w:lang w:eastAsia="zh-TW"/>
        </w:rPr>
        <w:t>–</w:t>
      </w:r>
      <w:r>
        <w:rPr>
          <w:rFonts w:eastAsiaTheme="minorEastAsia"/>
          <w:sz w:val="28"/>
          <w:szCs w:val="28"/>
          <w:lang w:eastAsia="zh-TW"/>
        </w:rPr>
        <w:t xml:space="preserve"> Имитационная модель </w:t>
      </w:r>
      <w:r w:rsidR="00881992">
        <w:rPr>
          <w:rFonts w:eastAsiaTheme="minorEastAsia"/>
          <w:sz w:val="28"/>
          <w:szCs w:val="28"/>
          <w:lang w:eastAsia="zh-TW"/>
        </w:rPr>
        <w:t>оценки кредитного риска АО «Альфа-Банк»</w:t>
      </w:r>
      <w:r w:rsidR="00440E26">
        <w:rPr>
          <w:rFonts w:eastAsiaTheme="minorEastAsia"/>
          <w:sz w:val="28"/>
          <w:szCs w:val="28"/>
          <w:lang w:eastAsia="zh-TW"/>
        </w:rPr>
        <w:t xml:space="preserve"> </w:t>
      </w:r>
      <w:r w:rsidR="00746F15">
        <w:rPr>
          <w:rFonts w:eastAsiaTheme="minorEastAsia"/>
          <w:sz w:val="28"/>
          <w:szCs w:val="28"/>
          <w:lang w:eastAsia="zh-TW"/>
        </w:rPr>
        <w:t xml:space="preserve">методом Монте-Карло </w:t>
      </w:r>
      <w:r w:rsidR="00440E26">
        <w:rPr>
          <w:rFonts w:eastAsiaTheme="minorEastAsia"/>
          <w:sz w:val="28"/>
          <w:szCs w:val="28"/>
          <w:lang w:eastAsia="zh-TW"/>
        </w:rPr>
        <w:t xml:space="preserve">в </w:t>
      </w:r>
      <w:r w:rsidR="00440E26">
        <w:rPr>
          <w:rFonts w:eastAsiaTheme="minorEastAsia"/>
          <w:sz w:val="28"/>
          <w:szCs w:val="28"/>
          <w:lang w:val="en-US" w:eastAsia="zh-TW"/>
        </w:rPr>
        <w:t>MS</w:t>
      </w:r>
      <w:r w:rsidR="00440E26" w:rsidRPr="00440E26">
        <w:rPr>
          <w:rFonts w:eastAsiaTheme="minorEastAsia"/>
          <w:sz w:val="28"/>
          <w:szCs w:val="28"/>
          <w:lang w:eastAsia="zh-TW"/>
        </w:rPr>
        <w:t xml:space="preserve"> </w:t>
      </w:r>
      <w:r w:rsidR="00440E26">
        <w:rPr>
          <w:rFonts w:eastAsiaTheme="minorEastAsia"/>
          <w:sz w:val="28"/>
          <w:szCs w:val="28"/>
          <w:lang w:val="en-US" w:eastAsia="zh-TW"/>
        </w:rPr>
        <w:t>Excel</w:t>
      </w:r>
    </w:p>
    <w:tbl>
      <w:tblPr>
        <w:tblW w:w="9356" w:type="dxa"/>
        <w:tblInd w:w="-5" w:type="dxa"/>
        <w:tblLook w:val="04A0" w:firstRow="1" w:lastRow="0" w:firstColumn="1" w:lastColumn="0" w:noHBand="0" w:noVBand="1"/>
      </w:tblPr>
      <w:tblGrid>
        <w:gridCol w:w="696"/>
        <w:gridCol w:w="1714"/>
        <w:gridCol w:w="1701"/>
        <w:gridCol w:w="1701"/>
        <w:gridCol w:w="1843"/>
        <w:gridCol w:w="1701"/>
      </w:tblGrid>
      <w:tr w:rsidR="008F0434" w:rsidRPr="00701C05" w14:paraId="410DAA31" w14:textId="77777777" w:rsidTr="000554EB">
        <w:trPr>
          <w:trHeight w:val="300"/>
        </w:trPr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4B5E94" w14:textId="77777777" w:rsidR="008F0434" w:rsidRPr="00701C05" w:rsidRDefault="008F0434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0" w:name="_Hlk137639708"/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49A78" w14:textId="1AA2A422" w:rsidR="008F0434" w:rsidRPr="00701C05" w:rsidRDefault="008F0434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Вероятност</w:t>
            </w:r>
            <w:r w:rsidR="000554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распределения риска в каждой категории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76AE69" w14:textId="6FB73BA6" w:rsidR="008F0434" w:rsidRPr="00701C05" w:rsidRDefault="008F0434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Кредитный риск</w:t>
            </w:r>
            <w:r w:rsidR="00346D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руб.</w:t>
            </w:r>
          </w:p>
        </w:tc>
      </w:tr>
      <w:bookmarkEnd w:id="50"/>
      <w:tr w:rsidR="008F0434" w:rsidRPr="00701C05" w14:paraId="20DBC44A" w14:textId="77777777" w:rsidTr="000554EB">
        <w:trPr>
          <w:trHeight w:val="295"/>
        </w:trPr>
        <w:tc>
          <w:tcPr>
            <w:tcW w:w="696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14:paraId="6AA586EC" w14:textId="77777777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601AB" w14:textId="26F8C007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AF995" w14:textId="5C1C0D69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5715D" w14:textId="52BDF9BF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EB60" w14:textId="5AA73040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4C5F9" w14:textId="77777777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F0434" w:rsidRPr="00701C05" w14:paraId="2C8F92FD" w14:textId="77777777" w:rsidTr="000910A8">
        <w:trPr>
          <w:trHeight w:val="708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A500CF6" w14:textId="77777777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DF1A4" w14:textId="37A73C17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BE3DE" w14:textId="25B91E1E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500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17379" w14:textId="49C51D9E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500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700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A8CC" w14:textId="2A0E237F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700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 1000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 р.</w:t>
            </w: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336AA9" w14:textId="77777777" w:rsidR="008F0434" w:rsidRPr="00701C05" w:rsidRDefault="008F0434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47F8" w:rsidRPr="00701C05" w14:paraId="5B1DA5D9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6EE8C" w14:textId="77777777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A4081" w14:textId="58AB8D21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174 661,79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9984B" w14:textId="48FA9F50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302 451,80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41970" w14:textId="77DD4D53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562 638,95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0AD43" w14:textId="55B829FF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887 065,17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B970" w14:textId="24F41FA7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634 016,91 </w:t>
            </w:r>
          </w:p>
        </w:tc>
      </w:tr>
      <w:tr w:rsidR="00A447F8" w:rsidRPr="00701C05" w14:paraId="5874A87B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5D76" w14:textId="77777777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E4A5D" w14:textId="0B4805CD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100 491,83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7AB19" w14:textId="51BE963B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471 233,17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BCBB3" w14:textId="7FEC51F9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526 607,89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28843" w14:textId="15300AAF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821 869,40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6476" w14:textId="446F1EF0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620 552,09 </w:t>
            </w:r>
          </w:p>
        </w:tc>
      </w:tr>
      <w:tr w:rsidR="00A447F8" w:rsidRPr="00701C05" w14:paraId="257453DA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05792" w14:textId="77777777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C2A33" w14:textId="3043AEDC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56 069,11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95CF" w14:textId="17962AEE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359 100,17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BEF147" w14:textId="2811C228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551 386,96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B0AC8" w14:textId="6F169664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814 870,97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7A45" w14:textId="7602ABC9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595 139,82 </w:t>
            </w:r>
          </w:p>
        </w:tc>
      </w:tr>
      <w:tr w:rsidR="00A447F8" w:rsidRPr="00701C05" w14:paraId="645D764C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1A12B" w14:textId="77777777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0D9B1" w14:textId="2F980D75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163 433,85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C4ADE" w14:textId="76F9A999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263 071,81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11252" w14:textId="4C524662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699 735,61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AE4D" w14:textId="50946AB8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926 869,09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3A9FF" w14:textId="5F852C9D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672 339,41 </w:t>
            </w:r>
          </w:p>
        </w:tc>
      </w:tr>
      <w:tr w:rsidR="00A447F8" w:rsidRPr="00701C05" w14:paraId="4A14B859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903991" w14:textId="77777777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D6875" w14:textId="77490BAE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124 042,56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D4936" w14:textId="62EC5B2D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470 829,26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E8E5C" w14:textId="0B62ECE1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642 851,00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82F12" w14:textId="68CF005D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859 664,86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A299" w14:textId="130D60C6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1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664 972,74 </w:t>
            </w:r>
          </w:p>
        </w:tc>
      </w:tr>
      <w:tr w:rsidR="00A447F8" w:rsidRPr="00701C05" w14:paraId="2D3ADC1E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E5A762" w14:textId="461B3946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2D8C" w14:textId="48520BAB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82 991,06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7309E" w14:textId="2072AC49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253 218,06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18A9" w14:textId="6D262DF5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650 603,51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B73B" w14:textId="684DE2B9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724 801,56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0FE1" w14:textId="03464853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551 464,20 </w:t>
            </w:r>
          </w:p>
        </w:tc>
      </w:tr>
      <w:tr w:rsidR="00A447F8" w:rsidRPr="00701C05" w14:paraId="1E6432FE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0070AC" w14:textId="1D710C1F" w:rsidR="00A447F8" w:rsidRPr="00701C05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F29E4" w14:textId="0E9689E6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120 185,33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6B42C" w14:textId="6A482550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258 924,86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AB323" w14:textId="6CBDEF03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689 319,80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6ED33" w14:textId="0EFFC57A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763 893,51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6B32A" w14:textId="3A515B10" w:rsidR="00A447F8" w:rsidRPr="000C5682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56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583 614,22 </w:t>
            </w:r>
          </w:p>
        </w:tc>
      </w:tr>
      <w:tr w:rsidR="00A447F8" w:rsidRPr="00701C05" w14:paraId="5DC80F0F" w14:textId="77777777" w:rsidTr="00511CCC">
        <w:trPr>
          <w:trHeight w:val="288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771DAF" w14:textId="5F049D5D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AA52E" w14:textId="4AD8BB81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FB10D" w14:textId="1D784457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034E" w14:textId="6D9396C2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C165" w14:textId="06463022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F157C" w14:textId="435772E6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A447F8" w:rsidRPr="003F63A1" w14:paraId="681CF3F3" w14:textId="77777777" w:rsidTr="00511CCC">
        <w:trPr>
          <w:trHeight w:val="288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C29630" w14:textId="743E5EDE" w:rsidR="00A447F8" w:rsidRPr="008176F4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7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86FCC" w14:textId="4034E9D0" w:rsidR="00A447F8" w:rsidRPr="003F63A1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78 374,76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5E66F" w14:textId="6CCC6220" w:rsidR="00A447F8" w:rsidRPr="003F63A1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307 950,50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61DF3" w14:textId="4D872C37" w:rsidR="00A447F8" w:rsidRPr="003F63A1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616 948,29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79CC9" w14:textId="05478CE0" w:rsidR="00A447F8" w:rsidRPr="003F63A1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910 904,82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6BCFD" w14:textId="5E1F5685" w:rsidR="00A447F8" w:rsidRPr="003F63A1" w:rsidRDefault="00A447F8" w:rsidP="00A447F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63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648 269,64 </w:t>
            </w:r>
          </w:p>
        </w:tc>
      </w:tr>
    </w:tbl>
    <w:p w14:paraId="0C5DF2F9" w14:textId="69E27759" w:rsidR="00A04E6F" w:rsidRDefault="006E7E9B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составленной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49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имитационной модели были посчитаны следу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BA649E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характеристики</w:t>
      </w:r>
      <w:r w:rsidR="00B943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кредитного риска АО «Альфа-Банк»</w:t>
      </w:r>
      <w:r w:rsidR="00B7016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4DD860E" w14:textId="45D22E2D" w:rsidR="001A6687" w:rsidRPr="001A6687" w:rsidRDefault="00B70166" w:rsidP="000824A7">
      <w:pPr>
        <w:pStyle w:val="a3"/>
        <w:widowControl w:val="0"/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Минимальное значение =</w:t>
      </w:r>
      <w:r w:rsidR="001A6687" w:rsidRPr="001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509 058,48 </w:t>
      </w:r>
      <w:r w:rsidR="000C568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  <w:r w:rsidR="001A6687" w:rsidRPr="001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3EA070D" w14:textId="6D128E8D" w:rsidR="001A6687" w:rsidRPr="001A6687" w:rsidRDefault="001A6687" w:rsidP="000824A7">
      <w:pPr>
        <w:pStyle w:val="a3"/>
        <w:widowControl w:val="0"/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значение = </w:t>
      </w:r>
      <w:r w:rsidRPr="001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746 868,21 </w:t>
      </w:r>
      <w:r w:rsidR="000C568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  <w:r w:rsidRPr="001A66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F48AE9D" w14:textId="7CBFC41C" w:rsidR="00B74129" w:rsidRDefault="00B74129" w:rsidP="000824A7">
      <w:pPr>
        <w:pStyle w:val="a3"/>
        <w:widowControl w:val="0"/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значение = </w:t>
      </w:r>
      <w:r w:rsidRPr="00B74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626 556,94 </w:t>
      </w:r>
      <w:r w:rsidR="000C568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4A11FECB" w14:textId="2151AF32" w:rsidR="00707B6F" w:rsidRPr="009A7103" w:rsidRDefault="00707B6F" w:rsidP="000824A7">
      <w:pPr>
        <w:pStyle w:val="a3"/>
        <w:widowControl w:val="0"/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Среднеквадратическое отклонение = </w:t>
      </w:r>
      <w:r w:rsidR="009A7103" w:rsidRPr="009A7103">
        <w:rPr>
          <w:rFonts w:ascii="Times New Roman" w:eastAsia="Times New Roman" w:hAnsi="Times New Roman" w:cs="Times New Roman"/>
          <w:sz w:val="28"/>
          <w:szCs w:val="28"/>
          <w:lang w:eastAsia="ru-RU"/>
        </w:rPr>
        <w:t>48065,50841</w:t>
      </w:r>
      <w:r w:rsidR="000C56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F6269C" w14:textId="5A2D9248" w:rsidR="00B70166" w:rsidRDefault="00E672C6" w:rsidP="000824A7">
      <w:pPr>
        <w:pStyle w:val="a3"/>
        <w:widowControl w:val="0"/>
        <w:numPr>
          <w:ilvl w:val="0"/>
          <w:numId w:val="2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вариации = </w:t>
      </w:r>
      <w:r w:rsidR="00707B6F" w:rsidRPr="00707B6F">
        <w:rPr>
          <w:rFonts w:ascii="Times New Roman" w:eastAsia="Times New Roman" w:hAnsi="Times New Roman" w:cs="Times New Roman"/>
          <w:sz w:val="28"/>
          <w:szCs w:val="28"/>
          <w:lang w:eastAsia="ru-RU"/>
        </w:rPr>
        <w:t>0,076441033</w:t>
      </w:r>
      <w:r w:rsidR="000C56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57FC39" w14:textId="6784B3DF" w:rsidR="00F12682" w:rsidRDefault="00F1268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2050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5D19E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</w:t>
      </w:r>
      <w:r w:rsidR="005D19E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84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кредитного риска</w:t>
      </w:r>
      <w:r w:rsidR="00FB3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мо</w:t>
      </w:r>
      <w:r w:rsidR="00F4603F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просле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F46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</w:t>
      </w:r>
      <w:r w:rsidR="00DD27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денежных средств может потерять </w:t>
      </w:r>
      <w:r w:rsidR="003C10EE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«Альфа-Банк»</w:t>
      </w:r>
      <w:r w:rsidR="005F6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r w:rsidR="00683C3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683C3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683C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</w:t>
      </w:r>
      <w:r w:rsidR="009A60D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условиях кредитования заемщиков</w:t>
      </w:r>
      <w:r w:rsidR="00F20D5B" w:rsidRPr="00F20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[30]</w:t>
      </w:r>
      <w:r w:rsidR="009A60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FAB6D1" w14:textId="6142A1AC" w:rsidR="009A60DA" w:rsidRDefault="00F4603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</w:t>
      </w:r>
      <w:r w:rsidR="0010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10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81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оказано </w:t>
      </w:r>
      <w:r w:rsidR="00C33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</w:t>
      </w:r>
      <w:r w:rsidR="001065F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33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вероятностей </w:t>
      </w:r>
      <w:r w:rsidR="007C33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кредитного риска.</w:t>
      </w:r>
    </w:p>
    <w:p w14:paraId="5C980CBD" w14:textId="77777777" w:rsidR="00A81F7E" w:rsidRDefault="00A81F7E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DD1379" w14:textId="732D022A" w:rsidR="00A81F7E" w:rsidRPr="006A58C0" w:rsidRDefault="00EA6138" w:rsidP="006A58C0">
      <w:pPr>
        <w:widowControl w:val="0"/>
        <w:suppressAutoHyphens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D920BF" wp14:editId="4C4364B6">
            <wp:extent cx="5920740" cy="2339340"/>
            <wp:effectExtent l="0" t="0" r="3810" b="3810"/>
            <wp:docPr id="199843356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D411625-0BC2-D025-15E7-2D86AA7339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4F86F8" w14:textId="54413D64" w:rsidR="00440E26" w:rsidRDefault="00440E26" w:rsidP="006A58C0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Pr="00440E26">
        <w:rPr>
          <w:rFonts w:ascii="Times New Roman" w:eastAsiaTheme="minorEastAsia" w:hAnsi="Times New Roman" w:cs="Times New Roman"/>
          <w:sz w:val="28"/>
          <w:szCs w:val="28"/>
          <w:lang w:eastAsia="zh-TW"/>
        </w:rPr>
        <w:t>10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Гистограмма </w:t>
      </w:r>
      <w:r w:rsidR="00426513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плотности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распределения </w:t>
      </w:r>
      <w:r w:rsidR="00DB32D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вероятностей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кредитного риска АО «Альфа-Банк»</w:t>
      </w:r>
    </w:p>
    <w:p w14:paraId="092B21DB" w14:textId="77777777" w:rsidR="00A81F7E" w:rsidRDefault="00A81F7E" w:rsidP="00A81F7E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20A4F262" w14:textId="6AF8E8ED" w:rsidR="00292B9C" w:rsidRPr="00ED42E3" w:rsidRDefault="00DF38B1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По данным гистограммы </w:t>
      </w:r>
      <w:r w:rsidR="008E4BF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кредитный риск </w:t>
      </w:r>
      <w:r w:rsidR="0053034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АО «Альфа-Банк» </w:t>
      </w:r>
      <w:r w:rsidR="004949B9">
        <w:rPr>
          <w:rFonts w:ascii="Times New Roman" w:eastAsiaTheme="minorEastAsia" w:hAnsi="Times New Roman" w:cs="Times New Roman"/>
          <w:sz w:val="28"/>
          <w:szCs w:val="28"/>
          <w:lang w:eastAsia="zh-TW"/>
        </w:rPr>
        <w:t>имеет форму</w:t>
      </w:r>
      <w:r w:rsidR="0053034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нормальн</w:t>
      </w:r>
      <w:r w:rsidR="004949B9">
        <w:rPr>
          <w:rFonts w:ascii="Times New Roman" w:eastAsiaTheme="minorEastAsia" w:hAnsi="Times New Roman" w:cs="Times New Roman"/>
          <w:sz w:val="28"/>
          <w:szCs w:val="28"/>
          <w:lang w:eastAsia="zh-TW"/>
        </w:rPr>
        <w:t>ого</w:t>
      </w:r>
      <w:r w:rsidR="0053034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распределени</w:t>
      </w:r>
      <w:r w:rsidR="004949B9">
        <w:rPr>
          <w:rFonts w:ascii="Times New Roman" w:eastAsiaTheme="minorEastAsia" w:hAnsi="Times New Roman" w:cs="Times New Roman"/>
          <w:sz w:val="28"/>
          <w:szCs w:val="28"/>
          <w:lang w:eastAsia="zh-TW"/>
        </w:rPr>
        <w:t>я</w:t>
      </w:r>
      <w:r w:rsidR="00147DF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вероятностей</w:t>
      </w:r>
      <w:r w:rsidR="00D94AB1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="008E4BFB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Так, </w:t>
      </w:r>
      <w:r w:rsidR="004957D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наиболее </w:t>
      </w:r>
      <w:r w:rsidR="0044151D">
        <w:rPr>
          <w:rFonts w:ascii="Times New Roman" w:eastAsiaTheme="minorEastAsia" w:hAnsi="Times New Roman" w:cs="Times New Roman"/>
          <w:sz w:val="28"/>
          <w:szCs w:val="28"/>
          <w:lang w:eastAsia="zh-TW"/>
        </w:rPr>
        <w:t>вероятная величина</w:t>
      </w:r>
      <w:r w:rsidR="00E5344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кредитн</w:t>
      </w:r>
      <w:r w:rsid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>ого</w:t>
      </w:r>
      <w:r w:rsidR="00E5344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риск</w:t>
      </w:r>
      <w:r w:rsid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>а</w:t>
      </w:r>
      <w:r w:rsidR="00E5344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АО «Альфа-Банк» </w:t>
      </w:r>
      <w:r w:rsidR="005E632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в будущих периодах </w:t>
      </w:r>
      <w:r w:rsidR="00641B0B">
        <w:rPr>
          <w:rFonts w:ascii="Times New Roman" w:eastAsiaTheme="minorEastAsia" w:hAnsi="Times New Roman" w:cs="Times New Roman"/>
          <w:sz w:val="28"/>
          <w:szCs w:val="28"/>
          <w:lang w:eastAsia="zh-TW"/>
        </w:rPr>
        <w:t>будет составлять от</w:t>
      </w:r>
      <w:r w:rsidR="006F10C7" w:rsidRPr="006F1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579 115 </w:t>
      </w:r>
      <w:r w:rsid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>руб.</w:t>
      </w:r>
      <w:r w:rsidR="006F10C7" w:rsidRPr="006F1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>до</w:t>
      </w:r>
      <w:r w:rsidR="0066432E" w:rsidRP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678 124 </w:t>
      </w:r>
      <w:r w:rsid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>руб.</w:t>
      </w:r>
    </w:p>
    <w:p w14:paraId="4D5CA8BB" w14:textId="1514F555" w:rsidR="004D3BEA" w:rsidRDefault="00A649FB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Рыночный риск представляет собой риск изменения стоимости позиций банка</w:t>
      </w:r>
      <w:r w:rsidR="00E76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B0E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</w:t>
      </w:r>
      <w:r w:rsidR="005C521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зультате изменений следующих</w:t>
      </w:r>
      <w:r w:rsidR="004B0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рыночных показателей</w:t>
      </w:r>
      <w:r w:rsidR="005C5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2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индексов акций, стоимости ценных бумаг, курсов валют, процентных ставок и др.</w:t>
      </w:r>
    </w:p>
    <w:p w14:paraId="45F19087" w14:textId="2954146D" w:rsidR="00434BCF" w:rsidRDefault="007F2F93" w:rsidP="002C6BDF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17E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определения рыночного риска используют следующую </w:t>
      </w:r>
      <w:r w:rsidR="007777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формулу:</w:t>
      </w:r>
    </w:p>
    <w:p w14:paraId="6FF07226" w14:textId="073ABD30" w:rsidR="007777FB" w:rsidRDefault="0092437D" w:rsidP="000824A7">
      <w:pPr>
        <w:widowControl w:val="0"/>
        <w:suppressAutoHyphens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w:lastRenderedPageBreak/>
          <m:t>РР=12,5×(ПР+ФР+ВР+ТР)</m:t>
        </m:r>
      </m:oMath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7F2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(3)</w:t>
      </w:r>
    </w:p>
    <w:p w14:paraId="32083B51" w14:textId="5F425632" w:rsidR="004C4403" w:rsidRDefault="0092437D" w:rsidP="00E93A55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</w:p>
    <w:p w14:paraId="2F297740" w14:textId="64D09C47" w:rsidR="004C4403" w:rsidRDefault="0092437D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 – процентный риск</w:t>
      </w:r>
      <w:r w:rsidR="004C44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01FF1AB7" w14:textId="54FE67A9" w:rsidR="0092437D" w:rsidRDefault="004C4403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 – фондовый риск,</w:t>
      </w:r>
    </w:p>
    <w:p w14:paraId="73F13A1C" w14:textId="63CC0572" w:rsidR="004C4403" w:rsidRDefault="004C4403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 – валютный риск,</w:t>
      </w:r>
    </w:p>
    <w:p w14:paraId="398CBE9B" w14:textId="77777777" w:rsidR="00556211" w:rsidRDefault="004C4403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ТЗ – товарный риск</w:t>
      </w:r>
      <w:r w:rsidR="005562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6C41D1" w14:textId="27D1D4AE" w:rsidR="007434ED" w:rsidRDefault="00556211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«Альфа-Банк» не осуществляет продажу драгоценных металлов и </w:t>
      </w:r>
      <w:r w:rsidR="006503F2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6503F2">
        <w:rPr>
          <w:rFonts w:ascii="Times New Roman" w:eastAsia="Times New Roman" w:hAnsi="Times New Roman" w:cs="Times New Roman"/>
          <w:sz w:val="28"/>
          <w:szCs w:val="28"/>
          <w:lang w:eastAsia="ru-RU"/>
        </w:rPr>
        <w:t>лют</w:t>
      </w:r>
      <w:r w:rsidR="001B21F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</w:t>
      </w:r>
      <w:r w:rsidR="00650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валютный и товарный риск банка равны нулю</w:t>
      </w:r>
      <w:r w:rsidR="002B1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1FF9" w:rsidRPr="006A58C0">
        <w:rPr>
          <w:rFonts w:ascii="Times New Roman" w:eastAsia="Times New Roman" w:hAnsi="Times New Roman" w:cs="Times New Roman"/>
          <w:sz w:val="28"/>
          <w:szCs w:val="28"/>
          <w:lang w:eastAsia="ru-RU"/>
        </w:rPr>
        <w:t>[31]</w:t>
      </w:r>
      <w:r w:rsidR="006503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4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A168F99" w14:textId="68A1C26C" w:rsidR="007D719C" w:rsidRDefault="007D719C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составим имитационную модель </w:t>
      </w:r>
      <w:r w:rsidR="0095731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расчета рыночного риска АО «Альфа-Банк» методом Монте-Карло</w:t>
      </w:r>
      <w:r w:rsidR="00F228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представленную в таблице 1</w:t>
      </w:r>
      <w:r w:rsidR="00A0447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228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B001A6" w14:textId="77777777" w:rsidR="00F22851" w:rsidRDefault="00F22851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F735F" w14:textId="31A65CFD" w:rsidR="00647690" w:rsidRPr="00647690" w:rsidRDefault="00647690" w:rsidP="00764ACA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t>Таблица 1</w:t>
      </w:r>
      <w:r w:rsidR="00A0447A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BD0748">
        <w:rPr>
          <w:rFonts w:eastAsiaTheme="minorEastAsia"/>
          <w:sz w:val="28"/>
          <w:szCs w:val="28"/>
          <w:lang w:eastAsia="zh-TW"/>
        </w:rPr>
        <w:t>–</w:t>
      </w:r>
      <w:r>
        <w:rPr>
          <w:rFonts w:eastAsiaTheme="minorEastAsia"/>
          <w:sz w:val="28"/>
          <w:szCs w:val="28"/>
          <w:lang w:eastAsia="zh-TW"/>
        </w:rPr>
        <w:t xml:space="preserve"> Имитационная модель оценки рыночного риска АО «Альфа-Банк» методом Монте-Карло в </w:t>
      </w:r>
      <w:r>
        <w:rPr>
          <w:rFonts w:eastAsiaTheme="minorEastAsia"/>
          <w:sz w:val="28"/>
          <w:szCs w:val="28"/>
          <w:lang w:val="en-US" w:eastAsia="zh-TW"/>
        </w:rPr>
        <w:t>MS</w:t>
      </w:r>
      <w:r w:rsidRPr="00440E26">
        <w:rPr>
          <w:rFonts w:eastAsiaTheme="minorEastAsia"/>
          <w:sz w:val="28"/>
          <w:szCs w:val="28"/>
          <w:lang w:eastAsia="zh-TW"/>
        </w:rPr>
        <w:t xml:space="preserve"> </w:t>
      </w:r>
      <w:r>
        <w:rPr>
          <w:rFonts w:eastAsiaTheme="minorEastAsia"/>
          <w:sz w:val="28"/>
          <w:szCs w:val="28"/>
          <w:lang w:val="en-US" w:eastAsia="zh-TW"/>
        </w:rPr>
        <w:t>Excel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2721"/>
        <w:gridCol w:w="2977"/>
        <w:gridCol w:w="2693"/>
      </w:tblGrid>
      <w:tr w:rsidR="007A5722" w:rsidRPr="007A5722" w14:paraId="19465F8A" w14:textId="77777777" w:rsidTr="0093743D">
        <w:trPr>
          <w:trHeight w:val="489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B8B8CA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2721" w:type="dxa"/>
            <w:shd w:val="clear" w:color="auto" w:fill="FFFFFF" w:themeFill="background1"/>
            <w:vAlign w:val="center"/>
            <w:hideMark/>
          </w:tcPr>
          <w:p w14:paraId="6862D819" w14:textId="3154A5B5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Процентный риск</w:t>
            </w:r>
            <w:r w:rsidR="002C6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2977" w:type="dxa"/>
            <w:shd w:val="clear" w:color="auto" w:fill="FFFFFF" w:themeFill="background1"/>
            <w:vAlign w:val="center"/>
            <w:hideMark/>
          </w:tcPr>
          <w:p w14:paraId="32D446B8" w14:textId="726094B3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Фондовый риск</w:t>
            </w:r>
            <w:r w:rsidR="002C6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руб.</w:t>
            </w:r>
          </w:p>
        </w:tc>
        <w:tc>
          <w:tcPr>
            <w:tcW w:w="2693" w:type="dxa"/>
            <w:shd w:val="clear" w:color="auto" w:fill="FFFFFF" w:themeFill="background1"/>
            <w:vAlign w:val="center"/>
            <w:hideMark/>
          </w:tcPr>
          <w:p w14:paraId="515732D8" w14:textId="523BFBCF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Рыночный риск</w:t>
            </w:r>
            <w:r w:rsidR="002C6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руб.</w:t>
            </w:r>
          </w:p>
        </w:tc>
      </w:tr>
      <w:tr w:rsidR="007A5722" w:rsidRPr="007A5722" w14:paraId="6F9810F9" w14:textId="77777777" w:rsidTr="0093743D">
        <w:trPr>
          <w:trHeight w:val="421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CBE728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21" w:type="dxa"/>
            <w:shd w:val="clear" w:color="auto" w:fill="auto"/>
            <w:noWrap/>
            <w:vAlign w:val="center"/>
            <w:hideMark/>
          </w:tcPr>
          <w:p w14:paraId="127047A5" w14:textId="1765DDEF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3DEF9462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94,93528532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749ABED6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1196,500209</w:t>
            </w:r>
          </w:p>
        </w:tc>
      </w:tr>
      <w:tr w:rsidR="007A5722" w:rsidRPr="007A5722" w14:paraId="20ABD457" w14:textId="77777777" w:rsidTr="00BE2702">
        <w:trPr>
          <w:trHeight w:val="49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D01CC4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21" w:type="dxa"/>
            <w:shd w:val="clear" w:color="auto" w:fill="auto"/>
            <w:noWrap/>
            <w:vAlign w:val="center"/>
            <w:hideMark/>
          </w:tcPr>
          <w:p w14:paraId="15275420" w14:textId="39FFD0BF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58DCFC45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100,5922006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6A55B49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1261,77224</w:t>
            </w:r>
          </w:p>
        </w:tc>
      </w:tr>
      <w:tr w:rsidR="007A5722" w:rsidRPr="007A5722" w14:paraId="05D8B1B1" w14:textId="77777777" w:rsidTr="00BE2702">
        <w:trPr>
          <w:trHeight w:val="501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FDD8C1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21" w:type="dxa"/>
            <w:shd w:val="clear" w:color="auto" w:fill="auto"/>
            <w:noWrap/>
            <w:vAlign w:val="center"/>
            <w:hideMark/>
          </w:tcPr>
          <w:p w14:paraId="55335CF6" w14:textId="25F80EB3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3D5942A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100,4503527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5F98D964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1262,183414</w:t>
            </w:r>
          </w:p>
        </w:tc>
      </w:tr>
      <w:tr w:rsidR="007A5722" w:rsidRPr="007A5722" w14:paraId="35599105" w14:textId="77777777" w:rsidTr="0093743D">
        <w:trPr>
          <w:trHeight w:val="534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25770A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1" w:type="dxa"/>
            <w:shd w:val="clear" w:color="auto" w:fill="auto"/>
            <w:noWrap/>
            <w:vAlign w:val="center"/>
            <w:hideMark/>
          </w:tcPr>
          <w:p w14:paraId="70826D14" w14:textId="38589E4D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2EC315E6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101,7490771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657E3239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1279,62492</w:t>
            </w:r>
          </w:p>
        </w:tc>
      </w:tr>
      <w:tr w:rsidR="007A5722" w:rsidRPr="007A5722" w14:paraId="150E9106" w14:textId="77777777" w:rsidTr="0093743D">
        <w:trPr>
          <w:trHeight w:val="509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1D3E43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1" w:type="dxa"/>
            <w:shd w:val="clear" w:color="auto" w:fill="auto"/>
            <w:noWrap/>
            <w:vAlign w:val="center"/>
            <w:hideMark/>
          </w:tcPr>
          <w:p w14:paraId="5284BB06" w14:textId="3ABDCF6F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056C1F77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101,3928507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36A6E19" w14:textId="77777777" w:rsidR="007A5722" w:rsidRPr="007A5722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1266,531057</w:t>
            </w:r>
          </w:p>
        </w:tc>
      </w:tr>
      <w:tr w:rsidR="007A5722" w:rsidRPr="007A5722" w14:paraId="73D49ED8" w14:textId="77777777" w:rsidTr="0093743D">
        <w:trPr>
          <w:trHeight w:val="357"/>
        </w:trPr>
        <w:tc>
          <w:tcPr>
            <w:tcW w:w="960" w:type="dxa"/>
            <w:shd w:val="clear" w:color="auto" w:fill="auto"/>
            <w:noWrap/>
            <w:vAlign w:val="center"/>
          </w:tcPr>
          <w:p w14:paraId="6EF194B9" w14:textId="02D83989" w:rsidR="007A5722" w:rsidRPr="00BE7BEE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721" w:type="dxa"/>
            <w:shd w:val="clear" w:color="auto" w:fill="auto"/>
            <w:noWrap/>
            <w:vAlign w:val="center"/>
          </w:tcPr>
          <w:p w14:paraId="44E36522" w14:textId="09A9D486" w:rsidR="007A5722" w:rsidRPr="00BE7BEE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62ABA0CB" w14:textId="3F83EB47" w:rsidR="007A5722" w:rsidRPr="00BE7BEE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6D44649C" w14:textId="5FF38845" w:rsidR="007A5722" w:rsidRPr="00BE7BEE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7A5722" w:rsidRPr="007A5722" w14:paraId="25AB7AC2" w14:textId="77777777" w:rsidTr="0093743D">
        <w:trPr>
          <w:trHeight w:val="443"/>
        </w:trPr>
        <w:tc>
          <w:tcPr>
            <w:tcW w:w="960" w:type="dxa"/>
            <w:shd w:val="clear" w:color="auto" w:fill="auto"/>
            <w:noWrap/>
            <w:vAlign w:val="center"/>
          </w:tcPr>
          <w:p w14:paraId="70AAEE8B" w14:textId="56452596" w:rsidR="007A5722" w:rsidRPr="00BE7BEE" w:rsidRDefault="007A5722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721" w:type="dxa"/>
            <w:shd w:val="clear" w:color="auto" w:fill="auto"/>
            <w:noWrap/>
            <w:vAlign w:val="center"/>
          </w:tcPr>
          <w:p w14:paraId="688E2C5A" w14:textId="1ECB988A" w:rsidR="007A5722" w:rsidRPr="00BE7BEE" w:rsidRDefault="001B7025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31485B3A" w14:textId="0583B4F8" w:rsidR="007A5722" w:rsidRPr="00BE7BEE" w:rsidRDefault="001B7025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100,453801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14:paraId="3FE09471" w14:textId="2617FC63" w:rsidR="007A5722" w:rsidRPr="00BE7BEE" w:rsidRDefault="00BE7BEE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E7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1258,281454</w:t>
            </w:r>
          </w:p>
        </w:tc>
      </w:tr>
    </w:tbl>
    <w:p w14:paraId="3C85A206" w14:textId="4206C32B" w:rsidR="0099232F" w:rsidRDefault="0099232F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составленной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имитационной модели были посчитаны сле</w:t>
      </w:r>
      <w:r w:rsidR="003B34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дующие характеристики рыночного риска АО «Альфа-Банк»:</w:t>
      </w:r>
    </w:p>
    <w:p w14:paraId="4C7010C6" w14:textId="7C0D0BFC" w:rsidR="00050335" w:rsidRPr="00050335" w:rsidRDefault="00050335" w:rsidP="000824A7">
      <w:pPr>
        <w:pStyle w:val="a3"/>
        <w:widowControl w:val="0"/>
        <w:numPr>
          <w:ilvl w:val="0"/>
          <w:numId w:val="22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Минимальное значение</w:t>
      </w:r>
      <w:r w:rsidR="00647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50335">
        <w:rPr>
          <w:rFonts w:ascii="Times New Roman" w:eastAsia="Times New Roman" w:hAnsi="Times New Roman" w:cs="Times New Roman"/>
          <w:sz w:val="28"/>
          <w:szCs w:val="28"/>
          <w:lang w:eastAsia="ru-RU"/>
        </w:rPr>
        <w:t>1196,5</w:t>
      </w:r>
      <w:r w:rsidR="00647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3524E2E3" w14:textId="655BBDE0" w:rsidR="000A5813" w:rsidRPr="000A5813" w:rsidRDefault="00647690" w:rsidP="000824A7">
      <w:pPr>
        <w:pStyle w:val="a3"/>
        <w:widowControl w:val="0"/>
        <w:numPr>
          <w:ilvl w:val="0"/>
          <w:numId w:val="22"/>
        </w:numPr>
        <w:suppressAutoHyphens/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значение = </w:t>
      </w:r>
      <w:r w:rsidR="000A5813" w:rsidRPr="000A5813">
        <w:rPr>
          <w:rFonts w:ascii="Times New Roman" w:eastAsia="Times New Roman" w:hAnsi="Times New Roman" w:cs="Times New Roman"/>
          <w:sz w:val="28"/>
          <w:szCs w:val="28"/>
          <w:lang w:eastAsia="ru-RU"/>
        </w:rPr>
        <w:t>1280,71</w:t>
      </w:r>
      <w:r w:rsidR="000A5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16029246" w14:textId="1E6AC01C" w:rsidR="00A82AFC" w:rsidRPr="00A82AFC" w:rsidRDefault="000A5813" w:rsidP="000824A7">
      <w:pPr>
        <w:pStyle w:val="a3"/>
        <w:widowControl w:val="0"/>
        <w:numPr>
          <w:ilvl w:val="0"/>
          <w:numId w:val="22"/>
        </w:numPr>
        <w:suppressAutoHyphens/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значение = </w:t>
      </w:r>
      <w:r w:rsidR="00A82AFC" w:rsidRPr="00A82AFC">
        <w:rPr>
          <w:rFonts w:ascii="Times New Roman" w:eastAsia="Times New Roman" w:hAnsi="Times New Roman" w:cs="Times New Roman"/>
          <w:sz w:val="28"/>
          <w:szCs w:val="28"/>
          <w:lang w:eastAsia="ru-RU"/>
        </w:rPr>
        <w:t>1247,885</w:t>
      </w:r>
      <w:r w:rsidR="00A82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6E5BE60D" w14:textId="53F63731" w:rsidR="00A82AFC" w:rsidRPr="00A82AFC" w:rsidRDefault="00A82AFC" w:rsidP="000824A7">
      <w:pPr>
        <w:pStyle w:val="a3"/>
        <w:widowControl w:val="0"/>
        <w:numPr>
          <w:ilvl w:val="0"/>
          <w:numId w:val="22"/>
        </w:numPr>
        <w:suppressAutoHyphens/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Среднеквадратическое отклонение = </w:t>
      </w:r>
      <w:r w:rsidRPr="00A82AFC">
        <w:rPr>
          <w:rFonts w:ascii="Times New Roman" w:eastAsia="Times New Roman" w:hAnsi="Times New Roman" w:cs="Times New Roman"/>
          <w:sz w:val="28"/>
          <w:szCs w:val="28"/>
          <w:lang w:eastAsia="ru-RU"/>
        </w:rPr>
        <w:t>16,45101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4DA56227" w14:textId="1BDBB46D" w:rsidR="00747D79" w:rsidRPr="00747D79" w:rsidRDefault="002C5360" w:rsidP="000824A7">
      <w:pPr>
        <w:pStyle w:val="a3"/>
        <w:widowControl w:val="0"/>
        <w:numPr>
          <w:ilvl w:val="0"/>
          <w:numId w:val="22"/>
        </w:numPr>
        <w:suppressAutoHyphens/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 вариации = </w:t>
      </w:r>
      <w:r w:rsidR="009965C8" w:rsidRPr="009965C8">
        <w:rPr>
          <w:rFonts w:ascii="Times New Roman" w:eastAsia="Times New Roman" w:hAnsi="Times New Roman" w:cs="Times New Roman"/>
          <w:sz w:val="28"/>
          <w:szCs w:val="28"/>
          <w:lang w:eastAsia="ru-RU"/>
        </w:rPr>
        <w:t>0,013183</w:t>
      </w:r>
      <w:r w:rsidR="009965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350C88" w14:textId="77777777" w:rsidR="00B72DA2" w:rsidRDefault="00572109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имитационной модели д</w:t>
      </w:r>
      <w:r w:rsidR="009965C8" w:rsidRPr="009965C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алее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проследить наиболее 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вероятную величину рыночного риска в будущих периодах.</w:t>
      </w:r>
    </w:p>
    <w:p w14:paraId="1A017512" w14:textId="083D9674" w:rsidR="009965C8" w:rsidRDefault="00B72DA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AE7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0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</w:t>
      </w:r>
      <w:r w:rsidR="00AE76E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</w:t>
      </w:r>
      <w:r w:rsidR="0029092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AE76E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веро</w:t>
      </w:r>
      <w:r w:rsidR="002047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AE76E7">
        <w:rPr>
          <w:rFonts w:ascii="Times New Roman" w:eastAsia="Times New Roman" w:hAnsi="Times New Roman" w:cs="Times New Roman"/>
          <w:sz w:val="28"/>
          <w:szCs w:val="28"/>
          <w:lang w:eastAsia="ru-RU"/>
        </w:rPr>
        <w:t>ятн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AE7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7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</w:t>
      </w:r>
      <w:r w:rsidR="008F7F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позиции АО «Альфа-Банк».</w:t>
      </w:r>
      <w:r w:rsidR="009965C8" w:rsidRPr="00996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3939D2" w14:textId="1DB813C7" w:rsidR="00290928" w:rsidRPr="009965C8" w:rsidRDefault="00D60430" w:rsidP="006A58C0">
      <w:pPr>
        <w:widowControl w:val="0"/>
        <w:suppressAutoHyphens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800C71E" wp14:editId="128CC908">
            <wp:extent cx="5920740" cy="2453640"/>
            <wp:effectExtent l="0" t="0" r="3810" b="3810"/>
            <wp:docPr id="99621484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DAC6963-FFBD-8C42-4C5C-5DC309136D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110E93" w14:textId="1C5C7FAE" w:rsidR="00DD7CB4" w:rsidRDefault="00D60430" w:rsidP="006A58C0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Pr="00440E26">
        <w:rPr>
          <w:rFonts w:ascii="Times New Roman" w:eastAsiaTheme="minorEastAsia" w:hAnsi="Times New Roman" w:cs="Times New Roman"/>
          <w:sz w:val="28"/>
          <w:szCs w:val="28"/>
          <w:lang w:eastAsia="zh-TW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1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Гистограмма </w:t>
      </w:r>
      <w:r w:rsidR="00D90F1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плотности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распределения вероятностей рыночного риска АО «Альфа-Банк»</w:t>
      </w:r>
    </w:p>
    <w:p w14:paraId="607358B8" w14:textId="77777777" w:rsidR="00290928" w:rsidRDefault="00290928" w:rsidP="00290928">
      <w:pPr>
        <w:widowControl w:val="0"/>
        <w:suppressAutoHyphens/>
        <w:spacing w:after="0" w:line="36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34547BA5" w14:textId="554F9473" w:rsidR="00F932A9" w:rsidRPr="00DD7CB4" w:rsidRDefault="00F932A9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Рыночный риск АО «Альфа-Банк»</w:t>
      </w:r>
      <w:r w:rsidR="00945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форму</w:t>
      </w:r>
      <w:r w:rsidR="007F2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равномерного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делени</w:t>
      </w:r>
      <w:r w:rsidR="0094524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B1FF9" w:rsidRPr="002B1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[32]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7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стоимость позиции компании с 99%</w:t>
      </w:r>
      <w:r w:rsidR="006D79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будущих периодах будут не ниже </w:t>
      </w:r>
      <w:r w:rsidR="00532D22" w:rsidRPr="00532D22">
        <w:rPr>
          <w:rFonts w:ascii="Times New Roman" w:eastAsia="Times New Roman" w:hAnsi="Times New Roman" w:cs="Times New Roman"/>
          <w:sz w:val="28"/>
          <w:szCs w:val="28"/>
          <w:lang w:eastAsia="ru-RU"/>
        </w:rPr>
        <w:t>1221,34 руб.</w:t>
      </w:r>
      <w:r w:rsidR="00532D22">
        <w:rPr>
          <w:rFonts w:ascii="Calibri" w:hAnsi="Calibri" w:cs="Calibri"/>
          <w:color w:val="000000"/>
        </w:rPr>
        <w:t xml:space="preserve"> </w:t>
      </w:r>
      <w:r w:rsidR="00D12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вероятная</w:t>
      </w:r>
      <w:r w:rsidR="00AB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величина </w:t>
      </w:r>
      <w:r w:rsidR="00D83B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стоимости позиций банка составляет от</w:t>
      </w:r>
      <w:r w:rsidR="00404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1219</w:t>
      </w:r>
      <w:r w:rsidR="009935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до </w:t>
      </w:r>
      <w:r w:rsidR="00DD7CB4" w:rsidRPr="00DD7CB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04712">
        <w:rPr>
          <w:rFonts w:ascii="Times New Roman" w:eastAsia="Times New Roman" w:hAnsi="Times New Roman" w:cs="Times New Roman"/>
          <w:sz w:val="28"/>
          <w:szCs w:val="28"/>
          <w:lang w:eastAsia="ru-RU"/>
        </w:rPr>
        <w:t>224</w:t>
      </w:r>
      <w:r w:rsidR="00DD7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14:paraId="65BE976C" w14:textId="737924B7" w:rsidR="001E4847" w:rsidRDefault="00D67FE1" w:rsidP="00B93FA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процентного риска АО «Альфа-Банк» проводится с помощью определения 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называемых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шоков процентных ставок.</w:t>
      </w:r>
      <w:r w:rsidR="00010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случае </w:t>
      </w:r>
      <w:r w:rsidR="0076156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9698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роисходит анализ изменений процентных ставок по вкладам АО «Альфа-Банк».</w:t>
      </w:r>
    </w:p>
    <w:p w14:paraId="36C27926" w14:textId="0F84690B" w:rsidR="00434BCF" w:rsidRDefault="000100E6" w:rsidP="00B93FA5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исто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ческих данных</w:t>
      </w:r>
      <w:r w:rsidR="006C26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061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процентной ставки по вкладам рас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счи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изменение</w:t>
      </w:r>
      <w:r w:rsidR="001A4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ставки по следующей формуле:</w:t>
      </w:r>
    </w:p>
    <w:p w14:paraId="0B983F76" w14:textId="5796431F" w:rsidR="00434BCF" w:rsidRDefault="000820B9" w:rsidP="00B93FA5">
      <w:pPr>
        <w:widowControl w:val="0"/>
        <w:suppressAutoHyphens/>
        <w:spacing w:before="240"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ПР=(ПЦ-НЦ)/НЦ</m:t>
        </m:r>
      </m:oMath>
      <w:r w:rsidR="00D6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A55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(4)</w:t>
      </w:r>
    </w:p>
    <w:p w14:paraId="603613A8" w14:textId="5DAE87AF" w:rsidR="00A551BE" w:rsidRDefault="00A551BE" w:rsidP="00290928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</w:p>
    <w:p w14:paraId="179F58A8" w14:textId="5EBD4422" w:rsidR="00A551BE" w:rsidRDefault="00A551BE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ПЦ</w:t>
      </w:r>
      <w:r w:rsidR="0028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первоначальная </w:t>
      </w:r>
      <w:r w:rsidR="00D3151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</w:t>
      </w:r>
      <w:r w:rsidR="0028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B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процентной</w:t>
      </w:r>
      <w:r w:rsidR="00D31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D6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ставки по вкладам,</w:t>
      </w:r>
    </w:p>
    <w:p w14:paraId="79DCC0DE" w14:textId="3BAB40C2" w:rsidR="00284D67" w:rsidRDefault="00284D67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 – текущая величина </w:t>
      </w:r>
      <w:r w:rsidR="00061B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ставки по вкладам.</w:t>
      </w:r>
    </w:p>
    <w:p w14:paraId="75D4450C" w14:textId="17534DC4" w:rsidR="007D719C" w:rsidRDefault="007D719C" w:rsidP="000824A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31CC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исторических данных по величине про</w:t>
      </w:r>
      <w:r w:rsidR="00B2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центных ставок по </w:t>
      </w:r>
      <w:r w:rsidR="002F31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потребительским </w:t>
      </w:r>
      <w:r w:rsidR="00B22413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</w:t>
      </w:r>
      <w:r w:rsidR="00454DC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B224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АО «Альфа-Банк»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оставим имитационную модель определения про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центного риска АО «Альфа-Банк» методом Монте-Карло</w:t>
      </w:r>
      <w:r w:rsidR="002B1FF9" w:rsidRPr="002B1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[33]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8A8C2BA" w14:textId="0DF8C99B" w:rsidR="006A58C0" w:rsidRDefault="00B72DA2" w:rsidP="00434BC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Имитационная м</w:t>
      </w:r>
      <w:r w:rsidR="00B2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одель </w:t>
      </w:r>
      <w:r w:rsidR="008553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определения </w:t>
      </w:r>
      <w:r w:rsidR="002031D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процентног</w:t>
      </w:r>
      <w:r w:rsidR="008553DE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риска АО «Альфа-Банк» представ</w:t>
      </w:r>
      <w:r w:rsidR="003B348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8553D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в таблице 1</w:t>
      </w:r>
      <w:r w:rsidR="00A0447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434B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411678" w14:textId="77777777" w:rsidR="002031D9" w:rsidRDefault="002031D9" w:rsidP="00434BC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3058BA" w14:textId="621F069C" w:rsidR="003B5B49" w:rsidRDefault="003B5B49" w:rsidP="009A1609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t>Таблица 1</w:t>
      </w:r>
      <w:r w:rsidR="00A0447A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BD0748">
        <w:rPr>
          <w:rFonts w:eastAsiaTheme="minorEastAsia"/>
          <w:sz w:val="28"/>
          <w:szCs w:val="28"/>
          <w:lang w:eastAsia="zh-TW"/>
        </w:rPr>
        <w:t>–</w:t>
      </w:r>
      <w:r>
        <w:rPr>
          <w:rFonts w:eastAsiaTheme="minorEastAsia"/>
          <w:sz w:val="28"/>
          <w:szCs w:val="28"/>
          <w:lang w:eastAsia="zh-TW"/>
        </w:rPr>
        <w:t xml:space="preserve"> Имитационная модель оценки процентного риска</w:t>
      </w:r>
      <w:r w:rsidR="009A1609">
        <w:rPr>
          <w:rFonts w:eastAsiaTheme="minorEastAsia"/>
          <w:sz w:val="28"/>
          <w:szCs w:val="28"/>
          <w:lang w:eastAsia="zh-TW"/>
        </w:rPr>
        <w:t xml:space="preserve">                      </w:t>
      </w:r>
      <w:r>
        <w:rPr>
          <w:rFonts w:eastAsiaTheme="minorEastAsia"/>
          <w:sz w:val="28"/>
          <w:szCs w:val="28"/>
          <w:lang w:eastAsia="zh-TW"/>
        </w:rPr>
        <w:t xml:space="preserve">АО «Альфа-Банк» в </w:t>
      </w:r>
      <w:r>
        <w:rPr>
          <w:rFonts w:eastAsiaTheme="minorEastAsia"/>
          <w:sz w:val="28"/>
          <w:szCs w:val="28"/>
          <w:lang w:val="en-US" w:eastAsia="zh-TW"/>
        </w:rPr>
        <w:t>MS</w:t>
      </w:r>
      <w:r w:rsidRPr="00440E26">
        <w:rPr>
          <w:rFonts w:eastAsiaTheme="minorEastAsia"/>
          <w:sz w:val="28"/>
          <w:szCs w:val="28"/>
          <w:lang w:eastAsia="zh-TW"/>
        </w:rPr>
        <w:t xml:space="preserve"> </w:t>
      </w:r>
      <w:r>
        <w:rPr>
          <w:rFonts w:eastAsiaTheme="minorEastAsia"/>
          <w:sz w:val="28"/>
          <w:szCs w:val="28"/>
          <w:lang w:val="en-US" w:eastAsia="zh-TW"/>
        </w:rPr>
        <w:t>Excel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1413"/>
        <w:gridCol w:w="2551"/>
        <w:gridCol w:w="2977"/>
        <w:gridCol w:w="2410"/>
      </w:tblGrid>
      <w:tr w:rsidR="0067612B" w:rsidRPr="0067612B" w14:paraId="02C6099E" w14:textId="77777777" w:rsidTr="00F352D7">
        <w:trPr>
          <w:trHeight w:val="48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CD6A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5377" w14:textId="288A6F8D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Новая цена</w:t>
            </w:r>
            <w:r w:rsidR="00BE3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EF517" w14:textId="63008002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Процентный риск</w:t>
            </w:r>
            <w:r w:rsidR="009A16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4CBE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Риск существенный?</w:t>
            </w:r>
          </w:p>
        </w:tc>
      </w:tr>
      <w:tr w:rsidR="0067612B" w:rsidRPr="0067612B" w14:paraId="6F677CC8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97CB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EC5C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7D4D" w14:textId="253BC118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DD4C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7612B" w:rsidRPr="0067612B" w14:paraId="1224E4A3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EC21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A859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29A2" w14:textId="006B6C92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1ABF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7612B" w:rsidRPr="0067612B" w14:paraId="7E8D5201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ED20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A90A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91E3" w14:textId="3430CF04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A693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7612B" w:rsidRPr="0067612B" w14:paraId="522CA590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F344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37C4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3FA8" w14:textId="4F82AC36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2E7A0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7612B" w:rsidRPr="0067612B" w14:paraId="707D8A64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673F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9EE0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B9B1" w14:textId="63157E33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6542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7612B" w:rsidRPr="0067612B" w14:paraId="0B19CC8D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0103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8C1C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7,94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D49B" w14:textId="4A97664F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0E42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67612B" w:rsidRPr="0067612B" w14:paraId="36240F71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F724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0993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6,71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4303" w14:textId="2D3CC13D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B89D" w14:textId="77777777" w:rsidR="0067612B" w:rsidRPr="0067612B" w:rsidRDefault="0067612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67612B" w:rsidRPr="0067612B" w14:paraId="34174361" w14:textId="77777777" w:rsidTr="00F352D7">
        <w:trPr>
          <w:trHeight w:val="28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7974C" w14:textId="0524E159" w:rsidR="0067612B" w:rsidRPr="0067612B" w:rsidRDefault="004710C8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42C3A" w14:textId="22D80C23" w:rsidR="0067612B" w:rsidRPr="0067612B" w:rsidRDefault="004710C8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A34F" w14:textId="5A5E4D4B" w:rsidR="0067612B" w:rsidRPr="0067612B" w:rsidRDefault="004710C8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2D94E" w14:textId="26F9DB49" w:rsidR="0067612B" w:rsidRPr="0067612B" w:rsidRDefault="004710C8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7535A0" w:rsidRPr="0067612B" w14:paraId="1FA53BE3" w14:textId="77777777" w:rsidTr="00F352D7">
        <w:trPr>
          <w:trHeight w:val="288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1A8D2" w14:textId="2BA7D467" w:rsidR="007535A0" w:rsidRPr="0067612B" w:rsidRDefault="007535A0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638C8" w14:textId="77DD560D" w:rsidR="007535A0" w:rsidRPr="0067612B" w:rsidRDefault="007535A0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D4F36" w14:textId="0ECE0127" w:rsidR="007535A0" w:rsidRPr="0067612B" w:rsidRDefault="007535A0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49C85" w14:textId="54D11CDD" w:rsidR="007535A0" w:rsidRPr="0067612B" w:rsidRDefault="007535A0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35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</w:tbl>
    <w:p w14:paraId="220C1622" w14:textId="73D0571A" w:rsidR="00663B42" w:rsidRDefault="00663B42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составленной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имитационной модели были посчитаны следу</w:t>
      </w:r>
      <w:r w:rsidR="008553D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ющие характеристики </w:t>
      </w:r>
      <w:r w:rsid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риска АО «Альфа-Банк»:</w:t>
      </w:r>
    </w:p>
    <w:p w14:paraId="152078CC" w14:textId="24A18763" w:rsidR="002C7E2D" w:rsidRPr="002664A7" w:rsidRDefault="00663B42" w:rsidP="000824A7">
      <w:pPr>
        <w:pStyle w:val="a3"/>
        <w:widowControl w:val="0"/>
        <w:numPr>
          <w:ilvl w:val="0"/>
          <w:numId w:val="23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Минимальное значение = </w:t>
      </w:r>
      <w:r w:rsidR="002664A7" w:rsidRPr="002664A7">
        <w:rPr>
          <w:rFonts w:ascii="Times New Roman" w:eastAsia="Times New Roman" w:hAnsi="Times New Roman" w:cs="Times New Roman"/>
          <w:sz w:val="28"/>
          <w:szCs w:val="28"/>
          <w:lang w:eastAsia="ru-RU"/>
        </w:rPr>
        <w:t>-9%</w:t>
      </w:r>
      <w:r w:rsid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CDD31C" w14:textId="60868B79" w:rsidR="002C7E2D" w:rsidRPr="00424A0C" w:rsidRDefault="00663B42" w:rsidP="000824A7">
      <w:pPr>
        <w:pStyle w:val="a3"/>
        <w:widowControl w:val="0"/>
        <w:numPr>
          <w:ilvl w:val="0"/>
          <w:numId w:val="23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значение = </w:t>
      </w:r>
      <w:r w:rsidR="00424A0C" w:rsidRPr="00424A0C">
        <w:rPr>
          <w:rFonts w:ascii="Times New Roman" w:eastAsia="Times New Roman" w:hAnsi="Times New Roman" w:cs="Times New Roman"/>
          <w:sz w:val="28"/>
          <w:szCs w:val="28"/>
          <w:lang w:eastAsia="ru-RU"/>
        </w:rPr>
        <w:t>81%</w:t>
      </w:r>
      <w:r w:rsid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46FD70" w14:textId="773FAAC0" w:rsidR="00424A0C" w:rsidRPr="00424A0C" w:rsidRDefault="00663B42" w:rsidP="000824A7">
      <w:pPr>
        <w:pStyle w:val="a3"/>
        <w:widowControl w:val="0"/>
        <w:numPr>
          <w:ilvl w:val="0"/>
          <w:numId w:val="23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значение = </w:t>
      </w:r>
      <w:r w:rsidR="00424A0C" w:rsidRPr="00424A0C">
        <w:rPr>
          <w:rFonts w:ascii="Times New Roman" w:eastAsia="Times New Roman" w:hAnsi="Times New Roman" w:cs="Times New Roman"/>
          <w:sz w:val="28"/>
          <w:szCs w:val="28"/>
          <w:lang w:eastAsia="ru-RU"/>
        </w:rPr>
        <w:t>26%</w:t>
      </w:r>
      <w:r w:rsid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BEECF0" w14:textId="0434C394" w:rsidR="002C7E2D" w:rsidRPr="00DF666A" w:rsidRDefault="00663B42" w:rsidP="000824A7">
      <w:pPr>
        <w:pStyle w:val="a3"/>
        <w:widowControl w:val="0"/>
        <w:numPr>
          <w:ilvl w:val="0"/>
          <w:numId w:val="23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Среднеквадратическое отклонение = </w:t>
      </w:r>
      <w:r w:rsidR="00DF666A" w:rsidRPr="00DF666A">
        <w:rPr>
          <w:rFonts w:ascii="Times New Roman" w:eastAsia="Times New Roman" w:hAnsi="Times New Roman" w:cs="Times New Roman"/>
          <w:sz w:val="28"/>
          <w:szCs w:val="28"/>
          <w:lang w:eastAsia="ru-RU"/>
        </w:rPr>
        <w:t>0,25427</w:t>
      </w:r>
      <w:r w:rsid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AC019F" w14:textId="77777777" w:rsidR="00054AD4" w:rsidRDefault="00663B42" w:rsidP="000824A7">
      <w:pPr>
        <w:pStyle w:val="a3"/>
        <w:widowControl w:val="0"/>
        <w:numPr>
          <w:ilvl w:val="0"/>
          <w:numId w:val="23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вариации =</w:t>
      </w:r>
      <w:r w:rsidR="007D5866" w:rsidRP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0,989328</w:t>
      </w:r>
      <w:r w:rsidR="007D58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012464" w14:textId="0FAFCE8C" w:rsidR="00EB359C" w:rsidRDefault="00042483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составления имитационной модели процентного риска мето</w:t>
      </w:r>
      <w:r w:rsidR="00B72DA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Монте-Карло</w:t>
      </w:r>
      <w:r w:rsidR="0097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проследить </w:t>
      </w:r>
      <w:r w:rsidR="00EB35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вероятную величину процен</w:t>
      </w:r>
      <w:r w:rsidR="00B10E6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B1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ставок по 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потребительским </w:t>
      </w:r>
      <w:r w:rsidR="00B1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вкладам 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t>АО «Альфа-Банк»</w:t>
      </w:r>
      <w:r w:rsidR="00EB3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будущих перио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EB359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дах.</w:t>
      </w:r>
    </w:p>
    <w:p w14:paraId="74E145D7" w14:textId="21D9256F" w:rsidR="0034063C" w:rsidRDefault="00EB359C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="00042483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рисунке 12 </w:t>
      </w:r>
      <w:r w:rsidR="00472F03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гистограмма плотности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2F03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</w:t>
      </w:r>
      <w:r w:rsidR="007264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472F03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</w:t>
      </w:r>
      <w:r w:rsidR="0072642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472F03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AB52D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вероятностей</w:t>
      </w:r>
      <w:r w:rsidR="00472F03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процентного риска</w:t>
      </w:r>
      <w:r w:rsidR="0022523F" w:rsidRP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 «Альфа-Банк»</w:t>
      </w:r>
      <w:r w:rsidR="003406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6FA31FF" w14:textId="5CB4FFA0" w:rsidR="00A67BD2" w:rsidRDefault="00ED42E3" w:rsidP="006A58C0">
      <w:pPr>
        <w:pStyle w:val="ab"/>
        <w:widowControl w:val="0"/>
        <w:shd w:val="clear" w:color="auto" w:fill="FFFFFF"/>
        <w:suppressAutoHyphens/>
        <w:spacing w:before="0" w:beforeAutospacing="0" w:after="24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8AD661" wp14:editId="74720AE7">
            <wp:extent cx="5951220" cy="2407920"/>
            <wp:effectExtent l="0" t="0" r="11430" b="11430"/>
            <wp:docPr id="135793767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8D4DCF3-F109-29F5-5BCC-F1B9EB85FC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ABD9A0C" w14:textId="77777777" w:rsidR="006A58C0" w:rsidRDefault="00ED42E3" w:rsidP="006A58C0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Pr="00440E26">
        <w:rPr>
          <w:rFonts w:ascii="Times New Roman" w:eastAsiaTheme="minorEastAsia" w:hAnsi="Times New Roman" w:cs="Times New Roman"/>
          <w:sz w:val="28"/>
          <w:szCs w:val="28"/>
          <w:lang w:eastAsia="zh-TW"/>
        </w:rPr>
        <w:t>1</w:t>
      </w:r>
      <w:r w:rsidR="00663B42">
        <w:rPr>
          <w:rFonts w:ascii="Times New Roman" w:eastAsiaTheme="minorEastAsia" w:hAnsi="Times New Roman" w:cs="Times New Roman"/>
          <w:sz w:val="28"/>
          <w:szCs w:val="28"/>
          <w:lang w:eastAsia="zh-TW"/>
        </w:rPr>
        <w:t>2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Гистограмма </w:t>
      </w:r>
      <w:r w:rsidR="00D90F1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плотности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распределения вероятностей процентного риска АО «Альфа-Банк»</w:t>
      </w:r>
    </w:p>
    <w:p w14:paraId="71F9E98D" w14:textId="77777777" w:rsidR="006A58C0" w:rsidRDefault="006A58C0" w:rsidP="006A58C0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7F17D1" w14:textId="518FC5F8" w:rsidR="00F932A9" w:rsidRPr="006033BF" w:rsidRDefault="006033BF" w:rsidP="006033BF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Плотность распределения процентного риска АО «Альфа-Банк» имеет экспоненциальную форму распределения. </w:t>
      </w:r>
      <w:r w:rsidR="001B02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0378F3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образом</w:t>
      </w:r>
      <w:r w:rsidR="001B02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вероятно</w:t>
      </w:r>
      <w:r w:rsidR="000378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261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процентной ставки АО «Альфа-Банк» по вкладам </w:t>
      </w:r>
      <w:r w:rsidR="00D556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ближайшем пе</w:t>
      </w:r>
      <w:r w:rsidR="002844D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риоде</w:t>
      </w:r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02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снизится</w:t>
      </w:r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0378F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="00C33020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0378F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 </w:t>
      </w:r>
      <w:proofErr w:type="gramStart"/>
      <w:r w:rsid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4AD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="006E729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037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84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D75571" w14:textId="42DE696B" w:rsidR="00281848" w:rsidRDefault="00733BA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</w:t>
      </w:r>
      <w:r w:rsidR="00061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риска АО «Альфа-Банк» использует </w:t>
      </w:r>
      <w:r w:rsidR="00270E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865CE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7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 как 1-дневный 99% </w:t>
      </w:r>
      <w:proofErr w:type="spellStart"/>
      <w:r w:rsidR="00270ED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VaR</w:t>
      </w:r>
      <w:proofErr w:type="spellEnd"/>
      <w:r w:rsidR="00842466" w:rsidRPr="00842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24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открытой позиции в ценных бумагах</w:t>
      </w:r>
      <w:r w:rsidR="00C759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42E980" w14:textId="0F55085B" w:rsidR="00881451" w:rsidRDefault="00262B60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по следующей формуле:</w:t>
      </w:r>
    </w:p>
    <w:p w14:paraId="24D722CE" w14:textId="0F09B15D" w:rsidR="00262B60" w:rsidRDefault="00000000" w:rsidP="0072642A">
      <w:pPr>
        <w:widowControl w:val="0"/>
        <w:suppressAutoHyphens/>
        <w:spacing w:before="240" w:line="360" w:lineRule="auto"/>
        <w:ind w:firstLine="567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t+1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Q+1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proofErr w:type="gramStart"/>
      <w:r w:rsidR="00CB74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  </w:t>
      </w:r>
      <w:proofErr w:type="gramEnd"/>
      <w:r w:rsidR="00CB74D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(3)</w:t>
      </w:r>
    </w:p>
    <w:p w14:paraId="701EEAE7" w14:textId="750373BF" w:rsidR="00CB74D9" w:rsidRDefault="00CB74D9" w:rsidP="00A67BD2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где</w:t>
      </w:r>
    </w:p>
    <w:p w14:paraId="5CDA8E57" w14:textId="5ADA9E44" w:rsidR="00CB74D9" w:rsidRDefault="00CB74D9" w:rsidP="00A67BD2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Q</w:t>
      </w:r>
      <w:r w:rsidR="00174F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</w:t>
      </w:r>
      <w:r w:rsidRPr="00986F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86FBC" w:rsidRPr="00986F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значение квантиля для нормального распределения</w:t>
      </w:r>
      <w:r w:rsidR="00986F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14:paraId="42491CE7" w14:textId="6E5AC494" w:rsidR="00224EFA" w:rsidRPr="008E10DE" w:rsidRDefault="00C43959" w:rsidP="00A67BD2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val="en-US" w:eastAsia="ru-RU"/>
        </w:rPr>
        <w:t>t</w:t>
      </w:r>
      <w:proofErr w:type="spellEnd"/>
      <w:r w:rsidR="00174F33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 xml:space="preserve"> </w:t>
      </w:r>
      <w:r w:rsidR="00E419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174F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74F33" w:rsidRPr="00174F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значение доходности акции в текущий момент времени.</w:t>
      </w:r>
    </w:p>
    <w:p w14:paraId="7F5B35D7" w14:textId="65B70C6A" w:rsidR="002F3160" w:rsidRDefault="00143DDC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Составим имитационную модель определения фондового риска АО «Альфа-Банк» методом Монте-Карло</w:t>
      </w:r>
      <w:r w:rsidR="002F3160">
        <w:rPr>
          <w:sz w:val="28"/>
          <w:szCs w:val="28"/>
        </w:rPr>
        <w:t xml:space="preserve"> по историческим данным о стоимости </w:t>
      </w:r>
      <w:r w:rsidR="00566AD7">
        <w:rPr>
          <w:sz w:val="28"/>
          <w:szCs w:val="28"/>
        </w:rPr>
        <w:t>ценных бумаг, в данном случае о стоимости облигаций</w:t>
      </w:r>
      <w:r w:rsidR="00917C8B">
        <w:rPr>
          <w:sz w:val="28"/>
          <w:szCs w:val="28"/>
        </w:rPr>
        <w:t>.</w:t>
      </w:r>
      <w:r w:rsidR="002F3160">
        <w:rPr>
          <w:sz w:val="28"/>
          <w:szCs w:val="28"/>
        </w:rPr>
        <w:t xml:space="preserve"> </w:t>
      </w:r>
      <w:r w:rsidR="00917C8B">
        <w:rPr>
          <w:sz w:val="28"/>
          <w:szCs w:val="28"/>
        </w:rPr>
        <w:t xml:space="preserve"> </w:t>
      </w:r>
    </w:p>
    <w:p w14:paraId="2DD3416F" w14:textId="0BA467EE" w:rsidR="008C5716" w:rsidRDefault="008C5716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Характе</w:t>
      </w:r>
      <w:r w:rsidR="00D67DAB">
        <w:rPr>
          <w:sz w:val="28"/>
          <w:szCs w:val="28"/>
        </w:rPr>
        <w:t>ристики</w:t>
      </w:r>
      <w:r>
        <w:rPr>
          <w:sz w:val="28"/>
          <w:szCs w:val="28"/>
        </w:rPr>
        <w:t>, необходимые для расчета фондового риска:</w:t>
      </w:r>
    </w:p>
    <w:p w14:paraId="006A0D68" w14:textId="77777777" w:rsidR="00E7150A" w:rsidRDefault="00AE3487" w:rsidP="00E7150A">
      <w:pPr>
        <w:pStyle w:val="ab"/>
        <w:widowControl w:val="0"/>
        <w:numPr>
          <w:ilvl w:val="0"/>
          <w:numId w:val="40"/>
        </w:numPr>
        <w:shd w:val="clear" w:color="auto" w:fill="FFFFFF"/>
        <w:tabs>
          <w:tab w:val="left" w:pos="851"/>
        </w:tabs>
        <w:suppressAutoHyphens/>
        <w:spacing w:before="0" w:beforeAutospacing="0" w:after="0" w:afterAutospacing="0" w:line="360" w:lineRule="auto"/>
        <w:ind w:left="993" w:hanging="284"/>
        <w:jc w:val="both"/>
        <w:textAlignment w:val="baseline"/>
        <w:rPr>
          <w:sz w:val="28"/>
          <w:szCs w:val="28"/>
        </w:rPr>
      </w:pPr>
      <w:r w:rsidRPr="00D67DAB">
        <w:rPr>
          <w:sz w:val="28"/>
          <w:szCs w:val="28"/>
        </w:rPr>
        <w:t xml:space="preserve">Математическое </w:t>
      </w:r>
      <w:r w:rsidR="00D67DAB" w:rsidRPr="00D67DAB">
        <w:rPr>
          <w:sz w:val="28"/>
          <w:szCs w:val="28"/>
        </w:rPr>
        <w:t xml:space="preserve">ожидание = </w:t>
      </w:r>
      <w:r w:rsidR="00D67DAB" w:rsidRPr="00D67DAB">
        <w:rPr>
          <w:color w:val="000000"/>
          <w:sz w:val="28"/>
          <w:szCs w:val="28"/>
        </w:rPr>
        <w:t>-0,000011.</w:t>
      </w:r>
    </w:p>
    <w:p w14:paraId="4659187F" w14:textId="77777777" w:rsidR="00E7150A" w:rsidRDefault="00D67DAB" w:rsidP="00E7150A">
      <w:pPr>
        <w:pStyle w:val="ab"/>
        <w:widowControl w:val="0"/>
        <w:numPr>
          <w:ilvl w:val="0"/>
          <w:numId w:val="40"/>
        </w:numPr>
        <w:shd w:val="clear" w:color="auto" w:fill="FFFFFF"/>
        <w:tabs>
          <w:tab w:val="left" w:pos="851"/>
        </w:tabs>
        <w:suppressAutoHyphens/>
        <w:spacing w:before="0" w:beforeAutospacing="0" w:after="0" w:afterAutospacing="0" w:line="360" w:lineRule="auto"/>
        <w:ind w:left="993" w:hanging="284"/>
        <w:jc w:val="both"/>
        <w:textAlignment w:val="baseline"/>
        <w:rPr>
          <w:sz w:val="28"/>
          <w:szCs w:val="28"/>
        </w:rPr>
      </w:pPr>
      <w:r w:rsidRPr="00E7150A">
        <w:rPr>
          <w:color w:val="000000"/>
          <w:sz w:val="28"/>
          <w:szCs w:val="28"/>
        </w:rPr>
        <w:t>Стандартное отклонение = 0,018594069.</w:t>
      </w:r>
    </w:p>
    <w:p w14:paraId="1F2687E6" w14:textId="1A44395B" w:rsidR="00D67DAB" w:rsidRPr="00E7150A" w:rsidRDefault="00D67DAB" w:rsidP="00E7150A">
      <w:pPr>
        <w:pStyle w:val="ab"/>
        <w:widowControl w:val="0"/>
        <w:numPr>
          <w:ilvl w:val="0"/>
          <w:numId w:val="40"/>
        </w:numPr>
        <w:shd w:val="clear" w:color="auto" w:fill="FFFFFF"/>
        <w:tabs>
          <w:tab w:val="left" w:pos="851"/>
        </w:tabs>
        <w:suppressAutoHyphens/>
        <w:spacing w:before="0" w:beforeAutospacing="0" w:after="0" w:afterAutospacing="0" w:line="360" w:lineRule="auto"/>
        <w:ind w:left="993" w:hanging="284"/>
        <w:jc w:val="both"/>
        <w:textAlignment w:val="baseline"/>
        <w:rPr>
          <w:sz w:val="28"/>
          <w:szCs w:val="28"/>
        </w:rPr>
      </w:pPr>
      <w:r w:rsidRPr="00E7150A">
        <w:rPr>
          <w:color w:val="000000"/>
          <w:sz w:val="28"/>
          <w:szCs w:val="28"/>
        </w:rPr>
        <w:t>Квантиль = -0,043222.</w:t>
      </w:r>
    </w:p>
    <w:p w14:paraId="1431D253" w14:textId="3D6AE8B7" w:rsidR="008E10DE" w:rsidRDefault="00D67DAB" w:rsidP="000824A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="00566AD7">
        <w:rPr>
          <w:sz w:val="28"/>
          <w:szCs w:val="28"/>
        </w:rPr>
        <w:t>митационная</w:t>
      </w:r>
      <w:r w:rsidR="00917C8B">
        <w:rPr>
          <w:sz w:val="28"/>
          <w:szCs w:val="28"/>
        </w:rPr>
        <w:t xml:space="preserve"> модель</w:t>
      </w:r>
      <w:r w:rsidR="005E0090">
        <w:rPr>
          <w:sz w:val="28"/>
          <w:szCs w:val="28"/>
        </w:rPr>
        <w:t xml:space="preserve"> определения фондового риска</w:t>
      </w:r>
      <w:r w:rsidR="00917C8B">
        <w:rPr>
          <w:sz w:val="28"/>
          <w:szCs w:val="28"/>
        </w:rPr>
        <w:t xml:space="preserve"> представ</w:t>
      </w:r>
      <w:r w:rsidR="005E0090">
        <w:rPr>
          <w:sz w:val="28"/>
          <w:szCs w:val="28"/>
        </w:rPr>
        <w:softHyphen/>
      </w:r>
      <w:r w:rsidR="00917C8B">
        <w:rPr>
          <w:sz w:val="28"/>
          <w:szCs w:val="28"/>
        </w:rPr>
        <w:t>лена</w:t>
      </w:r>
      <w:r>
        <w:rPr>
          <w:sz w:val="28"/>
          <w:szCs w:val="28"/>
        </w:rPr>
        <w:t xml:space="preserve"> </w:t>
      </w:r>
      <w:r w:rsidR="005E0090">
        <w:rPr>
          <w:sz w:val="28"/>
          <w:szCs w:val="28"/>
        </w:rPr>
        <w:t>в</w:t>
      </w:r>
      <w:r w:rsidR="00917C8B">
        <w:rPr>
          <w:sz w:val="28"/>
          <w:szCs w:val="28"/>
        </w:rPr>
        <w:t xml:space="preserve"> таблице 17.</w:t>
      </w:r>
    </w:p>
    <w:p w14:paraId="5DCF0F56" w14:textId="77777777" w:rsidR="008E39AF" w:rsidRDefault="008E39AF" w:rsidP="005E0090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14:paraId="31C11BC9" w14:textId="706D1EAE" w:rsidR="00ED42E3" w:rsidRDefault="00ED42E3" w:rsidP="00E7150A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t>Таблица 1</w:t>
      </w:r>
      <w:r w:rsidR="00A0447A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BD0748">
        <w:rPr>
          <w:rFonts w:eastAsiaTheme="minorEastAsia"/>
          <w:sz w:val="28"/>
          <w:szCs w:val="28"/>
          <w:lang w:eastAsia="zh-TW"/>
        </w:rPr>
        <w:t>–</w:t>
      </w:r>
      <w:r>
        <w:rPr>
          <w:rFonts w:eastAsiaTheme="minorEastAsia"/>
          <w:sz w:val="28"/>
          <w:szCs w:val="28"/>
          <w:lang w:eastAsia="zh-TW"/>
        </w:rPr>
        <w:t xml:space="preserve"> Имитационная модель оценки фондового риска </w:t>
      </w:r>
      <w:r w:rsidR="00E7150A">
        <w:rPr>
          <w:rFonts w:eastAsiaTheme="minorEastAsia"/>
          <w:sz w:val="28"/>
          <w:szCs w:val="28"/>
          <w:lang w:eastAsia="zh-TW"/>
        </w:rPr>
        <w:t xml:space="preserve">                       </w:t>
      </w:r>
      <w:r>
        <w:rPr>
          <w:rFonts w:eastAsiaTheme="minorEastAsia"/>
          <w:sz w:val="28"/>
          <w:szCs w:val="28"/>
          <w:lang w:eastAsia="zh-TW"/>
        </w:rPr>
        <w:t xml:space="preserve">АО «Альфа-Банк» в </w:t>
      </w:r>
      <w:r>
        <w:rPr>
          <w:rFonts w:eastAsiaTheme="minorEastAsia"/>
          <w:sz w:val="28"/>
          <w:szCs w:val="28"/>
          <w:lang w:val="en-US" w:eastAsia="zh-TW"/>
        </w:rPr>
        <w:t>MS</w:t>
      </w:r>
      <w:r w:rsidRPr="00440E26">
        <w:rPr>
          <w:rFonts w:eastAsiaTheme="minorEastAsia"/>
          <w:sz w:val="28"/>
          <w:szCs w:val="28"/>
          <w:lang w:eastAsia="zh-TW"/>
        </w:rPr>
        <w:t xml:space="preserve"> </w:t>
      </w:r>
      <w:r>
        <w:rPr>
          <w:rFonts w:eastAsiaTheme="minorEastAsia"/>
          <w:sz w:val="28"/>
          <w:szCs w:val="28"/>
          <w:lang w:val="en-US" w:eastAsia="zh-TW"/>
        </w:rPr>
        <w:t>Excel</w:t>
      </w:r>
    </w:p>
    <w:tbl>
      <w:tblPr>
        <w:tblW w:w="9215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693"/>
        <w:gridCol w:w="2835"/>
        <w:gridCol w:w="2699"/>
      </w:tblGrid>
      <w:tr w:rsidR="00D67DAB" w:rsidRPr="00D04D25" w14:paraId="1F3A44E6" w14:textId="77777777" w:rsidTr="00E7150A">
        <w:trPr>
          <w:trHeight w:val="35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E7F1" w14:textId="31E1C1D0" w:rsidR="00D67DAB" w:rsidRPr="00D04D25" w:rsidRDefault="00D67DAB" w:rsidP="00EC3B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B4F87C" w14:textId="26D96715" w:rsidR="00D67DAB" w:rsidRPr="00D04D25" w:rsidRDefault="00D67DAB" w:rsidP="00EC3B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облигации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7356F" w14:textId="182641BF" w:rsidR="00D67DAB" w:rsidRPr="00D04D25" w:rsidRDefault="00D67DAB" w:rsidP="00EC3B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Доходность облигации</w:t>
            </w:r>
          </w:p>
        </w:tc>
        <w:tc>
          <w:tcPr>
            <w:tcW w:w="2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7D5A50E" w14:textId="77777777" w:rsidR="00D67DAB" w:rsidRPr="00D04D25" w:rsidRDefault="00D67DAB" w:rsidP="00EC3B46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Фондовый риск</w:t>
            </w:r>
          </w:p>
        </w:tc>
      </w:tr>
      <w:tr w:rsidR="00D67DAB" w:rsidRPr="00D04D25" w14:paraId="5B3B70CF" w14:textId="77777777" w:rsidTr="00E7150A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05FBD" w14:textId="3CD50508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EECC90" w14:textId="0D81C5F0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98,13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DF3A" w14:textId="05899A3D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DA38" w14:textId="77777777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93,88950967</w:t>
            </w:r>
          </w:p>
        </w:tc>
      </w:tr>
      <w:tr w:rsidR="00D67DAB" w:rsidRPr="00D04D25" w14:paraId="2901A3E7" w14:textId="77777777" w:rsidTr="00E7150A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AC2FB" w14:textId="532ECDC9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C85129" w14:textId="46933A2A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900F" w14:textId="7057BBB0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4F78" w14:textId="77777777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98,88305061</w:t>
            </w:r>
          </w:p>
        </w:tc>
      </w:tr>
      <w:tr w:rsidR="00D67DAB" w:rsidRPr="00D04D25" w14:paraId="3568C28C" w14:textId="77777777" w:rsidTr="00E7150A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D155C" w14:textId="4599759B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0A2859" w14:textId="192B3D05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100,81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6D09" w14:textId="2833106F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0E44" w14:textId="77777777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100,8145667</w:t>
            </w:r>
          </w:p>
        </w:tc>
      </w:tr>
      <w:tr w:rsidR="00D67DAB" w:rsidRPr="00D04D25" w14:paraId="000B44CB" w14:textId="77777777" w:rsidTr="00E7150A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B6319" w14:textId="2B419021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61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4F579C" w14:textId="2AD0A18A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97,85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3BFF" w14:textId="6A01C780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-0,03</w:t>
            </w:r>
          </w:p>
        </w:tc>
        <w:tc>
          <w:tcPr>
            <w:tcW w:w="2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8ED4" w14:textId="77777777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04D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97,84671677</w:t>
            </w:r>
          </w:p>
        </w:tc>
      </w:tr>
      <w:tr w:rsidR="00D67DAB" w:rsidRPr="00D04D25" w14:paraId="6A1D4701" w14:textId="77777777" w:rsidTr="00E7150A">
        <w:trPr>
          <w:trHeight w:val="288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201BB" w14:textId="0039E6DB" w:rsidR="00D67DAB" w:rsidRPr="0067612B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AD58F" w14:textId="7984CAA4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F8F63" w14:textId="18F924AC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F996B" w14:textId="6DCF7F8C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D67DAB" w:rsidRPr="006A0EAF" w14:paraId="6E1C01E0" w14:textId="77777777" w:rsidTr="00E7150A">
        <w:trPr>
          <w:trHeight w:val="288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08F6C" w14:textId="4380F326" w:rsidR="00D67DAB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A5494" w14:textId="52403111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E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101,53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B8829" w14:textId="03A73E2F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E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F244" w14:textId="42093EDB" w:rsidR="00D67DAB" w:rsidRPr="00D04D25" w:rsidRDefault="00D67DAB" w:rsidP="000824A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0E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101,5285533</w:t>
            </w:r>
          </w:p>
        </w:tc>
      </w:tr>
    </w:tbl>
    <w:p w14:paraId="6697BED8" w14:textId="09DE6817" w:rsidR="00D144B9" w:rsidRPr="00D144B9" w:rsidRDefault="00D144B9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составленной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имитационной модели были посчитаны следу</w:t>
      </w:r>
      <w:r w:rsidR="00FD7EDE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ющие характеристики фондового риска АО «Альфа-Банк»:</w:t>
      </w:r>
    </w:p>
    <w:p w14:paraId="791E15E3" w14:textId="36CCB710" w:rsidR="002C7E2D" w:rsidRPr="00CA5865" w:rsidRDefault="002C7E2D" w:rsidP="000824A7">
      <w:pPr>
        <w:pStyle w:val="a3"/>
        <w:widowControl w:val="0"/>
        <w:numPr>
          <w:ilvl w:val="0"/>
          <w:numId w:val="24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Минимальное значение = </w:t>
      </w:r>
      <w:r w:rsidR="00CA5865" w:rsidRPr="00CA5865">
        <w:rPr>
          <w:rFonts w:ascii="Times New Roman" w:eastAsia="Times New Roman" w:hAnsi="Times New Roman" w:cs="Times New Roman"/>
          <w:sz w:val="28"/>
          <w:szCs w:val="28"/>
          <w:lang w:eastAsia="ru-RU"/>
        </w:rPr>
        <w:t>94,9959</w:t>
      </w:r>
      <w:r w:rsidR="00CA58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586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123AA8AB" w14:textId="4211A8DD" w:rsidR="002C7E2D" w:rsidRPr="004B487C" w:rsidRDefault="002C7E2D" w:rsidP="000824A7">
      <w:pPr>
        <w:pStyle w:val="a3"/>
        <w:widowControl w:val="0"/>
        <w:numPr>
          <w:ilvl w:val="0"/>
          <w:numId w:val="24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значение = </w:t>
      </w:r>
      <w:r w:rsidR="004B487C" w:rsidRPr="004B487C">
        <w:rPr>
          <w:rFonts w:ascii="Times New Roman" w:eastAsia="Times New Roman" w:hAnsi="Times New Roman" w:cs="Times New Roman"/>
          <w:sz w:val="28"/>
          <w:szCs w:val="28"/>
          <w:lang w:eastAsia="ru-RU"/>
        </w:rPr>
        <w:t>101,7913</w:t>
      </w:r>
      <w:r w:rsidR="004B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87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6F655DB1" w14:textId="4C7C9CB4" w:rsidR="002C7E2D" w:rsidRPr="004B487C" w:rsidRDefault="002C7E2D" w:rsidP="000824A7">
      <w:pPr>
        <w:pStyle w:val="a3"/>
        <w:widowControl w:val="0"/>
        <w:numPr>
          <w:ilvl w:val="0"/>
          <w:numId w:val="24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значение = </w:t>
      </w:r>
      <w:r w:rsidR="004B487C" w:rsidRPr="004B487C">
        <w:rPr>
          <w:rFonts w:ascii="Times New Roman" w:eastAsia="Times New Roman" w:hAnsi="Times New Roman" w:cs="Times New Roman"/>
          <w:sz w:val="28"/>
          <w:szCs w:val="28"/>
          <w:lang w:eastAsia="ru-RU"/>
        </w:rPr>
        <w:t>99,55436</w:t>
      </w:r>
      <w:r w:rsidR="004B4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487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14:paraId="1EC84AA3" w14:textId="541A2BCD" w:rsidR="002C7E2D" w:rsidRPr="009E3ACE" w:rsidRDefault="002C7E2D" w:rsidP="000824A7">
      <w:pPr>
        <w:pStyle w:val="a3"/>
        <w:widowControl w:val="0"/>
        <w:numPr>
          <w:ilvl w:val="0"/>
          <w:numId w:val="24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Среднеквадратическое отклонение = </w:t>
      </w:r>
      <w:r w:rsidR="009E3ACE" w:rsidRPr="009E3ACE">
        <w:rPr>
          <w:rFonts w:ascii="Times New Roman" w:eastAsia="Times New Roman" w:hAnsi="Times New Roman" w:cs="Times New Roman"/>
          <w:sz w:val="28"/>
          <w:szCs w:val="28"/>
          <w:lang w:eastAsia="ru-RU"/>
        </w:rPr>
        <w:t>1,287986</w:t>
      </w:r>
      <w:r w:rsidRPr="009E3A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366832" w14:textId="0FAF88CC" w:rsidR="00FD26A6" w:rsidRDefault="002C7E2D" w:rsidP="000824A7">
      <w:pPr>
        <w:pStyle w:val="a3"/>
        <w:widowControl w:val="0"/>
        <w:numPr>
          <w:ilvl w:val="0"/>
          <w:numId w:val="24"/>
        </w:numPr>
        <w:suppressAutoHyphens/>
        <w:spacing w:after="0" w:line="36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вариации =</w:t>
      </w:r>
      <w:r w:rsidR="009E3ACE" w:rsidRPr="009E3ACE">
        <w:rPr>
          <w:rFonts w:ascii="Times New Roman" w:eastAsia="Times New Roman" w:hAnsi="Times New Roman" w:cs="Times New Roman"/>
          <w:sz w:val="28"/>
          <w:szCs w:val="28"/>
          <w:lang w:eastAsia="ru-RU"/>
        </w:rPr>
        <w:t>0,012938</w:t>
      </w:r>
      <w:r w:rsidRPr="009E3A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CECC2D" w14:textId="68FAFCBA" w:rsidR="00F30234" w:rsidRDefault="00D144B9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составленной имитационной модели </w:t>
      </w:r>
      <w:r w:rsidR="00B3017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рассмотрим</w:t>
      </w:r>
      <w:r w:rsidR="00783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гистограммы</w:t>
      </w:r>
      <w:r w:rsidR="00B30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вероятную величину </w:t>
      </w:r>
      <w:r w:rsidR="00F302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фондового риска АО «Альфа-Банк» для будущих периодов</w:t>
      </w:r>
      <w:r w:rsidR="00D96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6B29" w:rsidRPr="00D96B29">
        <w:rPr>
          <w:rFonts w:ascii="Times New Roman" w:eastAsia="Times New Roman" w:hAnsi="Times New Roman" w:cs="Times New Roman"/>
          <w:sz w:val="28"/>
          <w:szCs w:val="28"/>
          <w:lang w:eastAsia="ru-RU"/>
        </w:rPr>
        <w:t>[34]</w:t>
      </w:r>
      <w:r w:rsidR="00F302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F9F57E" w14:textId="598E4FCB" w:rsidR="00FD7EDE" w:rsidRDefault="00FD7EDE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распределении фондового риска представлены на рисунке 1</w:t>
      </w:r>
      <w:r w:rsidR="00906E6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CB85F2" w14:textId="77777777" w:rsidR="00FD7EDE" w:rsidRPr="00803A6E" w:rsidRDefault="00FD7EDE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14C83" w14:textId="37C08638" w:rsidR="00FD7EDE" w:rsidRPr="006A58C0" w:rsidRDefault="0066213B" w:rsidP="006A58C0">
      <w:pPr>
        <w:widowControl w:val="0"/>
        <w:suppressAutoHyphens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3D9F222" wp14:editId="1C645174">
            <wp:extent cx="5913120" cy="1722120"/>
            <wp:effectExtent l="0" t="0" r="11430" b="11430"/>
            <wp:docPr id="171558951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9AB8874-6809-7A48-2D94-4B31360689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E895CF0" w14:textId="348817D9" w:rsidR="00FD7EDE" w:rsidRPr="0066213B" w:rsidRDefault="0066213B" w:rsidP="009D621E">
      <w:pPr>
        <w:widowControl w:val="0"/>
        <w:suppressAutoHyphens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Pr="00440E26">
        <w:rPr>
          <w:rFonts w:ascii="Times New Roman" w:eastAsiaTheme="minorEastAsia" w:hAnsi="Times New Roman" w:cs="Times New Roman"/>
          <w:sz w:val="28"/>
          <w:szCs w:val="28"/>
          <w:lang w:eastAsia="zh-TW"/>
        </w:rPr>
        <w:t>1</w:t>
      </w:r>
      <w:r w:rsidR="00906E69"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Гистограмма распределения вероятностей фондового риска АО «Альфа-Банк»</w:t>
      </w:r>
    </w:p>
    <w:p w14:paraId="270430E9" w14:textId="128C755B" w:rsidR="00F932A9" w:rsidRDefault="005F7EDD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Плотность распределения</w:t>
      </w:r>
      <w:r w:rsidR="0069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6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фондового риска </w:t>
      </w:r>
      <w:r w:rsidR="009D0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«Альфа-Банк» равномерная. Таким образом, значение величины облигаций компании с </w:t>
      </w:r>
      <w:r w:rsidR="006D0556">
        <w:rPr>
          <w:rFonts w:ascii="Times New Roman" w:eastAsia="Times New Roman" w:hAnsi="Times New Roman" w:cs="Times New Roman"/>
          <w:sz w:val="28"/>
          <w:szCs w:val="28"/>
          <w:lang w:eastAsia="ru-RU"/>
        </w:rPr>
        <w:t>99% вероятностью</w:t>
      </w:r>
      <w:r w:rsidR="0087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680A4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ниже</w:t>
      </w:r>
      <w:r w:rsidR="006D05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EB" w:rsidRPr="00871DEB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="00680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за одну облигацию.</w:t>
      </w:r>
    </w:p>
    <w:p w14:paraId="142C1B00" w14:textId="4E155444" w:rsidR="002E6340" w:rsidRDefault="00911865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р</w:t>
      </w:r>
      <w:r w:rsidR="003051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305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ликвидности </w:t>
      </w:r>
      <w:r w:rsidR="007109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«Альфа-Банк»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</w:t>
      </w:r>
      <w:r w:rsidR="009C5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регулярного проведения </w:t>
      </w:r>
      <w:r w:rsidR="007109D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</w:t>
      </w:r>
      <w:r w:rsidR="00D579E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таких коэффициентов как текущей, абсолютной и быстрой</w:t>
      </w:r>
      <w:r w:rsidR="00C3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ликвидности </w:t>
      </w:r>
      <w:r w:rsidR="00225F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квартально и за отчетный период</w:t>
      </w:r>
      <w:r w:rsidR="00896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6367" w:rsidRPr="00896367">
        <w:rPr>
          <w:rFonts w:ascii="Times New Roman" w:eastAsia="Times New Roman" w:hAnsi="Times New Roman" w:cs="Times New Roman"/>
          <w:sz w:val="28"/>
          <w:szCs w:val="28"/>
          <w:lang w:eastAsia="ru-RU"/>
        </w:rPr>
        <w:t>[35]</w:t>
      </w:r>
      <w:r w:rsidR="00C82A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Также проводится </w:t>
      </w:r>
      <w:r w:rsidR="00100B5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</w:t>
      </w:r>
      <w:r w:rsidR="00C82A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0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AB9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рыночной позиции банка и оценк</w:t>
      </w:r>
      <w:r w:rsidR="00C82A6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3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8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концентрации источников фондирования.</w:t>
      </w:r>
    </w:p>
    <w:p w14:paraId="17C46B15" w14:textId="77777777" w:rsidR="001E3C4F" w:rsidRDefault="006440BE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</w:t>
      </w:r>
      <w:r w:rsidR="003C71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перационны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C7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5D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АО «Альфа-Банк»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 с помощью </w:t>
      </w:r>
      <w:r w:rsidR="0049266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 новых процессов предоставления банковских операций,</w:t>
      </w:r>
      <w:r w:rsidR="001A2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выявление </w:t>
      </w:r>
      <w:r w:rsidR="008168D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источников возникновения риска,</w:t>
      </w:r>
      <w:r w:rsidR="00492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8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</w:t>
      </w:r>
      <w:r w:rsidR="00492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 анализ </w:t>
      </w:r>
      <w:r w:rsidR="003F287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 операционного риска банка и конкурентов</w:t>
      </w:r>
      <w:r w:rsidR="005E7B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F11348" w14:textId="7D2E3FB1" w:rsidR="00195E0F" w:rsidRDefault="00195E0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BE3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</w:t>
      </w:r>
      <w:r w:rsidR="00917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таблице 18 </w:t>
      </w:r>
      <w:r w:rsidR="00BE3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сравнительная характеристика </w:t>
      </w:r>
      <w:r w:rsidR="005B216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</w:t>
      </w:r>
      <w:r w:rsidR="0072258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5B2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татов метода Монте-Карло с методом </w:t>
      </w:r>
      <w:r w:rsidR="00BE064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исторического моделирования оценки рисков АО «Альфа-Банк»</w:t>
      </w:r>
      <w:r w:rsidR="008B75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9A70A1" w14:textId="77777777" w:rsidR="00FD7EDE" w:rsidRDefault="00FD7EDE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FC00F0" w14:textId="0BEE9455" w:rsidR="00B11781" w:rsidRPr="00B11781" w:rsidRDefault="00B11781" w:rsidP="00885837">
      <w:pPr>
        <w:pStyle w:val="ab"/>
        <w:widowControl w:val="0"/>
        <w:shd w:val="clear" w:color="auto" w:fill="FFFFFF"/>
        <w:suppressAutoHyphens/>
        <w:spacing w:before="0" w:beforeAutospacing="0" w:after="0" w:afterAutospacing="0" w:line="360" w:lineRule="auto"/>
        <w:jc w:val="both"/>
        <w:textAlignment w:val="baseline"/>
        <w:rPr>
          <w:rFonts w:eastAsiaTheme="minorEastAsia"/>
          <w:sz w:val="28"/>
          <w:szCs w:val="28"/>
          <w:lang w:eastAsia="zh-TW"/>
        </w:rPr>
      </w:pPr>
      <w:r>
        <w:rPr>
          <w:sz w:val="28"/>
          <w:szCs w:val="28"/>
        </w:rPr>
        <w:t>Таблица 1</w:t>
      </w:r>
      <w:r w:rsidR="00917C8B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BD0748">
        <w:rPr>
          <w:rFonts w:eastAsiaTheme="minorEastAsia"/>
          <w:sz w:val="28"/>
          <w:szCs w:val="28"/>
          <w:lang w:eastAsia="zh-TW"/>
        </w:rPr>
        <w:t>–</w:t>
      </w:r>
      <w:r>
        <w:rPr>
          <w:rFonts w:eastAsiaTheme="minorEastAsia"/>
          <w:sz w:val="28"/>
          <w:szCs w:val="28"/>
          <w:lang w:eastAsia="zh-TW"/>
        </w:rPr>
        <w:t xml:space="preserve"> Сравнительный анализ результатов </w:t>
      </w:r>
      <w:r w:rsidR="004D0A3E">
        <w:rPr>
          <w:rFonts w:eastAsiaTheme="minorEastAsia"/>
          <w:sz w:val="28"/>
          <w:szCs w:val="28"/>
          <w:lang w:eastAsia="zh-TW"/>
        </w:rPr>
        <w:t xml:space="preserve">моделирования финансовых рисков </w:t>
      </w:r>
      <w:r w:rsidR="004E2B1E">
        <w:rPr>
          <w:rFonts w:eastAsiaTheme="minorEastAsia"/>
          <w:sz w:val="28"/>
          <w:szCs w:val="28"/>
          <w:lang w:eastAsia="zh-TW"/>
        </w:rPr>
        <w:t xml:space="preserve">АО «Альфа-Банк» </w:t>
      </w:r>
      <w:r w:rsidR="00E87A09">
        <w:rPr>
          <w:rFonts w:eastAsiaTheme="minorEastAsia"/>
          <w:sz w:val="28"/>
          <w:szCs w:val="28"/>
          <w:lang w:eastAsia="zh-TW"/>
        </w:rPr>
        <w:t>с</w:t>
      </w:r>
      <w:r w:rsidR="004E2B1E">
        <w:rPr>
          <w:rFonts w:eastAsiaTheme="minorEastAsia"/>
          <w:sz w:val="28"/>
          <w:szCs w:val="28"/>
          <w:lang w:eastAsia="zh-TW"/>
        </w:rPr>
        <w:t xml:space="preserve"> </w:t>
      </w:r>
      <w:r w:rsidR="00543356">
        <w:rPr>
          <w:rFonts w:eastAsiaTheme="minorEastAsia"/>
          <w:sz w:val="28"/>
          <w:szCs w:val="28"/>
          <w:lang w:eastAsia="zh-TW"/>
        </w:rPr>
        <w:t>историческим методом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5"/>
        <w:gridCol w:w="4111"/>
        <w:gridCol w:w="2829"/>
      </w:tblGrid>
      <w:tr w:rsidR="000A1CBA" w14:paraId="66956AAD" w14:textId="77777777" w:rsidTr="00942670">
        <w:trPr>
          <w:trHeight w:val="383"/>
        </w:trPr>
        <w:tc>
          <w:tcPr>
            <w:tcW w:w="2405" w:type="dxa"/>
            <w:vAlign w:val="center"/>
          </w:tcPr>
          <w:p w14:paraId="2A9915C0" w14:textId="663FC260" w:rsidR="000A1CBA" w:rsidRPr="00B11781" w:rsidRDefault="000A1CBA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риска</w:t>
            </w:r>
          </w:p>
        </w:tc>
        <w:tc>
          <w:tcPr>
            <w:tcW w:w="4111" w:type="dxa"/>
            <w:vAlign w:val="center"/>
          </w:tcPr>
          <w:p w14:paraId="4DE43832" w14:textId="361BD1F1" w:rsidR="000A1CBA" w:rsidRPr="00B11781" w:rsidRDefault="00B11781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Исторический метод моделирования</w:t>
            </w:r>
          </w:p>
        </w:tc>
        <w:tc>
          <w:tcPr>
            <w:tcW w:w="2829" w:type="dxa"/>
            <w:vAlign w:val="center"/>
          </w:tcPr>
          <w:p w14:paraId="474CC103" w14:textId="022FF27D" w:rsidR="000A1CBA" w:rsidRPr="00B11781" w:rsidRDefault="00B11781" w:rsidP="000824A7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Монте-Карло</w:t>
            </w:r>
          </w:p>
        </w:tc>
      </w:tr>
      <w:tr w:rsidR="000A1CBA" w14:paraId="44F6F5B1" w14:textId="77777777" w:rsidTr="00942670">
        <w:trPr>
          <w:trHeight w:val="441"/>
        </w:trPr>
        <w:tc>
          <w:tcPr>
            <w:tcW w:w="2405" w:type="dxa"/>
            <w:vAlign w:val="center"/>
          </w:tcPr>
          <w:p w14:paraId="0D2A5FD8" w14:textId="7344FF6B" w:rsidR="000A1CBA" w:rsidRPr="00B11781" w:rsidRDefault="00525035" w:rsidP="00482D1A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Кредитный риск</w:t>
            </w:r>
          </w:p>
        </w:tc>
        <w:tc>
          <w:tcPr>
            <w:tcW w:w="4111" w:type="dxa"/>
            <w:vAlign w:val="center"/>
          </w:tcPr>
          <w:p w14:paraId="2DAB91A6" w14:textId="24B5DCF5" w:rsidR="000A1CBA" w:rsidRPr="00B11781" w:rsidRDefault="00014C18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больше </w:t>
            </w:r>
            <w:r w:rsidR="00195E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680 564 руб.</w:t>
            </w:r>
          </w:p>
        </w:tc>
        <w:tc>
          <w:tcPr>
            <w:tcW w:w="2829" w:type="dxa"/>
            <w:vAlign w:val="center"/>
          </w:tcPr>
          <w:p w14:paraId="29FF5F47" w14:textId="5B8E03DA" w:rsidR="000A1CBA" w:rsidRPr="00B11781" w:rsidRDefault="00014C18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больше</w:t>
            </w:r>
            <w:r w:rsidR="0010353A" w:rsidRPr="001035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678 124 руб.</w:t>
            </w:r>
          </w:p>
        </w:tc>
      </w:tr>
      <w:tr w:rsidR="000A1CBA" w14:paraId="1CC22D16" w14:textId="77777777" w:rsidTr="00942670">
        <w:trPr>
          <w:trHeight w:val="419"/>
        </w:trPr>
        <w:tc>
          <w:tcPr>
            <w:tcW w:w="2405" w:type="dxa"/>
            <w:vAlign w:val="center"/>
          </w:tcPr>
          <w:p w14:paraId="513C6B67" w14:textId="6AA03510" w:rsidR="00525035" w:rsidRPr="00B11781" w:rsidRDefault="00525035" w:rsidP="00482D1A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Рыночный риск</w:t>
            </w:r>
          </w:p>
        </w:tc>
        <w:tc>
          <w:tcPr>
            <w:tcW w:w="4111" w:type="dxa"/>
            <w:vAlign w:val="center"/>
          </w:tcPr>
          <w:p w14:paraId="15F14209" w14:textId="4C660E24" w:rsidR="000A1CBA" w:rsidRPr="00B11781" w:rsidRDefault="0026034C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1212</w:t>
            </w:r>
            <w:r w:rsidR="00103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,56 руб.</w:t>
            </w:r>
          </w:p>
        </w:tc>
        <w:tc>
          <w:tcPr>
            <w:tcW w:w="2829" w:type="dxa"/>
            <w:vAlign w:val="center"/>
          </w:tcPr>
          <w:p w14:paraId="637F1129" w14:textId="2513BA01" w:rsidR="000A1CBA" w:rsidRPr="009D3979" w:rsidRDefault="009D3979" w:rsidP="00FD7EDE">
            <w:pPr>
              <w:widowControl w:val="0"/>
              <w:suppressAutoHyphens/>
              <w:jc w:val="center"/>
              <w:rPr>
                <w:rFonts w:ascii="Calibri" w:hAnsi="Calibri" w:cs="Calibri"/>
                <w:color w:val="000000"/>
              </w:rPr>
            </w:pPr>
            <w:r w:rsidRPr="00404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1221,34</w:t>
            </w:r>
            <w:r w:rsidR="00532D22" w:rsidRPr="00404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525035" w14:paraId="3FD416EB" w14:textId="77777777" w:rsidTr="00942670">
        <w:trPr>
          <w:trHeight w:val="411"/>
        </w:trPr>
        <w:tc>
          <w:tcPr>
            <w:tcW w:w="2405" w:type="dxa"/>
            <w:vAlign w:val="center"/>
          </w:tcPr>
          <w:p w14:paraId="66B059B8" w14:textId="55FFC4F1" w:rsidR="00525035" w:rsidRPr="00B11781" w:rsidRDefault="00525035" w:rsidP="00482D1A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Фондовый риск</w:t>
            </w:r>
          </w:p>
        </w:tc>
        <w:tc>
          <w:tcPr>
            <w:tcW w:w="4111" w:type="dxa"/>
            <w:vAlign w:val="center"/>
          </w:tcPr>
          <w:p w14:paraId="166EC55B" w14:textId="01FF9CBE" w:rsidR="00525035" w:rsidRPr="00B11781" w:rsidRDefault="00FC07FB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меньше </w:t>
            </w:r>
            <w:r w:rsidR="00AF605B" w:rsidRPr="00AF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F60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2829" w:type="dxa"/>
            <w:vAlign w:val="center"/>
          </w:tcPr>
          <w:p w14:paraId="329601E9" w14:textId="25AFDAFF" w:rsidR="00525035" w:rsidRPr="00B11781" w:rsidRDefault="00FC07FB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 w:rsidR="00806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98 руб.</w:t>
            </w:r>
          </w:p>
        </w:tc>
      </w:tr>
      <w:tr w:rsidR="000A1CBA" w14:paraId="2741CBD3" w14:textId="77777777" w:rsidTr="00942670">
        <w:trPr>
          <w:trHeight w:val="418"/>
        </w:trPr>
        <w:tc>
          <w:tcPr>
            <w:tcW w:w="2405" w:type="dxa"/>
            <w:vAlign w:val="center"/>
          </w:tcPr>
          <w:p w14:paraId="60485AA4" w14:textId="25CCA8C3" w:rsidR="000A1CBA" w:rsidRPr="00B11781" w:rsidRDefault="00525035" w:rsidP="00482D1A">
            <w:pPr>
              <w:widowControl w:val="0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7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Процентный риск</w:t>
            </w:r>
          </w:p>
        </w:tc>
        <w:tc>
          <w:tcPr>
            <w:tcW w:w="4111" w:type="dxa"/>
            <w:vAlign w:val="center"/>
          </w:tcPr>
          <w:p w14:paraId="52CA2184" w14:textId="518D7369" w:rsidR="000A1CBA" w:rsidRPr="00B11781" w:rsidRDefault="0042104E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меньше 5%</w:t>
            </w:r>
          </w:p>
        </w:tc>
        <w:tc>
          <w:tcPr>
            <w:tcW w:w="2829" w:type="dxa"/>
            <w:vAlign w:val="center"/>
          </w:tcPr>
          <w:p w14:paraId="2F7499EC" w14:textId="505D9002" w:rsidR="000A1CBA" w:rsidRPr="00B11781" w:rsidRDefault="0042104E" w:rsidP="00FD7EDE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меньше 5 - 7%</w:t>
            </w:r>
          </w:p>
        </w:tc>
      </w:tr>
    </w:tbl>
    <w:p w14:paraId="06DF7DA2" w14:textId="60FAA9B5" w:rsidR="00CA3969" w:rsidRDefault="00195E0F" w:rsidP="00CA3969">
      <w:pPr>
        <w:widowControl w:val="0"/>
        <w:suppressAutoHyphens/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</w:t>
      </w:r>
      <w:r w:rsidR="003E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заметить,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</w:t>
      </w:r>
      <w:r w:rsidR="003E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рисков АО «Альфа-Банк» на основе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 w:rsidR="003E43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Монте-Карло</w:t>
      </w:r>
      <w:r w:rsidR="00806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A679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зволило</w:t>
      </w:r>
      <w:r w:rsidR="00806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спрогнозировать более </w:t>
      </w:r>
      <w:r w:rsidR="00446E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привлекательные зна</w:t>
      </w:r>
      <w:r w:rsidR="00126C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446E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</w:t>
      </w:r>
      <w:r w:rsidR="00126C5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446E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финансовых рисков</w:t>
      </w:r>
      <w:r w:rsidR="00595E3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нежели историческим методом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7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6714C6B" w14:textId="60A15C3E" w:rsidR="00FD7EDE" w:rsidRDefault="00595E30" w:rsidP="00C776B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</w:t>
      </w:r>
      <w:r w:rsidR="00E07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особенность </w:t>
      </w:r>
      <w:r w:rsidR="005F79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обусловлена перебором всех возможных вариантов поведения систем</w:t>
      </w:r>
      <w:r w:rsidR="00A9391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5F79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90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7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C13C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добиться высокой точности прогноза</w:t>
      </w:r>
      <w:r w:rsidR="00890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8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</w:t>
      </w:r>
      <w:r w:rsidR="00CA396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8C283D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чины риска</w:t>
      </w:r>
      <w:r w:rsidR="00896367" w:rsidRPr="00896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[36]</w:t>
      </w:r>
      <w:r w:rsidR="00C13C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1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880E65" w14:textId="77777777" w:rsidR="009D621E" w:rsidRDefault="009D621E" w:rsidP="00C776B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F83026" w14:textId="4FB74106" w:rsidR="00C808D7" w:rsidRDefault="00096C56" w:rsidP="000824A7">
      <w:pPr>
        <w:pStyle w:val="a3"/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51" w:name="_Toc13663400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Исследование эффективности</w:t>
      </w:r>
      <w:r w:rsidR="003A5B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7126E">
        <w:rPr>
          <w:rFonts w:ascii="Times New Roman" w:hAnsi="Times New Roman" w:cs="Times New Roman"/>
          <w:b/>
          <w:bCs/>
          <w:sz w:val="28"/>
          <w:szCs w:val="28"/>
        </w:rPr>
        <w:t>моделирования</w:t>
      </w:r>
      <w:r w:rsidR="003A5B08">
        <w:rPr>
          <w:rFonts w:ascii="Times New Roman" w:hAnsi="Times New Roman" w:cs="Times New Roman"/>
          <w:b/>
          <w:bCs/>
          <w:sz w:val="28"/>
          <w:szCs w:val="28"/>
        </w:rPr>
        <w:t xml:space="preserve"> финансовых рисков кредитной организации</w:t>
      </w:r>
      <w:bookmarkEnd w:id="51"/>
    </w:p>
    <w:p w14:paraId="2397BFDF" w14:textId="77777777" w:rsidR="00084930" w:rsidRPr="00084930" w:rsidRDefault="00084930" w:rsidP="000824A7">
      <w:pPr>
        <w:widowControl w:val="0"/>
        <w:suppressAutoHyphens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CF5F4F" w14:textId="705FF070" w:rsidR="00EE3A6A" w:rsidRPr="00EE3A6A" w:rsidRDefault="00F40DBF" w:rsidP="000824A7">
      <w:pPr>
        <w:pStyle w:val="a3"/>
        <w:widowControl w:val="0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52" w:name="_Toc136634002"/>
      <w:r w:rsidRPr="00084930">
        <w:rPr>
          <w:rFonts w:ascii="Times New Roman" w:hAnsi="Times New Roman" w:cs="Times New Roman"/>
          <w:b/>
          <w:bCs/>
          <w:sz w:val="28"/>
          <w:szCs w:val="28"/>
        </w:rPr>
        <w:t>Анализ современных программных продуктов, реализующих метод Монте-Карло</w:t>
      </w:r>
      <w:bookmarkEnd w:id="52"/>
    </w:p>
    <w:p w14:paraId="17FFCD3A" w14:textId="45F7AFD7" w:rsidR="007946C0" w:rsidRDefault="007946C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2B01DA" w14:textId="623BF62D" w:rsidR="00201335" w:rsidRDefault="00C67A0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26762">
        <w:rPr>
          <w:rFonts w:ascii="Times New Roman" w:hAnsi="Times New Roman" w:cs="Times New Roman"/>
          <w:sz w:val="28"/>
          <w:szCs w:val="28"/>
        </w:rPr>
        <w:t xml:space="preserve">ля каждой компании </w:t>
      </w:r>
      <w:r>
        <w:rPr>
          <w:rFonts w:ascii="Times New Roman" w:hAnsi="Times New Roman" w:cs="Times New Roman"/>
          <w:sz w:val="28"/>
          <w:szCs w:val="28"/>
        </w:rPr>
        <w:t xml:space="preserve">важным инструментом </w:t>
      </w:r>
      <w:r w:rsidR="00E26762">
        <w:rPr>
          <w:rFonts w:ascii="Times New Roman" w:hAnsi="Times New Roman" w:cs="Times New Roman"/>
          <w:sz w:val="28"/>
          <w:szCs w:val="28"/>
        </w:rPr>
        <w:t xml:space="preserve">оценки </w:t>
      </w:r>
      <w:r w:rsidR="00741CFC">
        <w:rPr>
          <w:rFonts w:ascii="Times New Roman" w:hAnsi="Times New Roman" w:cs="Times New Roman"/>
          <w:sz w:val="28"/>
          <w:szCs w:val="28"/>
        </w:rPr>
        <w:t xml:space="preserve">вероятности </w:t>
      </w:r>
      <w:r w:rsidR="00E26762">
        <w:rPr>
          <w:rFonts w:ascii="Times New Roman" w:hAnsi="Times New Roman" w:cs="Times New Roman"/>
          <w:sz w:val="28"/>
          <w:szCs w:val="28"/>
        </w:rPr>
        <w:t>фи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E26762">
        <w:rPr>
          <w:rFonts w:ascii="Times New Roman" w:hAnsi="Times New Roman" w:cs="Times New Roman"/>
          <w:sz w:val="28"/>
          <w:szCs w:val="28"/>
        </w:rPr>
        <w:t xml:space="preserve">нансовых потерь </w:t>
      </w:r>
      <w:r w:rsidR="00421788">
        <w:rPr>
          <w:rFonts w:ascii="Times New Roman" w:hAnsi="Times New Roman" w:cs="Times New Roman"/>
          <w:sz w:val="28"/>
          <w:szCs w:val="28"/>
        </w:rPr>
        <w:t>в процессе</w:t>
      </w:r>
      <w:r w:rsidR="0050592A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421788">
        <w:rPr>
          <w:rFonts w:ascii="Times New Roman" w:hAnsi="Times New Roman" w:cs="Times New Roman"/>
          <w:sz w:val="28"/>
          <w:szCs w:val="28"/>
        </w:rPr>
        <w:t xml:space="preserve"> </w:t>
      </w:r>
      <w:r w:rsidR="00A3174A">
        <w:rPr>
          <w:rFonts w:ascii="Times New Roman" w:hAnsi="Times New Roman" w:cs="Times New Roman"/>
          <w:sz w:val="28"/>
          <w:szCs w:val="28"/>
        </w:rPr>
        <w:t>служит</w:t>
      </w:r>
      <w:r w:rsidR="00421788">
        <w:rPr>
          <w:rFonts w:ascii="Times New Roman" w:hAnsi="Times New Roman" w:cs="Times New Roman"/>
          <w:sz w:val="28"/>
          <w:szCs w:val="28"/>
        </w:rPr>
        <w:t xml:space="preserve"> </w:t>
      </w:r>
      <w:r w:rsidR="00503EFF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управление.</w:t>
      </w:r>
      <w:r w:rsidR="00A3174A">
        <w:rPr>
          <w:rFonts w:ascii="Times New Roman" w:hAnsi="Times New Roman" w:cs="Times New Roman"/>
          <w:sz w:val="28"/>
          <w:szCs w:val="28"/>
        </w:rPr>
        <w:t xml:space="preserve"> </w:t>
      </w:r>
      <w:r w:rsidR="00A134B5">
        <w:rPr>
          <w:rFonts w:ascii="Times New Roman" w:hAnsi="Times New Roman" w:cs="Times New Roman"/>
          <w:sz w:val="28"/>
          <w:szCs w:val="28"/>
        </w:rPr>
        <w:t>При</w:t>
      </w:r>
      <w:r w:rsidR="00A3174A">
        <w:rPr>
          <w:rFonts w:ascii="Times New Roman" w:hAnsi="Times New Roman" w:cs="Times New Roman"/>
          <w:sz w:val="28"/>
          <w:szCs w:val="28"/>
        </w:rPr>
        <w:t xml:space="preserve"> управ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A3174A">
        <w:rPr>
          <w:rFonts w:ascii="Times New Roman" w:hAnsi="Times New Roman" w:cs="Times New Roman"/>
          <w:sz w:val="28"/>
          <w:szCs w:val="28"/>
        </w:rPr>
        <w:t>ле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A3174A">
        <w:rPr>
          <w:rFonts w:ascii="Times New Roman" w:hAnsi="Times New Roman" w:cs="Times New Roman"/>
          <w:sz w:val="28"/>
          <w:szCs w:val="28"/>
        </w:rPr>
        <w:t>ни</w:t>
      </w:r>
      <w:r w:rsidR="00A134B5">
        <w:rPr>
          <w:rFonts w:ascii="Times New Roman" w:hAnsi="Times New Roman" w:cs="Times New Roman"/>
          <w:sz w:val="28"/>
          <w:szCs w:val="28"/>
        </w:rPr>
        <w:t>и</w:t>
      </w:r>
      <w:r w:rsidR="00A3174A">
        <w:rPr>
          <w:rFonts w:ascii="Times New Roman" w:hAnsi="Times New Roman" w:cs="Times New Roman"/>
          <w:sz w:val="28"/>
          <w:szCs w:val="28"/>
        </w:rPr>
        <w:t xml:space="preserve"> рисками</w:t>
      </w:r>
      <w:r w:rsidR="003B1FD8">
        <w:rPr>
          <w:rFonts w:ascii="Times New Roman" w:hAnsi="Times New Roman" w:cs="Times New Roman"/>
          <w:sz w:val="28"/>
          <w:szCs w:val="28"/>
        </w:rPr>
        <w:t xml:space="preserve"> прибегают к использованию </w:t>
      </w:r>
      <w:r w:rsidR="00645E29">
        <w:rPr>
          <w:rFonts w:ascii="Times New Roman" w:hAnsi="Times New Roman" w:cs="Times New Roman"/>
          <w:sz w:val="28"/>
          <w:szCs w:val="28"/>
        </w:rPr>
        <w:t>программно</w:t>
      </w:r>
      <w:r w:rsidR="003B1FD8">
        <w:rPr>
          <w:rFonts w:ascii="Times New Roman" w:hAnsi="Times New Roman" w:cs="Times New Roman"/>
          <w:sz w:val="28"/>
          <w:szCs w:val="28"/>
        </w:rPr>
        <w:t>го</w:t>
      </w:r>
      <w:r w:rsidR="00645E29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3B1FD8">
        <w:rPr>
          <w:rFonts w:ascii="Times New Roman" w:hAnsi="Times New Roman" w:cs="Times New Roman"/>
          <w:sz w:val="28"/>
          <w:szCs w:val="28"/>
        </w:rPr>
        <w:t>я</w:t>
      </w:r>
      <w:r w:rsidR="00645E29">
        <w:rPr>
          <w:rFonts w:ascii="Times New Roman" w:hAnsi="Times New Roman" w:cs="Times New Roman"/>
          <w:sz w:val="28"/>
          <w:szCs w:val="28"/>
        </w:rPr>
        <w:t>, кото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645E29">
        <w:rPr>
          <w:rFonts w:ascii="Times New Roman" w:hAnsi="Times New Roman" w:cs="Times New Roman"/>
          <w:sz w:val="28"/>
          <w:szCs w:val="28"/>
        </w:rPr>
        <w:t xml:space="preserve">рое позволяет определить, проанализировать и </w:t>
      </w:r>
      <w:r w:rsidR="001E0072">
        <w:rPr>
          <w:rFonts w:ascii="Times New Roman" w:hAnsi="Times New Roman" w:cs="Times New Roman"/>
          <w:sz w:val="28"/>
          <w:szCs w:val="28"/>
        </w:rPr>
        <w:t>помочь принять решение об вы</w:t>
      </w:r>
      <w:r w:rsidR="00C31153">
        <w:rPr>
          <w:rFonts w:ascii="Times New Roman" w:hAnsi="Times New Roman" w:cs="Times New Roman"/>
          <w:sz w:val="28"/>
          <w:szCs w:val="28"/>
        </w:rPr>
        <w:softHyphen/>
      </w:r>
      <w:r w:rsidR="001E0072">
        <w:rPr>
          <w:rFonts w:ascii="Times New Roman" w:hAnsi="Times New Roman" w:cs="Times New Roman"/>
          <w:sz w:val="28"/>
          <w:szCs w:val="28"/>
        </w:rPr>
        <w:t>яв</w:t>
      </w:r>
      <w:r w:rsidR="00C31153">
        <w:rPr>
          <w:rFonts w:ascii="Times New Roman" w:hAnsi="Times New Roman" w:cs="Times New Roman"/>
          <w:sz w:val="28"/>
          <w:szCs w:val="28"/>
        </w:rPr>
        <w:softHyphen/>
      </w:r>
      <w:r w:rsidR="001E0072">
        <w:rPr>
          <w:rFonts w:ascii="Times New Roman" w:hAnsi="Times New Roman" w:cs="Times New Roman"/>
          <w:sz w:val="28"/>
          <w:szCs w:val="28"/>
        </w:rPr>
        <w:t xml:space="preserve">ленных рисках. </w:t>
      </w:r>
    </w:p>
    <w:p w14:paraId="5D56F28E" w14:textId="6D075DC1" w:rsidR="0053288F" w:rsidRPr="00B56EC6" w:rsidRDefault="0013115D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B21A4">
        <w:rPr>
          <w:rFonts w:ascii="Times New Roman" w:hAnsi="Times New Roman" w:cs="Times New Roman"/>
          <w:sz w:val="28"/>
          <w:szCs w:val="28"/>
        </w:rPr>
        <w:t>правле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4B21A4">
        <w:rPr>
          <w:rFonts w:ascii="Times New Roman" w:hAnsi="Times New Roman" w:cs="Times New Roman"/>
          <w:sz w:val="28"/>
          <w:szCs w:val="28"/>
        </w:rPr>
        <w:t xml:space="preserve"> </w:t>
      </w:r>
      <w:r w:rsidR="00FD5033">
        <w:rPr>
          <w:rFonts w:ascii="Times New Roman" w:hAnsi="Times New Roman" w:cs="Times New Roman"/>
          <w:sz w:val="28"/>
          <w:szCs w:val="28"/>
        </w:rPr>
        <w:t>финансовыми рисками</w:t>
      </w:r>
      <w:r w:rsidR="00E82519">
        <w:rPr>
          <w:rFonts w:ascii="Times New Roman" w:hAnsi="Times New Roman" w:cs="Times New Roman"/>
          <w:sz w:val="28"/>
          <w:szCs w:val="28"/>
        </w:rPr>
        <w:t xml:space="preserve"> на основе</w:t>
      </w:r>
      <w:r w:rsidR="00FD5033">
        <w:rPr>
          <w:rFonts w:ascii="Times New Roman" w:hAnsi="Times New Roman" w:cs="Times New Roman"/>
          <w:sz w:val="28"/>
          <w:szCs w:val="28"/>
        </w:rPr>
        <w:t xml:space="preserve"> </w:t>
      </w:r>
      <w:r w:rsidR="00E82519">
        <w:rPr>
          <w:rFonts w:ascii="Times New Roman" w:hAnsi="Times New Roman" w:cs="Times New Roman"/>
          <w:sz w:val="28"/>
          <w:szCs w:val="28"/>
        </w:rPr>
        <w:t xml:space="preserve">метода Монте-Карло </w:t>
      </w:r>
      <w:r>
        <w:rPr>
          <w:rFonts w:ascii="Times New Roman" w:hAnsi="Times New Roman" w:cs="Times New Roman"/>
          <w:sz w:val="28"/>
          <w:szCs w:val="28"/>
        </w:rPr>
        <w:t>осу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ществ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ляется</w:t>
      </w:r>
      <w:r w:rsidR="00FD5033">
        <w:rPr>
          <w:rFonts w:ascii="Times New Roman" w:hAnsi="Times New Roman" w:cs="Times New Roman"/>
          <w:sz w:val="28"/>
          <w:szCs w:val="28"/>
        </w:rPr>
        <w:t xml:space="preserve"> </w:t>
      </w:r>
      <w:r w:rsidR="00B401D4">
        <w:rPr>
          <w:rFonts w:ascii="Times New Roman" w:hAnsi="Times New Roman" w:cs="Times New Roman"/>
          <w:sz w:val="28"/>
          <w:szCs w:val="28"/>
        </w:rPr>
        <w:t>компьютерн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401D4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D68DC">
        <w:rPr>
          <w:rFonts w:ascii="Times New Roman" w:hAnsi="Times New Roman" w:cs="Times New Roman"/>
          <w:sz w:val="28"/>
          <w:szCs w:val="28"/>
        </w:rPr>
        <w:t xml:space="preserve"> или установк</w:t>
      </w:r>
      <w:r>
        <w:rPr>
          <w:rFonts w:ascii="Times New Roman" w:hAnsi="Times New Roman" w:cs="Times New Roman"/>
          <w:sz w:val="28"/>
          <w:szCs w:val="28"/>
        </w:rPr>
        <w:t>ой, которая</w:t>
      </w:r>
      <w:r w:rsidR="00B401D4">
        <w:rPr>
          <w:rFonts w:ascii="Times New Roman" w:hAnsi="Times New Roman" w:cs="Times New Roman"/>
          <w:sz w:val="28"/>
          <w:szCs w:val="28"/>
        </w:rPr>
        <w:t xml:space="preserve"> строит и</w:t>
      </w:r>
      <w:r w:rsidR="00EE3A6A" w:rsidRPr="00174DCB">
        <w:rPr>
          <w:rFonts w:ascii="Times New Roman" w:hAnsi="Times New Roman" w:cs="Times New Roman"/>
          <w:sz w:val="28"/>
          <w:szCs w:val="28"/>
        </w:rPr>
        <w:t>ми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EE3A6A" w:rsidRPr="00174DCB">
        <w:rPr>
          <w:rFonts w:ascii="Times New Roman" w:hAnsi="Times New Roman" w:cs="Times New Roman"/>
          <w:sz w:val="28"/>
          <w:szCs w:val="28"/>
        </w:rPr>
        <w:t>та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EE3A6A" w:rsidRPr="00174DCB">
        <w:rPr>
          <w:rFonts w:ascii="Times New Roman" w:hAnsi="Times New Roman" w:cs="Times New Roman"/>
          <w:sz w:val="28"/>
          <w:szCs w:val="28"/>
        </w:rPr>
        <w:t>ционн</w:t>
      </w:r>
      <w:r w:rsidR="00B401D4">
        <w:rPr>
          <w:rFonts w:ascii="Times New Roman" w:hAnsi="Times New Roman" w:cs="Times New Roman"/>
          <w:sz w:val="28"/>
          <w:szCs w:val="28"/>
        </w:rPr>
        <w:t>ую</w:t>
      </w:r>
      <w:r w:rsidR="00EE3A6A" w:rsidRPr="00174DCB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E82519">
        <w:rPr>
          <w:rFonts w:ascii="Times New Roman" w:hAnsi="Times New Roman" w:cs="Times New Roman"/>
          <w:sz w:val="28"/>
          <w:szCs w:val="28"/>
        </w:rPr>
        <w:t>.</w:t>
      </w:r>
      <w:r w:rsidR="00EE3A6A" w:rsidRPr="00174DCB">
        <w:rPr>
          <w:rFonts w:ascii="Times New Roman" w:hAnsi="Times New Roman" w:cs="Times New Roman"/>
          <w:sz w:val="28"/>
          <w:szCs w:val="28"/>
        </w:rPr>
        <w:t xml:space="preserve"> </w:t>
      </w:r>
      <w:r w:rsidR="00A50CBD">
        <w:rPr>
          <w:rFonts w:ascii="Times New Roman" w:hAnsi="Times New Roman" w:cs="Times New Roman"/>
          <w:sz w:val="28"/>
          <w:szCs w:val="28"/>
        </w:rPr>
        <w:t>Она</w:t>
      </w:r>
      <w:r w:rsidR="00EE3A6A" w:rsidRPr="00174DCB">
        <w:rPr>
          <w:rFonts w:ascii="Times New Roman" w:hAnsi="Times New Roman" w:cs="Times New Roman"/>
          <w:sz w:val="28"/>
          <w:szCs w:val="28"/>
        </w:rPr>
        <w:t xml:space="preserve"> воссоздает структуру и поведение реальной си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EE3A6A" w:rsidRPr="00174DCB">
        <w:rPr>
          <w:rFonts w:ascii="Times New Roman" w:hAnsi="Times New Roman" w:cs="Times New Roman"/>
          <w:sz w:val="28"/>
          <w:szCs w:val="28"/>
        </w:rPr>
        <w:t>стемы во времени</w:t>
      </w:r>
      <w:r w:rsidR="00A50CBD">
        <w:rPr>
          <w:rFonts w:ascii="Times New Roman" w:hAnsi="Times New Roman" w:cs="Times New Roman"/>
          <w:sz w:val="28"/>
          <w:szCs w:val="28"/>
        </w:rPr>
        <w:t xml:space="preserve">, что </w:t>
      </w:r>
      <w:r w:rsidR="007E730D">
        <w:rPr>
          <w:rFonts w:ascii="Times New Roman" w:hAnsi="Times New Roman" w:cs="Times New Roman"/>
          <w:sz w:val="28"/>
          <w:szCs w:val="28"/>
        </w:rPr>
        <w:t xml:space="preserve">позволяет провести </w:t>
      </w:r>
      <w:r w:rsidR="00EE3A6A" w:rsidRPr="00174DCB">
        <w:rPr>
          <w:rFonts w:ascii="Times New Roman" w:hAnsi="Times New Roman" w:cs="Times New Roman"/>
          <w:sz w:val="28"/>
          <w:szCs w:val="28"/>
        </w:rPr>
        <w:t>анализ статистик</w:t>
      </w:r>
      <w:r w:rsidR="007E730D">
        <w:rPr>
          <w:rFonts w:ascii="Times New Roman" w:hAnsi="Times New Roman" w:cs="Times New Roman"/>
          <w:sz w:val="28"/>
          <w:szCs w:val="28"/>
        </w:rPr>
        <w:t>и</w:t>
      </w:r>
      <w:r w:rsidR="00EE3A6A" w:rsidRPr="00174DCB">
        <w:rPr>
          <w:rFonts w:ascii="Times New Roman" w:hAnsi="Times New Roman" w:cs="Times New Roman"/>
          <w:sz w:val="28"/>
          <w:szCs w:val="28"/>
        </w:rPr>
        <w:t xml:space="preserve"> о </w:t>
      </w:r>
      <w:r w:rsidR="00EE3A6A">
        <w:rPr>
          <w:rFonts w:ascii="Times New Roman" w:hAnsi="Times New Roman" w:cs="Times New Roman"/>
          <w:sz w:val="28"/>
          <w:szCs w:val="28"/>
        </w:rPr>
        <w:t>возможных сце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EE3A6A">
        <w:rPr>
          <w:rFonts w:ascii="Times New Roman" w:hAnsi="Times New Roman" w:cs="Times New Roman"/>
          <w:sz w:val="28"/>
          <w:szCs w:val="28"/>
        </w:rPr>
        <w:t>на</w:t>
      </w:r>
      <w:r w:rsidR="00F352D7">
        <w:rPr>
          <w:rFonts w:ascii="Times New Roman" w:hAnsi="Times New Roman" w:cs="Times New Roman"/>
          <w:sz w:val="28"/>
          <w:szCs w:val="28"/>
        </w:rPr>
        <w:softHyphen/>
      </w:r>
      <w:r w:rsidR="00EE3A6A">
        <w:rPr>
          <w:rFonts w:ascii="Times New Roman" w:hAnsi="Times New Roman" w:cs="Times New Roman"/>
          <w:sz w:val="28"/>
          <w:szCs w:val="28"/>
        </w:rPr>
        <w:t xml:space="preserve">риях </w:t>
      </w:r>
      <w:r w:rsidR="00EE3A6A" w:rsidRPr="00174DCB">
        <w:rPr>
          <w:rFonts w:ascii="Times New Roman" w:hAnsi="Times New Roman" w:cs="Times New Roman"/>
          <w:sz w:val="28"/>
          <w:szCs w:val="28"/>
        </w:rPr>
        <w:t xml:space="preserve">функционирования системы в зависимости от </w:t>
      </w:r>
      <w:r w:rsidR="007E730D"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="00EE3A6A" w:rsidRPr="00174DCB">
        <w:rPr>
          <w:rFonts w:ascii="Times New Roman" w:hAnsi="Times New Roman" w:cs="Times New Roman"/>
          <w:sz w:val="28"/>
          <w:szCs w:val="28"/>
        </w:rPr>
        <w:t>входных данных.</w:t>
      </w:r>
      <w:r w:rsidR="00EE3A6A" w:rsidRPr="00D030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CFA0BD" w14:textId="4B42D9FA" w:rsidR="00EE3A6A" w:rsidRDefault="00EE3A6A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</w:t>
      </w:r>
      <w:r w:rsidR="00BD0545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52D5"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>модел</w:t>
      </w:r>
      <w:r w:rsidR="00BD054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мож</w:t>
      </w:r>
      <w:r w:rsidR="0053288F">
        <w:rPr>
          <w:rFonts w:ascii="Times New Roman" w:hAnsi="Times New Roman" w:cs="Times New Roman"/>
          <w:sz w:val="28"/>
          <w:szCs w:val="28"/>
        </w:rPr>
        <w:t xml:space="preserve">но </w:t>
      </w:r>
      <w:r w:rsidR="00BD0545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 w:rsidR="00FE11BD">
        <w:rPr>
          <w:rFonts w:ascii="Times New Roman" w:hAnsi="Times New Roman" w:cs="Times New Roman"/>
          <w:sz w:val="28"/>
          <w:szCs w:val="28"/>
        </w:rPr>
        <w:t>на основе</w:t>
      </w:r>
      <w:r>
        <w:rPr>
          <w:rFonts w:ascii="Times New Roman" w:hAnsi="Times New Roman" w:cs="Times New Roman"/>
          <w:sz w:val="28"/>
          <w:szCs w:val="28"/>
        </w:rPr>
        <w:t xml:space="preserve"> технологий пря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мого программирования</w:t>
      </w:r>
      <w:r w:rsidR="00530F9A">
        <w:rPr>
          <w:rFonts w:ascii="Times New Roman" w:hAnsi="Times New Roman" w:cs="Times New Roman"/>
          <w:sz w:val="28"/>
          <w:szCs w:val="28"/>
        </w:rPr>
        <w:t xml:space="preserve">. В данном случае </w:t>
      </w:r>
      <w:r w:rsidR="001D227A">
        <w:rPr>
          <w:rFonts w:ascii="Times New Roman" w:hAnsi="Times New Roman" w:cs="Times New Roman"/>
          <w:sz w:val="28"/>
          <w:szCs w:val="28"/>
        </w:rPr>
        <w:t>происходит написани</w:t>
      </w:r>
      <w:r w:rsidR="00C75A9C">
        <w:rPr>
          <w:rFonts w:ascii="Times New Roman" w:hAnsi="Times New Roman" w:cs="Times New Roman"/>
          <w:sz w:val="28"/>
          <w:szCs w:val="28"/>
        </w:rPr>
        <w:t>е</w:t>
      </w:r>
      <w:r w:rsidR="001D227A">
        <w:rPr>
          <w:rFonts w:ascii="Times New Roman" w:hAnsi="Times New Roman" w:cs="Times New Roman"/>
          <w:sz w:val="28"/>
          <w:szCs w:val="28"/>
        </w:rPr>
        <w:t xml:space="preserve"> про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 w:rsidR="001D227A">
        <w:rPr>
          <w:rFonts w:ascii="Times New Roman" w:hAnsi="Times New Roman" w:cs="Times New Roman"/>
          <w:sz w:val="28"/>
          <w:szCs w:val="28"/>
        </w:rPr>
        <w:t>грамм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 w:rsidR="001D227A">
        <w:rPr>
          <w:rFonts w:ascii="Times New Roman" w:hAnsi="Times New Roman" w:cs="Times New Roman"/>
          <w:sz w:val="28"/>
          <w:szCs w:val="28"/>
        </w:rPr>
        <w:t xml:space="preserve">ного кода, который </w:t>
      </w:r>
      <w:r w:rsidR="005A5A00">
        <w:rPr>
          <w:rFonts w:ascii="Times New Roman" w:hAnsi="Times New Roman" w:cs="Times New Roman"/>
          <w:sz w:val="28"/>
          <w:szCs w:val="28"/>
        </w:rPr>
        <w:t>позволяет реализовать данный метод</w:t>
      </w:r>
      <w:r w:rsidR="00A94C2B">
        <w:rPr>
          <w:rFonts w:ascii="Times New Roman" w:hAnsi="Times New Roman" w:cs="Times New Roman"/>
          <w:sz w:val="28"/>
          <w:szCs w:val="28"/>
        </w:rPr>
        <w:t>.</w:t>
      </w:r>
      <w:r w:rsidR="00EB36D1">
        <w:rPr>
          <w:rFonts w:ascii="Times New Roman" w:hAnsi="Times New Roman" w:cs="Times New Roman"/>
          <w:sz w:val="28"/>
          <w:szCs w:val="28"/>
        </w:rPr>
        <w:t xml:space="preserve"> Такой подход </w:t>
      </w:r>
      <w:r w:rsidR="00623DAA">
        <w:rPr>
          <w:rFonts w:ascii="Times New Roman" w:hAnsi="Times New Roman" w:cs="Times New Roman"/>
          <w:sz w:val="28"/>
          <w:szCs w:val="28"/>
        </w:rPr>
        <w:t>зани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 w:rsidR="00623DAA">
        <w:rPr>
          <w:rFonts w:ascii="Times New Roman" w:hAnsi="Times New Roman" w:cs="Times New Roman"/>
          <w:sz w:val="28"/>
          <w:szCs w:val="28"/>
        </w:rPr>
        <w:t xml:space="preserve">мает большой промежуток времени и требует </w:t>
      </w:r>
      <w:r w:rsidR="00DA3007">
        <w:rPr>
          <w:rFonts w:ascii="Times New Roman" w:hAnsi="Times New Roman" w:cs="Times New Roman"/>
          <w:sz w:val="28"/>
          <w:szCs w:val="28"/>
        </w:rPr>
        <w:t xml:space="preserve">соответствующего </w:t>
      </w:r>
      <w:r w:rsidR="00CD16CB">
        <w:rPr>
          <w:rFonts w:ascii="Times New Roman" w:hAnsi="Times New Roman" w:cs="Times New Roman"/>
          <w:sz w:val="28"/>
          <w:szCs w:val="28"/>
        </w:rPr>
        <w:t>владения</w:t>
      </w:r>
      <w:r w:rsidR="001911C1">
        <w:rPr>
          <w:rFonts w:ascii="Times New Roman" w:hAnsi="Times New Roman" w:cs="Times New Roman"/>
          <w:sz w:val="28"/>
          <w:szCs w:val="28"/>
        </w:rPr>
        <w:t xml:space="preserve"> </w:t>
      </w:r>
      <w:r w:rsidR="00DA3007">
        <w:rPr>
          <w:rFonts w:ascii="Times New Roman" w:hAnsi="Times New Roman" w:cs="Times New Roman"/>
          <w:sz w:val="28"/>
          <w:szCs w:val="28"/>
        </w:rPr>
        <w:t>языков программирования</w:t>
      </w:r>
      <w:r w:rsidR="00CD16CB">
        <w:rPr>
          <w:rFonts w:ascii="Times New Roman" w:hAnsi="Times New Roman" w:cs="Times New Roman"/>
          <w:sz w:val="28"/>
          <w:szCs w:val="28"/>
        </w:rPr>
        <w:t xml:space="preserve"> от пользователя.</w:t>
      </w:r>
      <w:r w:rsidR="00A94C2B">
        <w:rPr>
          <w:rFonts w:ascii="Times New Roman" w:hAnsi="Times New Roman" w:cs="Times New Roman"/>
          <w:sz w:val="28"/>
          <w:szCs w:val="28"/>
        </w:rPr>
        <w:t xml:space="preserve"> </w:t>
      </w:r>
      <w:r w:rsidR="000B0321">
        <w:rPr>
          <w:rFonts w:ascii="Times New Roman" w:hAnsi="Times New Roman" w:cs="Times New Roman"/>
          <w:sz w:val="28"/>
          <w:szCs w:val="28"/>
        </w:rPr>
        <w:t>Другой способ</w:t>
      </w:r>
      <w:r w:rsidR="001913C2">
        <w:rPr>
          <w:rFonts w:ascii="Times New Roman" w:hAnsi="Times New Roman" w:cs="Times New Roman"/>
          <w:sz w:val="28"/>
          <w:szCs w:val="28"/>
        </w:rPr>
        <w:t xml:space="preserve"> </w:t>
      </w:r>
      <w:r w:rsidR="005A5A00">
        <w:rPr>
          <w:rFonts w:ascii="Times New Roman" w:hAnsi="Times New Roman" w:cs="Times New Roman"/>
          <w:sz w:val="28"/>
          <w:szCs w:val="28"/>
        </w:rPr>
        <w:t>моделировани</w:t>
      </w:r>
      <w:r w:rsidR="000B0321">
        <w:rPr>
          <w:rFonts w:ascii="Times New Roman" w:hAnsi="Times New Roman" w:cs="Times New Roman"/>
          <w:sz w:val="28"/>
          <w:szCs w:val="28"/>
        </w:rPr>
        <w:t>я</w:t>
      </w:r>
      <w:r w:rsidR="005A5A00">
        <w:rPr>
          <w:rFonts w:ascii="Times New Roman" w:hAnsi="Times New Roman" w:cs="Times New Roman"/>
          <w:sz w:val="28"/>
          <w:szCs w:val="28"/>
        </w:rPr>
        <w:t xml:space="preserve"> </w:t>
      </w:r>
      <w:r w:rsidR="00A94C2B">
        <w:rPr>
          <w:rFonts w:ascii="Times New Roman" w:hAnsi="Times New Roman" w:cs="Times New Roman"/>
          <w:sz w:val="28"/>
          <w:szCs w:val="28"/>
        </w:rPr>
        <w:t>рисков осуществляется с</w:t>
      </w:r>
      <w:r w:rsidR="001913C2">
        <w:rPr>
          <w:rFonts w:ascii="Times New Roman" w:hAnsi="Times New Roman" w:cs="Times New Roman"/>
          <w:sz w:val="28"/>
          <w:szCs w:val="28"/>
        </w:rPr>
        <w:t xml:space="preserve"> помощью</w:t>
      </w:r>
      <w:r w:rsidR="00FE11BD">
        <w:rPr>
          <w:rFonts w:ascii="Times New Roman" w:hAnsi="Times New Roman" w:cs="Times New Roman"/>
          <w:sz w:val="28"/>
          <w:szCs w:val="28"/>
        </w:rPr>
        <w:t xml:space="preserve"> готовых программных </w:t>
      </w:r>
      <w:r w:rsidR="005169A8">
        <w:rPr>
          <w:rFonts w:ascii="Times New Roman" w:hAnsi="Times New Roman" w:cs="Times New Roman"/>
          <w:sz w:val="28"/>
          <w:szCs w:val="28"/>
        </w:rPr>
        <w:t>продуктов</w:t>
      </w:r>
      <w:r w:rsidR="00FE11BD">
        <w:rPr>
          <w:rFonts w:ascii="Times New Roman" w:hAnsi="Times New Roman" w:cs="Times New Roman"/>
          <w:sz w:val="28"/>
          <w:szCs w:val="28"/>
        </w:rPr>
        <w:t>, поддер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 w:rsidR="00FE11BD">
        <w:rPr>
          <w:rFonts w:ascii="Times New Roman" w:hAnsi="Times New Roman" w:cs="Times New Roman"/>
          <w:sz w:val="28"/>
          <w:szCs w:val="28"/>
        </w:rPr>
        <w:t>жи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 w:rsidR="00FE11BD">
        <w:rPr>
          <w:rFonts w:ascii="Times New Roman" w:hAnsi="Times New Roman" w:cs="Times New Roman"/>
          <w:sz w:val="28"/>
          <w:szCs w:val="28"/>
        </w:rPr>
        <w:t>ваю</w:t>
      </w:r>
      <w:r w:rsidR="00FD7EDE">
        <w:rPr>
          <w:rFonts w:ascii="Times New Roman" w:hAnsi="Times New Roman" w:cs="Times New Roman"/>
          <w:sz w:val="28"/>
          <w:szCs w:val="28"/>
        </w:rPr>
        <w:softHyphen/>
      </w:r>
      <w:r w:rsidR="00FE11BD">
        <w:rPr>
          <w:rFonts w:ascii="Times New Roman" w:hAnsi="Times New Roman" w:cs="Times New Roman"/>
          <w:sz w:val="28"/>
          <w:szCs w:val="28"/>
        </w:rPr>
        <w:t xml:space="preserve">щих </w:t>
      </w:r>
      <w:r w:rsidR="005169A8">
        <w:rPr>
          <w:rFonts w:ascii="Times New Roman" w:hAnsi="Times New Roman" w:cs="Times New Roman"/>
          <w:sz w:val="28"/>
          <w:szCs w:val="28"/>
        </w:rPr>
        <w:t>процесс управления рисками</w:t>
      </w:r>
      <w:r w:rsidR="00ED5924">
        <w:rPr>
          <w:rFonts w:ascii="Times New Roman" w:hAnsi="Times New Roman" w:cs="Times New Roman"/>
          <w:sz w:val="28"/>
          <w:szCs w:val="28"/>
        </w:rPr>
        <w:t>.</w:t>
      </w:r>
    </w:p>
    <w:p w14:paraId="350C79D8" w14:textId="7DADF9DE" w:rsidR="00BF2C68" w:rsidRDefault="00A94C2B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="00B0285F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0F7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</w:t>
      </w:r>
      <w:r w:rsidR="00B028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0F7ED9" w:rsidRPr="000F7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7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компьютерного моделирования рисков методом Монте-Карло</w:t>
      </w:r>
      <w:r w:rsidR="001946CC" w:rsidRPr="001946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[37]</w:t>
      </w:r>
      <w:r w:rsidR="000F7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353E625" w14:textId="4C441DF9" w:rsidR="00D42352" w:rsidRDefault="00186DE2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Надстройка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Excel</w:t>
      </w:r>
      <w:r w:rsidRPr="00186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Pr="00186D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Palisade</w:t>
      </w:r>
      <w:r w:rsidR="00987925" w:rsidRPr="00987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@</w:t>
      </w:r>
      <w:r w:rsidR="00987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Risk</w:t>
      </w:r>
      <w:r w:rsidR="00FC2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EB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программа,</w:t>
      </w:r>
      <w:r w:rsidR="00FC2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4C38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именяемая</w:t>
      </w:r>
      <w:r w:rsidR="00FC2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ана</w:t>
      </w:r>
      <w:r w:rsidR="00FD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FC2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лиза рисков с помощью моделирования методом Монте-Карло</w:t>
      </w:r>
      <w:r w:rsidR="00EB1E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B62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надстройка </w:t>
      </w:r>
      <w:r w:rsidR="003D5C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</w:t>
      </w:r>
      <w:r w:rsidR="00960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вычислить и отследить возможные сценарии</w:t>
      </w:r>
      <w:r w:rsidR="001C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пред</w:t>
      </w:r>
      <w:r w:rsidR="00F35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1C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</w:t>
      </w:r>
      <w:r w:rsidR="00FD7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1C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вить возможные вероятности и риски</w:t>
      </w:r>
      <w:r w:rsidR="00AE5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C33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связанные с ними</w:t>
      </w:r>
      <w:r w:rsidR="00AE5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1780B5DB" w14:textId="4F6823AB" w:rsidR="00C75A9C" w:rsidRPr="00525B13" w:rsidRDefault="00C75A9C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Oracle</w:t>
      </w:r>
      <w:r w:rsidRPr="00525B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7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Crystal</w:t>
      </w:r>
      <w:r w:rsidRP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5A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Ball</w:t>
      </w:r>
      <w:r w:rsidRP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5B13" w:rsidRP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14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</w:t>
      </w:r>
      <w:r w:rsidR="00525B13" w:rsidRP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базе </w:t>
      </w:r>
      <w:r w:rsid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Excel</w:t>
      </w:r>
      <w:r w:rsidR="00525B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C0E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</w:t>
      </w:r>
      <w:r w:rsidR="00DD6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 </w:t>
      </w:r>
      <w:r w:rsidR="00DD6B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Монте-Карло с помощью сценариев «что-если».</w:t>
      </w:r>
      <w:r w:rsidR="00611CCB" w:rsidRP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данного про</w:t>
      </w:r>
      <w:r w:rsidR="002A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</w:t>
      </w:r>
      <w:r w:rsidR="00B72D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ного решения можно спланировать наилучшую стратегию управления рисками. Также программа полностью взаимодействует с электронными таб</w:t>
      </w:r>
      <w:r w:rsidR="002A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2A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цами.</w:t>
      </w:r>
    </w:p>
    <w:p w14:paraId="7063FA56" w14:textId="53EB2E6A" w:rsidR="00F44BBC" w:rsidRDefault="00F44BBC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Надстройка</w:t>
      </w:r>
      <w:r w:rsidRP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7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87925" w:rsidRP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7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</w:t>
      </w:r>
      <w:r w:rsidR="001C64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xcel</w:t>
      </w:r>
      <w:r w:rsidR="001C6467" w:rsidRP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7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SIP</w:t>
      </w:r>
      <w:r w:rsidR="00987925" w:rsidRP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7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Math</w:t>
      </w:r>
      <w:r w:rsidR="00987925" w:rsidRP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C6467" w:rsidRP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20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  <w:r w:rsidR="00534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5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основана на </w:t>
      </w:r>
      <w:r w:rsidR="00534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</w:t>
      </w:r>
      <w:r w:rsidR="002A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534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D5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овании</w:t>
      </w:r>
      <w:r w:rsidR="00534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32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стохастически</w:t>
      </w:r>
      <w:r w:rsidR="00D5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032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информационны</w:t>
      </w:r>
      <w:r w:rsidR="00D5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032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</w:t>
      </w:r>
      <w:r w:rsidR="00D566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A716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Позволяет </w:t>
      </w:r>
      <w:r w:rsidR="008C1F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прежним и будущим имитационным моделям </w:t>
      </w:r>
      <w:r w:rsidR="007631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взаимодействовать между собой.</w:t>
      </w:r>
      <w:r w:rsidR="007D3E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Модели также помогают учитывать неопределенность по четырем </w:t>
      </w:r>
      <w:r w:rsidR="00C36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 направле</w:t>
      </w:r>
      <w:r w:rsidR="002A4F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C361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ниям.</w:t>
      </w:r>
      <w:r w:rsidR="004A55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7A762C9E" w14:textId="7EF51FF8" w:rsidR="006B6BFF" w:rsidRPr="005244B5" w:rsidRDefault="006B6BF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SAS</w:t>
      </w:r>
      <w:r w:rsidR="00524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пакет программ высшей степени сложности, </w:t>
      </w:r>
      <w:r w:rsidR="0044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используется про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44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фес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443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сиональными статистиками и </w:t>
      </w:r>
      <w:r w:rsidR="001D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включает различные методы оценки рисков.</w:t>
      </w:r>
    </w:p>
    <w:p w14:paraId="51A40B36" w14:textId="68D5A6A0" w:rsidR="00851144" w:rsidRDefault="00851144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Надстройка</w:t>
      </w:r>
      <w:r w:rsidRPr="00524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Risk</w:t>
      </w:r>
      <w:r w:rsidRPr="00524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Simulation</w:t>
      </w:r>
      <w:r w:rsidRPr="00524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0024" w:rsidRPr="00524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24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0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  <w:r w:rsidR="00545F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20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позволяющая моделирова</w:t>
      </w:r>
      <w:r w:rsidR="00097C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ть, прогнозировать и проводить статистический анализ и оптимизацию </w:t>
      </w:r>
      <w:r w:rsidR="00F55B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моделях. </w:t>
      </w:r>
      <w:r w:rsidR="00394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Надстройка осуществляет быстрое моделирование методом Монте-Карло.</w:t>
      </w:r>
    </w:p>
    <w:p w14:paraId="5A043F97" w14:textId="2111A683" w:rsidR="001D6144" w:rsidRDefault="001D6144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</w:t>
      </w:r>
      <w:r w:rsidR="002B2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таблице 1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 сравнительный анализ </w:t>
      </w:r>
      <w:r w:rsidR="00EB4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программных средств реали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EB4F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зующих метод Монте-Карло по отобранным критериям.</w:t>
      </w:r>
    </w:p>
    <w:p w14:paraId="2843763E" w14:textId="77777777" w:rsidR="002B23EA" w:rsidRPr="005244B5" w:rsidRDefault="002B23EA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8951FD" w14:textId="69A18FF7" w:rsidR="005E501D" w:rsidRDefault="005E501D" w:rsidP="00047B47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C74F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5C42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Сравнительный анализ</w:t>
      </w:r>
      <w:r w:rsidR="00367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критериев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программных средств применяемых для моделирования рисков методом Монте-Карло</w:t>
      </w:r>
    </w:p>
    <w:tbl>
      <w:tblPr>
        <w:tblStyle w:val="aa"/>
        <w:tblW w:w="9351" w:type="dxa"/>
        <w:tblLayout w:type="fixed"/>
        <w:tblLook w:val="04A0" w:firstRow="1" w:lastRow="0" w:firstColumn="1" w:lastColumn="0" w:noHBand="0" w:noVBand="1"/>
      </w:tblPr>
      <w:tblGrid>
        <w:gridCol w:w="1838"/>
        <w:gridCol w:w="1559"/>
        <w:gridCol w:w="2268"/>
        <w:gridCol w:w="1843"/>
        <w:gridCol w:w="1843"/>
      </w:tblGrid>
      <w:tr w:rsidR="00447960" w14:paraId="37F4A12F" w14:textId="18F1A3E5" w:rsidTr="00EB4FF6">
        <w:trPr>
          <w:trHeight w:val="631"/>
        </w:trPr>
        <w:tc>
          <w:tcPr>
            <w:tcW w:w="1838" w:type="dxa"/>
          </w:tcPr>
          <w:p w14:paraId="74AB5345" w14:textId="24B76925" w:rsidR="00447960" w:rsidRPr="0080357E" w:rsidRDefault="00447960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3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Программный продукт</w:t>
            </w:r>
          </w:p>
        </w:tc>
        <w:tc>
          <w:tcPr>
            <w:tcW w:w="1559" w:type="dxa"/>
          </w:tcPr>
          <w:p w14:paraId="6D388F88" w14:textId="4A6A33A3" w:rsidR="00447960" w:rsidRPr="00072663" w:rsidRDefault="00447960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Доступна техническая поддержка</w:t>
            </w:r>
          </w:p>
        </w:tc>
        <w:tc>
          <w:tcPr>
            <w:tcW w:w="2268" w:type="dxa"/>
          </w:tcPr>
          <w:p w14:paraId="2DE7506A" w14:textId="557A581E" w:rsidR="00447960" w:rsidRPr="0080357E" w:rsidRDefault="00447960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Максимальное количество розыгрышей</w:t>
            </w:r>
          </w:p>
        </w:tc>
        <w:tc>
          <w:tcPr>
            <w:tcW w:w="1843" w:type="dxa"/>
          </w:tcPr>
          <w:p w14:paraId="1E04BDAA" w14:textId="1B08AEF7" w:rsidR="00447960" w:rsidRPr="0080357E" w:rsidRDefault="00447960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Несколько запусков моделирования</w:t>
            </w:r>
          </w:p>
        </w:tc>
        <w:tc>
          <w:tcPr>
            <w:tcW w:w="1843" w:type="dxa"/>
          </w:tcPr>
          <w:p w14:paraId="36ECDD5A" w14:textId="30B1CB51" w:rsidR="00447960" w:rsidRPr="00091CE1" w:rsidRDefault="00014107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Число </w:t>
            </w:r>
            <w:r w:rsidR="00115A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функций распределений</w:t>
            </w:r>
          </w:p>
        </w:tc>
      </w:tr>
      <w:tr w:rsidR="00447960" w14:paraId="171566F5" w14:textId="2444E010" w:rsidTr="00EC3B46">
        <w:trPr>
          <w:trHeight w:val="393"/>
        </w:trPr>
        <w:tc>
          <w:tcPr>
            <w:tcW w:w="1838" w:type="dxa"/>
            <w:vAlign w:val="center"/>
          </w:tcPr>
          <w:p w14:paraId="3ED85999" w14:textId="2DDCE4CB" w:rsidR="00447960" w:rsidRPr="0080357E" w:rsidRDefault="00447960" w:rsidP="00776F8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03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Palisade @Risk</w:t>
            </w:r>
          </w:p>
        </w:tc>
        <w:tc>
          <w:tcPr>
            <w:tcW w:w="1559" w:type="dxa"/>
            <w:vAlign w:val="center"/>
          </w:tcPr>
          <w:p w14:paraId="3D1145BD" w14:textId="6A3D5009" w:rsidR="00447960" w:rsidRPr="0080357E" w:rsidRDefault="0044796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2268" w:type="dxa"/>
            <w:vAlign w:val="center"/>
          </w:tcPr>
          <w:p w14:paraId="5AAD2EA9" w14:textId="41056673" w:rsidR="00447960" w:rsidRPr="0080357E" w:rsidRDefault="0044796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ограничений</w:t>
            </w:r>
          </w:p>
        </w:tc>
        <w:tc>
          <w:tcPr>
            <w:tcW w:w="1843" w:type="dxa"/>
            <w:vAlign w:val="center"/>
          </w:tcPr>
          <w:p w14:paraId="40E402C7" w14:textId="26540101" w:rsidR="00447960" w:rsidRPr="0080357E" w:rsidRDefault="0044796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843" w:type="dxa"/>
            <w:vAlign w:val="center"/>
          </w:tcPr>
          <w:p w14:paraId="064B7007" w14:textId="421439D2" w:rsidR="00447960" w:rsidRPr="00A04BC1" w:rsidRDefault="00115A08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65</w:t>
            </w:r>
          </w:p>
        </w:tc>
      </w:tr>
      <w:tr w:rsidR="00447960" w14:paraId="315E0CFE" w14:textId="4C0874CB" w:rsidTr="00EC3B46">
        <w:trPr>
          <w:trHeight w:val="635"/>
        </w:trPr>
        <w:tc>
          <w:tcPr>
            <w:tcW w:w="1838" w:type="dxa"/>
            <w:vAlign w:val="center"/>
          </w:tcPr>
          <w:p w14:paraId="2B1B7123" w14:textId="03693016" w:rsidR="00447960" w:rsidRPr="0080357E" w:rsidRDefault="00447960" w:rsidP="00776F8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3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Oracle Crystal Ball</w:t>
            </w:r>
          </w:p>
        </w:tc>
        <w:tc>
          <w:tcPr>
            <w:tcW w:w="1559" w:type="dxa"/>
            <w:vAlign w:val="center"/>
          </w:tcPr>
          <w:p w14:paraId="0A296B2B" w14:textId="53745F1F" w:rsidR="00447960" w:rsidRPr="0080357E" w:rsidRDefault="0044796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2268" w:type="dxa"/>
            <w:vAlign w:val="center"/>
          </w:tcPr>
          <w:p w14:paraId="7200FA21" w14:textId="5D1C2C20" w:rsidR="00447960" w:rsidRPr="0080357E" w:rsidRDefault="0044796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ограничений</w:t>
            </w:r>
          </w:p>
        </w:tc>
        <w:tc>
          <w:tcPr>
            <w:tcW w:w="1843" w:type="dxa"/>
            <w:vAlign w:val="center"/>
          </w:tcPr>
          <w:p w14:paraId="2A88B5F5" w14:textId="05FE375A" w:rsidR="00447960" w:rsidRPr="0080357E" w:rsidRDefault="005D0B0C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4479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1843" w:type="dxa"/>
            <w:vAlign w:val="center"/>
          </w:tcPr>
          <w:p w14:paraId="59B9361E" w14:textId="7B6180A2" w:rsidR="00447960" w:rsidRPr="0058516F" w:rsidRDefault="00A84607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</w:t>
            </w:r>
          </w:p>
        </w:tc>
      </w:tr>
      <w:tr w:rsidR="00447960" w14:paraId="17B58301" w14:textId="19DE47C2" w:rsidTr="00EC3B46">
        <w:trPr>
          <w:trHeight w:val="281"/>
        </w:trPr>
        <w:tc>
          <w:tcPr>
            <w:tcW w:w="1838" w:type="dxa"/>
            <w:vAlign w:val="center"/>
          </w:tcPr>
          <w:p w14:paraId="00253BED" w14:textId="3B7DEB60" w:rsidR="00447960" w:rsidRPr="0080357E" w:rsidRDefault="00447960" w:rsidP="00776F8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3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SIP Math</w:t>
            </w:r>
          </w:p>
        </w:tc>
        <w:tc>
          <w:tcPr>
            <w:tcW w:w="1559" w:type="dxa"/>
            <w:vAlign w:val="center"/>
          </w:tcPr>
          <w:p w14:paraId="4316C184" w14:textId="3588D509" w:rsidR="00447960" w:rsidRPr="0080357E" w:rsidRDefault="002D5AD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2268" w:type="dxa"/>
            <w:vAlign w:val="center"/>
          </w:tcPr>
          <w:p w14:paraId="5B0AB4FA" w14:textId="272BFAC3" w:rsidR="00447960" w:rsidRPr="0080357E" w:rsidRDefault="00EE5916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ограничением</w:t>
            </w:r>
          </w:p>
        </w:tc>
        <w:tc>
          <w:tcPr>
            <w:tcW w:w="1843" w:type="dxa"/>
            <w:vAlign w:val="center"/>
          </w:tcPr>
          <w:p w14:paraId="44CDB45C" w14:textId="0C22514B" w:rsidR="00447960" w:rsidRPr="0080357E" w:rsidRDefault="00EE5916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843" w:type="dxa"/>
            <w:vAlign w:val="center"/>
          </w:tcPr>
          <w:p w14:paraId="228D0996" w14:textId="2777F95F" w:rsidR="00447960" w:rsidRPr="0058516F" w:rsidRDefault="0058516F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45</w:t>
            </w:r>
          </w:p>
        </w:tc>
      </w:tr>
      <w:tr w:rsidR="00447960" w14:paraId="5D975078" w14:textId="1AA3F746" w:rsidTr="00EC3B46">
        <w:trPr>
          <w:trHeight w:val="387"/>
        </w:trPr>
        <w:tc>
          <w:tcPr>
            <w:tcW w:w="1838" w:type="dxa"/>
            <w:vAlign w:val="center"/>
          </w:tcPr>
          <w:p w14:paraId="20C0A8CD" w14:textId="1EEA67D4" w:rsidR="00447960" w:rsidRPr="0080357E" w:rsidRDefault="00447960" w:rsidP="00776F8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80357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SAS</w:t>
            </w:r>
          </w:p>
        </w:tc>
        <w:tc>
          <w:tcPr>
            <w:tcW w:w="1559" w:type="dxa"/>
            <w:vAlign w:val="center"/>
          </w:tcPr>
          <w:p w14:paraId="36CA7706" w14:textId="10CFA734" w:rsidR="00447960" w:rsidRPr="0080357E" w:rsidRDefault="002D5AD0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2268" w:type="dxa"/>
            <w:vAlign w:val="center"/>
          </w:tcPr>
          <w:p w14:paraId="1044F61D" w14:textId="3EFC8C0B" w:rsidR="00447960" w:rsidRPr="0080357E" w:rsidRDefault="001D596E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ограничений</w:t>
            </w:r>
          </w:p>
        </w:tc>
        <w:tc>
          <w:tcPr>
            <w:tcW w:w="1843" w:type="dxa"/>
            <w:vAlign w:val="center"/>
          </w:tcPr>
          <w:p w14:paraId="40A278EC" w14:textId="4FC2BE01" w:rsidR="00447960" w:rsidRPr="0080357E" w:rsidRDefault="005D0B0C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843" w:type="dxa"/>
            <w:vAlign w:val="center"/>
          </w:tcPr>
          <w:p w14:paraId="3405CD07" w14:textId="6CCA888F" w:rsidR="00447960" w:rsidRPr="00B901EE" w:rsidRDefault="00B901EE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4</w:t>
            </w:r>
            <w:r w:rsidR="004654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5</w:t>
            </w:r>
          </w:p>
        </w:tc>
      </w:tr>
      <w:tr w:rsidR="00BB1D0E" w14:paraId="6F5F46CB" w14:textId="77777777" w:rsidTr="00EC3B46">
        <w:trPr>
          <w:trHeight w:val="410"/>
        </w:trPr>
        <w:tc>
          <w:tcPr>
            <w:tcW w:w="1838" w:type="dxa"/>
            <w:vAlign w:val="center"/>
          </w:tcPr>
          <w:p w14:paraId="254E8880" w14:textId="3E7FA774" w:rsidR="00BB1D0E" w:rsidRPr="00BB1D0E" w:rsidRDefault="00367D5E" w:rsidP="00776F87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Risk Simulator</w:t>
            </w:r>
          </w:p>
        </w:tc>
        <w:tc>
          <w:tcPr>
            <w:tcW w:w="1559" w:type="dxa"/>
            <w:vAlign w:val="center"/>
          </w:tcPr>
          <w:p w14:paraId="50D75E48" w14:textId="63EF49C4" w:rsidR="00BB1D0E" w:rsidRDefault="001D6144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2268" w:type="dxa"/>
            <w:vAlign w:val="center"/>
          </w:tcPr>
          <w:p w14:paraId="7148CA71" w14:textId="47B7A792" w:rsidR="00BB1D0E" w:rsidRPr="0080357E" w:rsidRDefault="001D596E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 ограничений</w:t>
            </w:r>
          </w:p>
        </w:tc>
        <w:tc>
          <w:tcPr>
            <w:tcW w:w="1843" w:type="dxa"/>
            <w:vAlign w:val="center"/>
          </w:tcPr>
          <w:p w14:paraId="108B4C89" w14:textId="4F55900E" w:rsidR="00BB1D0E" w:rsidRPr="0080357E" w:rsidRDefault="00EE5916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</w:t>
            </w:r>
          </w:p>
        </w:tc>
        <w:tc>
          <w:tcPr>
            <w:tcW w:w="1843" w:type="dxa"/>
            <w:vAlign w:val="center"/>
          </w:tcPr>
          <w:p w14:paraId="4B03E46F" w14:textId="5D74A5D5" w:rsidR="00BB1D0E" w:rsidRPr="00367D5E" w:rsidRDefault="00367D5E" w:rsidP="00EC3B46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45</w:t>
            </w:r>
          </w:p>
        </w:tc>
      </w:tr>
    </w:tbl>
    <w:p w14:paraId="0BE436C1" w14:textId="2A72E260" w:rsidR="00520DF2" w:rsidRDefault="00320997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уходом </w:t>
      </w:r>
      <w:r w:rsidR="00740B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 программных продуктов с российского рынка</w:t>
      </w:r>
      <w:r w:rsidR="00690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ко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90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90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90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ствен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6909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 оценки и моделирования рисков</w:t>
      </w:r>
      <w:r w:rsidR="00611C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C4B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77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набирают обороты следующие программные продукты от российских разработчиков</w:t>
      </w:r>
      <w:r w:rsidR="00AE40C6" w:rsidRPr="00AE4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[38]</w:t>
      </w:r>
      <w:r w:rsidR="008F49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A3FD948" w14:textId="4EB22271" w:rsidR="001C00E5" w:rsidRDefault="00902464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МоделРиск</w:t>
      </w:r>
      <w:proofErr w:type="spellEnd"/>
      <w:r w:rsidR="00FD3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программный продукт</w:t>
      </w:r>
      <w:r w:rsidR="009C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позволяющий моделировать риски </w:t>
      </w:r>
      <w:r w:rsidR="009C56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 поддержкой метода Монте-Карло</w:t>
      </w:r>
      <w:r w:rsidR="00A068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1C00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добавлять неопределенность в модели электронных таблиц.</w:t>
      </w:r>
      <w:r w:rsidR="00ED7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Данное ПО является инновационным лидером с 2009 года.</w:t>
      </w:r>
      <w:r w:rsidR="003A3C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Модели, построенные </w:t>
      </w:r>
      <w:r w:rsidR="00487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помощью </w:t>
      </w:r>
      <w:proofErr w:type="spellStart"/>
      <w:r w:rsidR="00AD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МоделРиск</w:t>
      </w:r>
      <w:proofErr w:type="spellEnd"/>
      <w:r w:rsidR="004879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D41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наиболее приближенны </w:t>
      </w:r>
      <w:r w:rsidR="00246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ситуациям, с которыми</w:t>
      </w:r>
      <w:r w:rsidR="00570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сталкивается </w:t>
      </w:r>
      <w:r w:rsidR="002469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реальном мире </w:t>
      </w:r>
      <w:r w:rsidR="003E13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бизнес.</w:t>
      </w:r>
      <w:r w:rsidR="002F04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4FB965B" w14:textId="19D21F06" w:rsidR="007D0C85" w:rsidRDefault="00DE3664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Пеликан</w:t>
      </w:r>
      <w:r w:rsidR="002D2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904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программа, </w:t>
      </w:r>
      <w:r w:rsidR="00BC7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которая позволяет произвести количественную систему оценки </w:t>
      </w:r>
      <w:r w:rsidR="00F936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всех </w:t>
      </w:r>
      <w:r w:rsidR="00BC7F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рисков</w:t>
      </w:r>
      <w:r w:rsidR="00F936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которыми сталкивается компания.</w:t>
      </w:r>
      <w:r w:rsidR="00680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6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3C5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3C5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ляет оценить все возможные риски, с которыми может столкнуться компания. Данные о рисках, их </w:t>
      </w:r>
      <w:r w:rsidR="00BF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обработка является важной стратегической информацией, которая хранится в безопасности</w:t>
      </w:r>
      <w:r w:rsidR="00AE40C6" w:rsidRPr="00AE4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[39]</w:t>
      </w:r>
      <w:r w:rsidR="00BF3D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Данная программа устанавливается на сервер, поэтому доступ </w:t>
      </w:r>
      <w:r w:rsidR="00D94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контроль предоставляется под собственной безопас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D94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D94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стью компании.</w:t>
      </w:r>
    </w:p>
    <w:p w14:paraId="5F6D721E" w14:textId="67ABDEE0" w:rsidR="0098747E" w:rsidRDefault="0051202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Тамара</w:t>
      </w:r>
      <w:r w:rsidR="006803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программный продукт для анализа рисков</w:t>
      </w:r>
      <w:r w:rsidR="008A19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компании. ПО является самым быстрым инструментом симуляции </w:t>
      </w:r>
      <w:r w:rsidR="00C56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проектных рисков </w:t>
      </w:r>
      <w:r w:rsidR="008A19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мире</w:t>
      </w:r>
      <w:r w:rsidR="00C563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7C1CBE5" w14:textId="46E7FA78" w:rsidR="00D10703" w:rsidRPr="00CC32B8" w:rsidRDefault="00D10703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Loginom</w:t>
      </w:r>
      <w:proofErr w:type="spellEnd"/>
      <w:r w:rsidRPr="00CC3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3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CC3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32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платформа, предназначенная для широкого спектра бизнес-задач</w:t>
      </w:r>
      <w:r w:rsidR="00CF79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требующих обработки большого объема данных</w:t>
      </w:r>
      <w:r w:rsidR="005C2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Применяется про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5C2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</w:t>
      </w:r>
      <w:r w:rsidR="003F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5C2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ный продукт</w:t>
      </w:r>
      <w:r w:rsidR="000422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оценки управления рисков, клиентской аналитики</w:t>
      </w:r>
      <w:r w:rsidR="00BD0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мар</w:t>
      </w:r>
      <w:r w:rsidR="003F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BD0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</w:t>
      </w:r>
      <w:r w:rsidR="003F5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BD0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тинга, логистики и диагностики</w:t>
      </w:r>
      <w:r w:rsidR="00717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BDFA470" w14:textId="25C1624D" w:rsidR="002B10EA" w:rsidRDefault="00F32E91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Далее</w:t>
      </w:r>
      <w:r w:rsidR="002B10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63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иведена</w:t>
      </w:r>
      <w:r w:rsidR="007066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таблице 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 w:rsidR="002B10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сравнительная характеристика </w:t>
      </w:r>
      <w:r w:rsidR="00475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475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российских разработчиков </w:t>
      </w:r>
      <w:r w:rsidR="006378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применяемых </w:t>
      </w:r>
      <w:r w:rsidR="00475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анализа рисков методом Монте-Карло.</w:t>
      </w:r>
    </w:p>
    <w:p w14:paraId="049D3693" w14:textId="77777777" w:rsidR="00706625" w:rsidRDefault="00706625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603EE8" w14:textId="639A9A69" w:rsidR="0098747E" w:rsidRDefault="0098747E" w:rsidP="00047B47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Сравнительный анализ критериев программных средств применяемых для моделирования рисков методом Монте-Карло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2689"/>
        <w:gridCol w:w="1701"/>
        <w:gridCol w:w="1701"/>
        <w:gridCol w:w="1701"/>
        <w:gridCol w:w="1559"/>
      </w:tblGrid>
      <w:tr w:rsidR="00C15AA1" w14:paraId="6D61B6A9" w14:textId="77777777" w:rsidTr="00C47025">
        <w:tc>
          <w:tcPr>
            <w:tcW w:w="2689" w:type="dxa"/>
          </w:tcPr>
          <w:p w14:paraId="406D5596" w14:textId="456F341F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Критерии</w:t>
            </w:r>
          </w:p>
        </w:tc>
        <w:tc>
          <w:tcPr>
            <w:tcW w:w="1701" w:type="dxa"/>
          </w:tcPr>
          <w:p w14:paraId="625F6FAD" w14:textId="467236B0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МоделРиск</w:t>
            </w:r>
            <w:proofErr w:type="spellEnd"/>
          </w:p>
        </w:tc>
        <w:tc>
          <w:tcPr>
            <w:tcW w:w="1701" w:type="dxa"/>
          </w:tcPr>
          <w:p w14:paraId="118A3094" w14:textId="77384B5C" w:rsidR="005E7EBE" w:rsidRPr="005E7EBE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Loginom</w:t>
            </w:r>
            <w:proofErr w:type="spellEnd"/>
          </w:p>
        </w:tc>
        <w:tc>
          <w:tcPr>
            <w:tcW w:w="1701" w:type="dxa"/>
          </w:tcPr>
          <w:p w14:paraId="3A2BE58E" w14:textId="5B241017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Пеликан</w:t>
            </w:r>
          </w:p>
        </w:tc>
        <w:tc>
          <w:tcPr>
            <w:tcW w:w="1559" w:type="dxa"/>
          </w:tcPr>
          <w:p w14:paraId="3D793136" w14:textId="4AD652E6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Тамара</w:t>
            </w:r>
          </w:p>
        </w:tc>
      </w:tr>
      <w:tr w:rsidR="00C15AA1" w14:paraId="75558689" w14:textId="77777777" w:rsidTr="00785F27">
        <w:trPr>
          <w:trHeight w:val="791"/>
        </w:trPr>
        <w:tc>
          <w:tcPr>
            <w:tcW w:w="2689" w:type="dxa"/>
            <w:vAlign w:val="center"/>
          </w:tcPr>
          <w:p w14:paraId="58A96DA0" w14:textId="1BF12EFA" w:rsidR="005E7EBE" w:rsidRPr="00512026" w:rsidRDefault="005E7EBE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Количество симуляций</w:t>
            </w:r>
          </w:p>
        </w:tc>
        <w:tc>
          <w:tcPr>
            <w:tcW w:w="1701" w:type="dxa"/>
            <w:vAlign w:val="center"/>
          </w:tcPr>
          <w:p w14:paraId="3641C289" w14:textId="4997A1D8" w:rsidR="005E7EBE" w:rsidRPr="00512026" w:rsidRDefault="005E7EBE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ограничено</w:t>
            </w:r>
          </w:p>
        </w:tc>
        <w:tc>
          <w:tcPr>
            <w:tcW w:w="1701" w:type="dxa"/>
            <w:vAlign w:val="center"/>
          </w:tcPr>
          <w:p w14:paraId="5D9525C1" w14:textId="07EEA369" w:rsidR="005E7EBE" w:rsidRDefault="00BF3BB8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ограничено</w:t>
            </w:r>
          </w:p>
        </w:tc>
        <w:tc>
          <w:tcPr>
            <w:tcW w:w="1701" w:type="dxa"/>
            <w:vAlign w:val="center"/>
          </w:tcPr>
          <w:p w14:paraId="090E0165" w14:textId="2A320FCE" w:rsidR="005E7EBE" w:rsidRPr="00512026" w:rsidRDefault="005E7EBE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ограничено</w:t>
            </w:r>
          </w:p>
        </w:tc>
        <w:tc>
          <w:tcPr>
            <w:tcW w:w="1559" w:type="dxa"/>
            <w:vAlign w:val="center"/>
          </w:tcPr>
          <w:p w14:paraId="76DF7341" w14:textId="4903F0FF" w:rsidR="005E7EBE" w:rsidRPr="00512026" w:rsidRDefault="005E7EBE" w:rsidP="000824A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ограничено</w:t>
            </w:r>
          </w:p>
        </w:tc>
      </w:tr>
      <w:tr w:rsidR="00C15AA1" w14:paraId="5D4A0412" w14:textId="77777777" w:rsidTr="00785F27">
        <w:trPr>
          <w:trHeight w:val="844"/>
        </w:trPr>
        <w:tc>
          <w:tcPr>
            <w:tcW w:w="2689" w:type="dxa"/>
            <w:vAlign w:val="center"/>
          </w:tcPr>
          <w:p w14:paraId="6D1734C5" w14:textId="5D0FA487" w:rsidR="005E7EBE" w:rsidRPr="00512026" w:rsidRDefault="005E7EBE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Информационная безопасность ПО</w:t>
            </w:r>
          </w:p>
        </w:tc>
        <w:tc>
          <w:tcPr>
            <w:tcW w:w="1701" w:type="dxa"/>
            <w:vAlign w:val="center"/>
          </w:tcPr>
          <w:p w14:paraId="2AA1CD51" w14:textId="4465B5F8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Высокая</w:t>
            </w:r>
          </w:p>
        </w:tc>
        <w:tc>
          <w:tcPr>
            <w:tcW w:w="1701" w:type="dxa"/>
            <w:vAlign w:val="center"/>
          </w:tcPr>
          <w:p w14:paraId="042D1BCA" w14:textId="26399BD8" w:rsidR="005E7EBE" w:rsidRPr="00B519BC" w:rsidRDefault="00B519BC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Средняя</w:t>
            </w:r>
          </w:p>
        </w:tc>
        <w:tc>
          <w:tcPr>
            <w:tcW w:w="1701" w:type="dxa"/>
            <w:vAlign w:val="center"/>
          </w:tcPr>
          <w:p w14:paraId="12242833" w14:textId="4B407DF6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Высокая</w:t>
            </w:r>
          </w:p>
        </w:tc>
        <w:tc>
          <w:tcPr>
            <w:tcW w:w="1559" w:type="dxa"/>
            <w:vAlign w:val="center"/>
          </w:tcPr>
          <w:p w14:paraId="2E506546" w14:textId="6B32C3EF" w:rsidR="005E7EBE" w:rsidRPr="00512026" w:rsidRDefault="005E7EBE" w:rsidP="000824A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Высокая</w:t>
            </w:r>
          </w:p>
        </w:tc>
      </w:tr>
      <w:tr w:rsidR="00785F27" w14:paraId="771FDF1B" w14:textId="77777777" w:rsidTr="00785F27">
        <w:trPr>
          <w:trHeight w:val="1126"/>
        </w:trPr>
        <w:tc>
          <w:tcPr>
            <w:tcW w:w="2689" w:type="dxa"/>
            <w:vAlign w:val="center"/>
          </w:tcPr>
          <w:p w14:paraId="1F55ECAD" w14:textId="7556735F" w:rsidR="00785F27" w:rsidRDefault="00785F2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Время обработки имитационной модели при 5000 сценарий</w:t>
            </w:r>
          </w:p>
        </w:tc>
        <w:tc>
          <w:tcPr>
            <w:tcW w:w="1701" w:type="dxa"/>
            <w:vAlign w:val="center"/>
          </w:tcPr>
          <w:p w14:paraId="3E656564" w14:textId="1094E8E5" w:rsidR="00785F27" w:rsidRDefault="00785F27" w:rsidP="00785F2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 секунд</w:t>
            </w:r>
          </w:p>
        </w:tc>
        <w:tc>
          <w:tcPr>
            <w:tcW w:w="1701" w:type="dxa"/>
            <w:vAlign w:val="center"/>
          </w:tcPr>
          <w:p w14:paraId="52EF7E2D" w14:textId="3BB74387" w:rsidR="00785F27" w:rsidRDefault="00785F27" w:rsidP="00785F2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секунд</w:t>
            </w:r>
          </w:p>
        </w:tc>
        <w:tc>
          <w:tcPr>
            <w:tcW w:w="1701" w:type="dxa"/>
            <w:vAlign w:val="center"/>
          </w:tcPr>
          <w:p w14:paraId="48C85DD0" w14:textId="00A65D93" w:rsidR="00785F27" w:rsidRDefault="00785F27" w:rsidP="00785F2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секунд</w:t>
            </w:r>
          </w:p>
        </w:tc>
        <w:tc>
          <w:tcPr>
            <w:tcW w:w="1559" w:type="dxa"/>
            <w:vAlign w:val="center"/>
          </w:tcPr>
          <w:p w14:paraId="49C3C9C1" w14:textId="0960877A" w:rsidR="00785F27" w:rsidRDefault="00785F27" w:rsidP="00785F2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секунд</w:t>
            </w:r>
          </w:p>
        </w:tc>
      </w:tr>
    </w:tbl>
    <w:p w14:paraId="17F96750" w14:textId="6F0CF72A" w:rsidR="00C47025" w:rsidRPr="00C47025" w:rsidRDefault="00C47025">
      <w:pPr>
        <w:rPr>
          <w:rFonts w:ascii="Times New Roman" w:hAnsi="Times New Roman" w:cs="Times New Roman"/>
          <w:sz w:val="28"/>
          <w:szCs w:val="28"/>
        </w:rPr>
      </w:pPr>
      <w:r w:rsidRPr="00C47025">
        <w:rPr>
          <w:rFonts w:ascii="Times New Roman" w:hAnsi="Times New Roman" w:cs="Times New Roman"/>
          <w:sz w:val="28"/>
          <w:szCs w:val="28"/>
        </w:rPr>
        <w:lastRenderedPageBreak/>
        <w:t>Продолжение таблицы 20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2689"/>
        <w:gridCol w:w="1701"/>
        <w:gridCol w:w="1701"/>
        <w:gridCol w:w="1701"/>
        <w:gridCol w:w="1559"/>
      </w:tblGrid>
      <w:tr w:rsidR="00047B47" w14:paraId="5342C1AB" w14:textId="77777777" w:rsidTr="002872AF">
        <w:trPr>
          <w:trHeight w:val="273"/>
        </w:trPr>
        <w:tc>
          <w:tcPr>
            <w:tcW w:w="2689" w:type="dxa"/>
          </w:tcPr>
          <w:p w14:paraId="7B8B17FA" w14:textId="6F0E7648" w:rsidR="00047B47" w:rsidRPr="00512026" w:rsidRDefault="00047B47" w:rsidP="00047B47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Критерии</w:t>
            </w:r>
          </w:p>
        </w:tc>
        <w:tc>
          <w:tcPr>
            <w:tcW w:w="1701" w:type="dxa"/>
          </w:tcPr>
          <w:p w14:paraId="087E466F" w14:textId="18DC8D16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МоделРиск</w:t>
            </w:r>
            <w:proofErr w:type="spellEnd"/>
          </w:p>
        </w:tc>
        <w:tc>
          <w:tcPr>
            <w:tcW w:w="1701" w:type="dxa"/>
          </w:tcPr>
          <w:p w14:paraId="432F4A32" w14:textId="601D523E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Loginom</w:t>
            </w:r>
            <w:proofErr w:type="spellEnd"/>
          </w:p>
        </w:tc>
        <w:tc>
          <w:tcPr>
            <w:tcW w:w="1701" w:type="dxa"/>
          </w:tcPr>
          <w:p w14:paraId="6CE09774" w14:textId="5FE8F8C7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Пеликан</w:t>
            </w:r>
          </w:p>
        </w:tc>
        <w:tc>
          <w:tcPr>
            <w:tcW w:w="1559" w:type="dxa"/>
          </w:tcPr>
          <w:p w14:paraId="2223D22D" w14:textId="079CC57C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Тамара</w:t>
            </w:r>
          </w:p>
        </w:tc>
      </w:tr>
      <w:tr w:rsidR="00047B47" w14:paraId="4D612E89" w14:textId="77777777" w:rsidTr="00722584">
        <w:trPr>
          <w:trHeight w:val="695"/>
        </w:trPr>
        <w:tc>
          <w:tcPr>
            <w:tcW w:w="2689" w:type="dxa"/>
            <w:vAlign w:val="center"/>
          </w:tcPr>
          <w:p w14:paraId="430C953D" w14:textId="5788C6C8" w:rsidR="00047B47" w:rsidRPr="00512026" w:rsidRDefault="00047B47" w:rsidP="00653013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Число функций распределения</w:t>
            </w:r>
          </w:p>
        </w:tc>
        <w:tc>
          <w:tcPr>
            <w:tcW w:w="1701" w:type="dxa"/>
            <w:vAlign w:val="center"/>
          </w:tcPr>
          <w:p w14:paraId="21DF06A5" w14:textId="212F941A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136</w:t>
            </w:r>
          </w:p>
        </w:tc>
        <w:tc>
          <w:tcPr>
            <w:tcW w:w="1701" w:type="dxa"/>
            <w:vAlign w:val="center"/>
          </w:tcPr>
          <w:p w14:paraId="219CC7B0" w14:textId="7E0D2256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701" w:type="dxa"/>
            <w:vAlign w:val="center"/>
          </w:tcPr>
          <w:p w14:paraId="2C5D9EDD" w14:textId="6977524A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  <w:tc>
          <w:tcPr>
            <w:tcW w:w="1559" w:type="dxa"/>
            <w:vAlign w:val="center"/>
          </w:tcPr>
          <w:p w14:paraId="54C61003" w14:textId="1EDA8068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136</w:t>
            </w:r>
          </w:p>
        </w:tc>
      </w:tr>
      <w:tr w:rsidR="00047B47" w14:paraId="3EE45BE6" w14:textId="77777777" w:rsidTr="00722584">
        <w:trPr>
          <w:trHeight w:val="691"/>
        </w:trPr>
        <w:tc>
          <w:tcPr>
            <w:tcW w:w="2689" w:type="dxa"/>
            <w:vAlign w:val="center"/>
          </w:tcPr>
          <w:p w14:paraId="244329BE" w14:textId="7D808665" w:rsidR="00047B47" w:rsidRPr="00512026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Совместимость с другими программы</w:t>
            </w:r>
          </w:p>
        </w:tc>
        <w:tc>
          <w:tcPr>
            <w:tcW w:w="1701" w:type="dxa"/>
            <w:vAlign w:val="center"/>
          </w:tcPr>
          <w:p w14:paraId="211FE741" w14:textId="1EC2B6D7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701" w:type="dxa"/>
            <w:vAlign w:val="center"/>
          </w:tcPr>
          <w:p w14:paraId="26BAB992" w14:textId="3AE47462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701" w:type="dxa"/>
            <w:vAlign w:val="center"/>
          </w:tcPr>
          <w:p w14:paraId="6FF82A84" w14:textId="3D2A9C4B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559" w:type="dxa"/>
            <w:vAlign w:val="center"/>
          </w:tcPr>
          <w:p w14:paraId="3FA52E0C" w14:textId="571D5EE9" w:rsidR="00047B47" w:rsidRPr="00512026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</w:tr>
      <w:tr w:rsidR="00047B47" w14:paraId="22F91719" w14:textId="77777777" w:rsidTr="009D621E">
        <w:trPr>
          <w:trHeight w:val="715"/>
        </w:trPr>
        <w:tc>
          <w:tcPr>
            <w:tcW w:w="2689" w:type="dxa"/>
            <w:vAlign w:val="center"/>
          </w:tcPr>
          <w:p w14:paraId="79BF8AAB" w14:textId="77777777" w:rsidR="00047B47" w:rsidRPr="00512026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Варианты визуализации</w:t>
            </w:r>
          </w:p>
        </w:tc>
        <w:tc>
          <w:tcPr>
            <w:tcW w:w="1701" w:type="dxa"/>
            <w:vAlign w:val="center"/>
          </w:tcPr>
          <w:p w14:paraId="4437BCEE" w14:textId="77777777" w:rsidR="00047B47" w:rsidRPr="00512026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Множество</w:t>
            </w:r>
          </w:p>
        </w:tc>
        <w:tc>
          <w:tcPr>
            <w:tcW w:w="1701" w:type="dxa"/>
            <w:vAlign w:val="center"/>
          </w:tcPr>
          <w:p w14:paraId="2957C536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Множество</w:t>
            </w:r>
          </w:p>
        </w:tc>
        <w:tc>
          <w:tcPr>
            <w:tcW w:w="1701" w:type="dxa"/>
            <w:vAlign w:val="center"/>
          </w:tcPr>
          <w:p w14:paraId="27357EC9" w14:textId="77777777" w:rsidR="00047B47" w:rsidRPr="00512026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Множество</w:t>
            </w:r>
          </w:p>
        </w:tc>
        <w:tc>
          <w:tcPr>
            <w:tcW w:w="1559" w:type="dxa"/>
            <w:vAlign w:val="center"/>
          </w:tcPr>
          <w:p w14:paraId="4A4DBA83" w14:textId="77777777" w:rsidR="00047B47" w:rsidRPr="00512026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Множество</w:t>
            </w:r>
          </w:p>
        </w:tc>
      </w:tr>
      <w:tr w:rsidR="00047B47" w14:paraId="18A98BFE" w14:textId="77777777" w:rsidTr="009D621E">
        <w:trPr>
          <w:trHeight w:val="381"/>
        </w:trPr>
        <w:tc>
          <w:tcPr>
            <w:tcW w:w="2689" w:type="dxa"/>
            <w:vAlign w:val="center"/>
          </w:tcPr>
          <w:p w14:paraId="48F7D5F3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Техническая поддержка</w:t>
            </w:r>
          </w:p>
        </w:tc>
        <w:tc>
          <w:tcPr>
            <w:tcW w:w="1701" w:type="dxa"/>
            <w:vAlign w:val="center"/>
          </w:tcPr>
          <w:p w14:paraId="66D7AA22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701" w:type="dxa"/>
            <w:vAlign w:val="center"/>
          </w:tcPr>
          <w:p w14:paraId="7AA6D8E7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701" w:type="dxa"/>
            <w:vAlign w:val="center"/>
          </w:tcPr>
          <w:p w14:paraId="6DDC0E1A" w14:textId="77777777" w:rsidR="00047B47" w:rsidRPr="00512026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559" w:type="dxa"/>
            <w:vAlign w:val="center"/>
          </w:tcPr>
          <w:p w14:paraId="2E15E2C6" w14:textId="77777777" w:rsidR="00047B47" w:rsidRPr="00512026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</w:tr>
      <w:tr w:rsidR="00047B47" w14:paraId="762689DB" w14:textId="77777777" w:rsidTr="00EC3B46">
        <w:trPr>
          <w:trHeight w:val="374"/>
        </w:trPr>
        <w:tc>
          <w:tcPr>
            <w:tcW w:w="2689" w:type="dxa"/>
            <w:vAlign w:val="center"/>
          </w:tcPr>
          <w:p w14:paraId="3B6C3C62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Обновление модели</w:t>
            </w:r>
          </w:p>
        </w:tc>
        <w:tc>
          <w:tcPr>
            <w:tcW w:w="1701" w:type="dxa"/>
          </w:tcPr>
          <w:p w14:paraId="42553C6A" w14:textId="77777777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один клик</w:t>
            </w:r>
          </w:p>
        </w:tc>
        <w:tc>
          <w:tcPr>
            <w:tcW w:w="1701" w:type="dxa"/>
          </w:tcPr>
          <w:p w14:paraId="5AFB8CEB" w14:textId="77777777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один клик</w:t>
            </w:r>
          </w:p>
        </w:tc>
        <w:tc>
          <w:tcPr>
            <w:tcW w:w="1701" w:type="dxa"/>
          </w:tcPr>
          <w:p w14:paraId="7F59E81D" w14:textId="77777777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один клик</w:t>
            </w:r>
          </w:p>
        </w:tc>
        <w:tc>
          <w:tcPr>
            <w:tcW w:w="1559" w:type="dxa"/>
          </w:tcPr>
          <w:p w14:paraId="372A8B16" w14:textId="77777777" w:rsidR="00047B47" w:rsidRDefault="00047B47" w:rsidP="00047B47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один клик</w:t>
            </w:r>
          </w:p>
        </w:tc>
      </w:tr>
      <w:tr w:rsidR="00047B47" w14:paraId="7242A82D" w14:textId="77777777" w:rsidTr="009D621E">
        <w:trPr>
          <w:trHeight w:val="978"/>
        </w:trPr>
        <w:tc>
          <w:tcPr>
            <w:tcW w:w="2689" w:type="dxa"/>
            <w:vAlign w:val="center"/>
          </w:tcPr>
          <w:p w14:paraId="3F837F9C" w14:textId="77777777" w:rsidR="00047B47" w:rsidRPr="00C91EB3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сетевой лицензии на 1 пользователя</w:t>
            </w:r>
          </w:p>
        </w:tc>
        <w:tc>
          <w:tcPr>
            <w:tcW w:w="1701" w:type="dxa"/>
            <w:vAlign w:val="center"/>
          </w:tcPr>
          <w:p w14:paraId="32C350A0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232 500 руб.</w:t>
            </w:r>
          </w:p>
        </w:tc>
        <w:tc>
          <w:tcPr>
            <w:tcW w:w="1701" w:type="dxa"/>
            <w:vAlign w:val="center"/>
          </w:tcPr>
          <w:p w14:paraId="09F8D282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97 000 руб.</w:t>
            </w:r>
          </w:p>
        </w:tc>
        <w:tc>
          <w:tcPr>
            <w:tcW w:w="1701" w:type="dxa"/>
            <w:vAlign w:val="center"/>
          </w:tcPr>
          <w:p w14:paraId="29B08A89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256 500 руб.</w:t>
            </w:r>
          </w:p>
        </w:tc>
        <w:tc>
          <w:tcPr>
            <w:tcW w:w="1559" w:type="dxa"/>
            <w:vAlign w:val="center"/>
          </w:tcPr>
          <w:p w14:paraId="74BF8448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262 500 руб.</w:t>
            </w:r>
          </w:p>
        </w:tc>
      </w:tr>
      <w:tr w:rsidR="00047B47" w14:paraId="02484839" w14:textId="77777777" w:rsidTr="009D621E">
        <w:trPr>
          <w:trHeight w:val="695"/>
        </w:trPr>
        <w:tc>
          <w:tcPr>
            <w:tcW w:w="2689" w:type="dxa"/>
            <w:vAlign w:val="center"/>
          </w:tcPr>
          <w:p w14:paraId="023AC774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Стоимость обучения администратора</w:t>
            </w:r>
          </w:p>
        </w:tc>
        <w:tc>
          <w:tcPr>
            <w:tcW w:w="1701" w:type="dxa"/>
            <w:vAlign w:val="center"/>
          </w:tcPr>
          <w:p w14:paraId="24025F6B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800 000 руб.</w:t>
            </w:r>
          </w:p>
        </w:tc>
        <w:tc>
          <w:tcPr>
            <w:tcW w:w="1701" w:type="dxa"/>
            <w:vAlign w:val="center"/>
          </w:tcPr>
          <w:p w14:paraId="0A136125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701" w:type="dxa"/>
            <w:vAlign w:val="center"/>
          </w:tcPr>
          <w:p w14:paraId="248287AF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800 000 руб.</w:t>
            </w:r>
          </w:p>
        </w:tc>
        <w:tc>
          <w:tcPr>
            <w:tcW w:w="1559" w:type="dxa"/>
            <w:vAlign w:val="center"/>
          </w:tcPr>
          <w:p w14:paraId="3E9C03BD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800 000 руб.</w:t>
            </w:r>
          </w:p>
        </w:tc>
      </w:tr>
      <w:tr w:rsidR="00047B47" w14:paraId="4865EB82" w14:textId="77777777" w:rsidTr="009D621E">
        <w:trPr>
          <w:trHeight w:val="988"/>
        </w:trPr>
        <w:tc>
          <w:tcPr>
            <w:tcW w:w="2689" w:type="dxa"/>
            <w:vAlign w:val="center"/>
          </w:tcPr>
          <w:p w14:paraId="2A076F07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Минимальная стоимость сетевой лицензии на 10 человек</w:t>
            </w:r>
          </w:p>
        </w:tc>
        <w:tc>
          <w:tcPr>
            <w:tcW w:w="1701" w:type="dxa"/>
            <w:vAlign w:val="center"/>
          </w:tcPr>
          <w:p w14:paraId="7A3B1B7C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2 300 000 руб.</w:t>
            </w:r>
          </w:p>
        </w:tc>
        <w:tc>
          <w:tcPr>
            <w:tcW w:w="1701" w:type="dxa"/>
            <w:vAlign w:val="center"/>
          </w:tcPr>
          <w:p w14:paraId="489A60E1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2 000 000 руб.</w:t>
            </w:r>
          </w:p>
        </w:tc>
        <w:tc>
          <w:tcPr>
            <w:tcW w:w="1701" w:type="dxa"/>
            <w:vAlign w:val="center"/>
          </w:tcPr>
          <w:p w14:paraId="658362E4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2 500 000 руб.</w:t>
            </w:r>
          </w:p>
        </w:tc>
        <w:tc>
          <w:tcPr>
            <w:tcW w:w="1559" w:type="dxa"/>
            <w:vAlign w:val="center"/>
          </w:tcPr>
          <w:p w14:paraId="7C75A5C8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2 600 000 руб.</w:t>
            </w:r>
          </w:p>
        </w:tc>
      </w:tr>
      <w:tr w:rsidR="00047B47" w14:paraId="37446509" w14:textId="77777777" w:rsidTr="009D621E">
        <w:trPr>
          <w:trHeight w:val="975"/>
        </w:trPr>
        <w:tc>
          <w:tcPr>
            <w:tcW w:w="2689" w:type="dxa"/>
            <w:vAlign w:val="center"/>
          </w:tcPr>
          <w:p w14:paraId="0908ABD4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Минимальная стоимость сетевой лицензии на 20 человек</w:t>
            </w:r>
          </w:p>
        </w:tc>
        <w:tc>
          <w:tcPr>
            <w:tcW w:w="1701" w:type="dxa"/>
            <w:vAlign w:val="center"/>
          </w:tcPr>
          <w:p w14:paraId="2CB49013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4 100 000 руб.</w:t>
            </w:r>
          </w:p>
        </w:tc>
        <w:tc>
          <w:tcPr>
            <w:tcW w:w="1701" w:type="dxa"/>
            <w:vAlign w:val="center"/>
          </w:tcPr>
          <w:p w14:paraId="2607FB40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3 900 000 руб.</w:t>
            </w:r>
          </w:p>
        </w:tc>
        <w:tc>
          <w:tcPr>
            <w:tcW w:w="1701" w:type="dxa"/>
            <w:vAlign w:val="center"/>
          </w:tcPr>
          <w:p w14:paraId="1B3E91A1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4 000 000 руб.</w:t>
            </w:r>
          </w:p>
        </w:tc>
        <w:tc>
          <w:tcPr>
            <w:tcW w:w="1559" w:type="dxa"/>
            <w:vAlign w:val="center"/>
          </w:tcPr>
          <w:p w14:paraId="4A659CFD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3 800 000 руб.</w:t>
            </w:r>
          </w:p>
        </w:tc>
      </w:tr>
      <w:tr w:rsidR="00047B47" w14:paraId="7A769BFB" w14:textId="77777777" w:rsidTr="009D621E">
        <w:trPr>
          <w:trHeight w:val="704"/>
        </w:trPr>
        <w:tc>
          <w:tcPr>
            <w:tcW w:w="2689" w:type="dxa"/>
            <w:vAlign w:val="center"/>
          </w:tcPr>
          <w:p w14:paraId="55E4DCEA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Выезд разработчиков при установке ПО</w:t>
            </w:r>
          </w:p>
        </w:tc>
        <w:tc>
          <w:tcPr>
            <w:tcW w:w="1701" w:type="dxa"/>
            <w:vAlign w:val="center"/>
          </w:tcPr>
          <w:p w14:paraId="47FBE442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701" w:type="dxa"/>
            <w:vAlign w:val="center"/>
          </w:tcPr>
          <w:p w14:paraId="25709D5B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701" w:type="dxa"/>
            <w:vAlign w:val="center"/>
          </w:tcPr>
          <w:p w14:paraId="6C517CAE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559" w:type="dxa"/>
            <w:vAlign w:val="center"/>
          </w:tcPr>
          <w:p w14:paraId="0D290A23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</w:tr>
      <w:tr w:rsidR="00047B47" w14:paraId="10F40FD6" w14:textId="77777777" w:rsidTr="009D621E">
        <w:trPr>
          <w:trHeight w:val="985"/>
        </w:trPr>
        <w:tc>
          <w:tcPr>
            <w:tcW w:w="2689" w:type="dxa"/>
            <w:vAlign w:val="center"/>
          </w:tcPr>
          <w:p w14:paraId="334AE006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Удобство представления результатов</w:t>
            </w:r>
          </w:p>
        </w:tc>
        <w:tc>
          <w:tcPr>
            <w:tcW w:w="1701" w:type="dxa"/>
            <w:vAlign w:val="center"/>
          </w:tcPr>
          <w:p w14:paraId="5A811920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701" w:type="dxa"/>
            <w:vAlign w:val="center"/>
          </w:tcPr>
          <w:p w14:paraId="25ADBD63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701" w:type="dxa"/>
            <w:vAlign w:val="center"/>
          </w:tcPr>
          <w:p w14:paraId="154753DD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1559" w:type="dxa"/>
            <w:vAlign w:val="center"/>
          </w:tcPr>
          <w:p w14:paraId="6C68F10A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047B47" w14:paraId="5B8112A2" w14:textId="77777777" w:rsidTr="009D621E">
        <w:trPr>
          <w:trHeight w:val="701"/>
        </w:trPr>
        <w:tc>
          <w:tcPr>
            <w:tcW w:w="2689" w:type="dxa"/>
            <w:vAlign w:val="center"/>
          </w:tcPr>
          <w:p w14:paraId="7E103A50" w14:textId="77777777" w:rsidR="00047B47" w:rsidRDefault="00047B47" w:rsidP="00B72DA2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Выбор расположения и установка серверов</w:t>
            </w:r>
          </w:p>
        </w:tc>
        <w:tc>
          <w:tcPr>
            <w:tcW w:w="1701" w:type="dxa"/>
            <w:vAlign w:val="center"/>
          </w:tcPr>
          <w:p w14:paraId="4F9A0A65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701" w:type="dxa"/>
            <w:vAlign w:val="center"/>
          </w:tcPr>
          <w:p w14:paraId="638D9DEE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</w:tc>
        <w:tc>
          <w:tcPr>
            <w:tcW w:w="1701" w:type="dxa"/>
            <w:vAlign w:val="center"/>
          </w:tcPr>
          <w:p w14:paraId="4AF09A1D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  <w:tc>
          <w:tcPr>
            <w:tcW w:w="1559" w:type="dxa"/>
            <w:vAlign w:val="center"/>
          </w:tcPr>
          <w:p w14:paraId="0B551E89" w14:textId="77777777" w:rsidR="00047B47" w:rsidRDefault="00047B47" w:rsidP="009D621E">
            <w:pPr>
              <w:widowControl w:val="0"/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Есть</w:t>
            </w:r>
          </w:p>
        </w:tc>
      </w:tr>
    </w:tbl>
    <w:p w14:paraId="634B3383" w14:textId="04BDF993" w:rsidR="006844FF" w:rsidRDefault="005D1F94" w:rsidP="000824A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1F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</w:t>
      </w:r>
      <w:r w:rsidR="002B10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данным таблицы </w:t>
      </w:r>
      <w:r w:rsidR="006F5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заметить, что </w:t>
      </w:r>
      <w:r w:rsidR="003B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программные продукты </w:t>
      </w:r>
      <w:r w:rsidR="004C1E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позволяют </w:t>
      </w:r>
      <w:r w:rsidR="00EC0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осуществить оценку основных рисков компании методом Монте-Карло</w:t>
      </w:r>
      <w:r w:rsidR="009E7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</w:t>
      </w:r>
      <w:r w:rsidR="00EC06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5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</w:t>
      </w:r>
      <w:r w:rsidR="009E7C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6F5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62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широкого круга задач</w:t>
      </w:r>
      <w:r w:rsidR="00AE40C6" w:rsidRPr="00AE4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[40]</w:t>
      </w:r>
      <w:r w:rsidR="007952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F503E49" w14:textId="72AB9F68" w:rsidR="000C5D9E" w:rsidRDefault="00441F77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покупке</w:t>
      </w:r>
      <w:r w:rsidR="00C12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лицензии </w:t>
      </w:r>
      <w:proofErr w:type="spellStart"/>
      <w:r w:rsidR="00FD72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МоделРиск</w:t>
      </w:r>
      <w:proofErr w:type="spellEnd"/>
      <w:r w:rsidR="00FD72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Пеликан и Тамара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осуществляется обучение персонала </w:t>
      </w:r>
      <w:r w:rsidR="0050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</w:t>
      </w:r>
      <w:r w:rsidR="00957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бесплатного</w:t>
      </w:r>
      <w:r w:rsidR="002C70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видеоматериала</w:t>
      </w:r>
      <w:r w:rsidR="0050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08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работе с программой</w:t>
      </w:r>
      <w:r w:rsidR="00722A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C83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стоимость </w:t>
      </w:r>
      <w:r w:rsidR="004204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обучени</w:t>
      </w:r>
      <w:r w:rsidR="00C83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4204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администраторов </w:t>
      </w:r>
      <w:r w:rsidR="00195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B16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работе</w:t>
      </w:r>
      <w:r w:rsidR="00195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3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одной из </w:t>
      </w:r>
      <w:r w:rsidR="00195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</w:t>
      </w:r>
      <w:r w:rsidR="00C83B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составляет 800 000 рублей.</w:t>
      </w:r>
    </w:p>
    <w:p w14:paraId="2370FF71" w14:textId="44EC773A" w:rsidR="009D5744" w:rsidRDefault="001865B3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установке системы </w:t>
      </w:r>
      <w:proofErr w:type="spellStart"/>
      <w:r w:rsidR="007034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МоделРиск</w:t>
      </w:r>
      <w:proofErr w:type="spellEnd"/>
      <w:r w:rsidR="007034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Пеликан, Тамара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происходит выезд к</w:t>
      </w:r>
      <w:r w:rsidR="00406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78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406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406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разработчиков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</w:t>
      </w:r>
      <w:r w:rsidR="00406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производ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</w:t>
      </w:r>
      <w:r w:rsidR="00406F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настройку параметров системы</w:t>
      </w:r>
      <w:r w:rsidR="008D5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D5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индивидуальны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8D5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настро</w:t>
      </w:r>
      <w:r w:rsidR="000E0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</w:t>
      </w:r>
      <w:r w:rsidR="008D5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интеграцию </w:t>
      </w:r>
      <w:r w:rsidR="00F46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другими системами. </w:t>
      </w:r>
      <w:r w:rsidR="00973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зависимости от особенностей компании</w:t>
      </w:r>
      <w:r w:rsidR="00F464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</w:t>
      </w:r>
      <w:r w:rsidR="00973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4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программам может быть подключен дополнительный объем конфигурации</w:t>
      </w:r>
      <w:r w:rsidR="00AE40C6" w:rsidRPr="00AE4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[41]</w:t>
      </w:r>
      <w:r w:rsidR="009349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BA0349B" w14:textId="722C82FD" w:rsidR="00F97F6D" w:rsidRPr="00F97F6D" w:rsidRDefault="00F97F6D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Установка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Loginom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требует выезд разработчиков</w:t>
      </w:r>
      <w:r w:rsidR="008F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представляет </w:t>
      </w:r>
      <w:r w:rsidR="00414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 w:rsidR="0078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414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бой </w:t>
      </w:r>
      <w:r w:rsidR="008F07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пакетный запуск</w:t>
      </w:r>
      <w:r w:rsidR="00414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программы</w:t>
      </w:r>
    </w:p>
    <w:p w14:paraId="77CA3288" w14:textId="3243E81E" w:rsidR="00CF3D35" w:rsidRDefault="00CF3D35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Возможности визуализации </w:t>
      </w:r>
      <w:r w:rsidR="00414F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</w:t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продуктах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нтерак</w:t>
      </w:r>
      <w:r w:rsidR="002E4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тив</w:t>
      </w:r>
      <w:r w:rsidR="002E4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и настраиваемые графики, включая гистограммы</w:t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10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Парето</w:t>
      </w:r>
      <w:r w:rsidR="00010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тренды, диа</w:t>
      </w:r>
      <w:r w:rsidR="0078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граммы корреляции, торнадо,</w:t>
      </w:r>
      <w:r w:rsidR="00010A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кумулятивные восходящие и нис</w:t>
      </w:r>
      <w:r w:rsidR="00D6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ходящие гра</w:t>
      </w:r>
      <w:r w:rsidR="00785F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D63F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фики,</w:t>
      </w:r>
      <w:r w:rsidR="00114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диаграмма паука, статистические отчеты.</w:t>
      </w:r>
    </w:p>
    <w:p w14:paraId="616F5A3F" w14:textId="77777777" w:rsidR="00EE3A6A" w:rsidRPr="00C808D7" w:rsidRDefault="00EE3A6A" w:rsidP="000824A7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63FBAC" w14:textId="2CD96AF1" w:rsidR="00C808D7" w:rsidRPr="00CE4138" w:rsidRDefault="003B1C02" w:rsidP="000824A7">
      <w:pPr>
        <w:pStyle w:val="a3"/>
        <w:widowControl w:val="0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53" w:name="_Toc136634003"/>
      <w:r>
        <w:rPr>
          <w:rFonts w:ascii="Times New Roman" w:hAnsi="Times New Roman" w:cs="Times New Roman"/>
          <w:b/>
          <w:bCs/>
          <w:sz w:val="28"/>
          <w:szCs w:val="28"/>
        </w:rPr>
        <w:t>Исследование влияния изменений величины операционного риска на финансовые результаты деятельности банка</w:t>
      </w:r>
      <w:bookmarkEnd w:id="53"/>
    </w:p>
    <w:p w14:paraId="34F09E3E" w14:textId="77777777" w:rsidR="009014BF" w:rsidRDefault="009014B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0302B1" w14:textId="05EF8FF7" w:rsidR="00895F80" w:rsidRPr="00252B15" w:rsidRDefault="00895F8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оказания основных видов деятельности банк постоянно стал</w:t>
      </w:r>
      <w:r w:rsidR="00836E0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ки</w:t>
      </w:r>
      <w:r w:rsidR="00836E0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ва</w:t>
      </w:r>
      <w:r w:rsidR="00836E0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ется с оценкой </w:t>
      </w:r>
      <w:r w:rsidR="009648BF">
        <w:rPr>
          <w:rFonts w:ascii="Times New Roman" w:hAnsi="Times New Roman" w:cs="Times New Roman"/>
          <w:sz w:val="28"/>
          <w:szCs w:val="28"/>
        </w:rPr>
        <w:t xml:space="preserve">операционных </w:t>
      </w:r>
      <w:r>
        <w:rPr>
          <w:rFonts w:ascii="Times New Roman" w:hAnsi="Times New Roman" w:cs="Times New Roman"/>
          <w:sz w:val="28"/>
          <w:szCs w:val="28"/>
        </w:rPr>
        <w:t>рисков</w:t>
      </w:r>
      <w:r w:rsidR="00E46D8B">
        <w:rPr>
          <w:rFonts w:ascii="Times New Roman" w:hAnsi="Times New Roman" w:cs="Times New Roman"/>
          <w:sz w:val="28"/>
          <w:szCs w:val="28"/>
        </w:rPr>
        <w:t xml:space="preserve">, </w:t>
      </w:r>
      <w:r w:rsidR="00547113">
        <w:rPr>
          <w:rFonts w:ascii="Times New Roman" w:hAnsi="Times New Roman" w:cs="Times New Roman"/>
          <w:sz w:val="28"/>
          <w:szCs w:val="28"/>
        </w:rPr>
        <w:t xml:space="preserve">которые содержат </w:t>
      </w:r>
      <w:r w:rsidR="00E46D8B">
        <w:rPr>
          <w:rFonts w:ascii="Times New Roman" w:hAnsi="Times New Roman" w:cs="Times New Roman"/>
          <w:sz w:val="28"/>
          <w:szCs w:val="28"/>
        </w:rPr>
        <w:t>риск персонала, риск процесса, риск систем и риск внешней 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648BF"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Times New Roman" w:hAnsi="Times New Roman" w:cs="Times New Roman"/>
          <w:sz w:val="28"/>
          <w:szCs w:val="28"/>
        </w:rPr>
        <w:t>одного из ин</w:t>
      </w:r>
      <w:r w:rsidR="00836E0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стру</w:t>
      </w:r>
      <w:r w:rsidR="00836E0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ментов прогнозирования возможных</w:t>
      </w:r>
      <w:r w:rsidR="002A36A6">
        <w:rPr>
          <w:rFonts w:ascii="Times New Roman" w:hAnsi="Times New Roman" w:cs="Times New Roman"/>
          <w:sz w:val="28"/>
          <w:szCs w:val="28"/>
        </w:rPr>
        <w:t xml:space="preserve"> операционных</w:t>
      </w:r>
      <w:r>
        <w:rPr>
          <w:rFonts w:ascii="Times New Roman" w:hAnsi="Times New Roman" w:cs="Times New Roman"/>
          <w:sz w:val="28"/>
          <w:szCs w:val="28"/>
        </w:rPr>
        <w:t xml:space="preserve"> рисков </w:t>
      </w:r>
      <w:r w:rsidR="002A36A6">
        <w:rPr>
          <w:rFonts w:ascii="Times New Roman" w:hAnsi="Times New Roman" w:cs="Times New Roman"/>
          <w:sz w:val="28"/>
          <w:szCs w:val="28"/>
        </w:rPr>
        <w:t xml:space="preserve">АО «Альфа-Банк»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="002A36A6">
        <w:rPr>
          <w:rFonts w:ascii="Times New Roman" w:hAnsi="Times New Roman" w:cs="Times New Roman"/>
          <w:sz w:val="28"/>
          <w:szCs w:val="28"/>
        </w:rPr>
        <w:t>применен</w:t>
      </w:r>
      <w:r>
        <w:rPr>
          <w:rFonts w:ascii="Times New Roman" w:hAnsi="Times New Roman" w:cs="Times New Roman"/>
          <w:sz w:val="28"/>
          <w:szCs w:val="28"/>
        </w:rPr>
        <w:t xml:space="preserve"> метод имитационного моделирования дискретно-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собы</w:t>
      </w:r>
      <w:proofErr w:type="spellEnd"/>
      <w:r w:rsidR="00F46835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тийный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1D8B23BC" w14:textId="2F437BC9" w:rsidR="00895F80" w:rsidRDefault="00895F8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6D2">
        <w:rPr>
          <w:rFonts w:ascii="Times New Roman" w:hAnsi="Times New Roman" w:cs="Times New Roman"/>
          <w:sz w:val="28"/>
          <w:szCs w:val="28"/>
        </w:rPr>
        <w:t>Дискретно-событийный подход к моделированию, точнее «процессный» подход моделирования позволяет имитировать системы реального мира, пред</w:t>
      </w:r>
      <w:r w:rsidR="00785F27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ставленные в порядке операций (прибытие, задержка, разделение, и т. д.)</w:t>
      </w:r>
      <w:r w:rsidR="00AE40C6" w:rsidRPr="00AE40C6">
        <w:rPr>
          <w:rFonts w:ascii="Times New Roman" w:hAnsi="Times New Roman" w:cs="Times New Roman"/>
          <w:sz w:val="28"/>
          <w:szCs w:val="28"/>
        </w:rPr>
        <w:t xml:space="preserve"> </w:t>
      </w:r>
      <w:r w:rsidR="00AE40C6" w:rsidRPr="006A58C0">
        <w:rPr>
          <w:rFonts w:ascii="Times New Roman" w:hAnsi="Times New Roman" w:cs="Times New Roman"/>
          <w:sz w:val="28"/>
          <w:szCs w:val="28"/>
        </w:rPr>
        <w:t>[42]</w:t>
      </w:r>
      <w:r w:rsidRPr="008E36D2">
        <w:rPr>
          <w:rFonts w:ascii="Times New Roman" w:hAnsi="Times New Roman" w:cs="Times New Roman"/>
          <w:sz w:val="28"/>
          <w:szCs w:val="28"/>
        </w:rPr>
        <w:t>.</w:t>
      </w:r>
    </w:p>
    <w:p w14:paraId="3407458D" w14:textId="667EFED5" w:rsidR="006363E0" w:rsidRDefault="00895F8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6D2">
        <w:rPr>
          <w:rFonts w:ascii="Times New Roman" w:hAnsi="Times New Roman" w:cs="Times New Roman"/>
          <w:sz w:val="28"/>
          <w:szCs w:val="28"/>
        </w:rPr>
        <w:t>Выполняют данный процессы агенты, представляющие клиентов, слу</w:t>
      </w:r>
      <w:r w:rsidR="001D62CB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жа</w:t>
      </w:r>
      <w:r w:rsidR="001D62CB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щих, кассиров и другие. Эти агенты не контролируют свою динамику само</w:t>
      </w:r>
      <w:r w:rsidR="001D62CB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стоя</w:t>
      </w:r>
      <w:r w:rsidR="001D62CB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тельно, но могут обладать определенными характеристиками, вли</w:t>
      </w:r>
      <w:r w:rsidR="00785F27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яю</w:t>
      </w:r>
      <w:r w:rsidR="001D62CB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щи</w:t>
      </w:r>
      <w:r w:rsidR="00BF1BA9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ми на процесс (например, тип вызова, сложность работы) или стати</w:t>
      </w:r>
      <w:r w:rsidR="00785F27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стику (об</w:t>
      </w:r>
      <w:r w:rsidR="00BF1BA9">
        <w:rPr>
          <w:rFonts w:ascii="Times New Roman" w:hAnsi="Times New Roman" w:cs="Times New Roman"/>
          <w:sz w:val="28"/>
          <w:szCs w:val="28"/>
        </w:rPr>
        <w:softHyphen/>
      </w:r>
      <w:r w:rsidRPr="008E36D2">
        <w:rPr>
          <w:rFonts w:ascii="Times New Roman" w:hAnsi="Times New Roman" w:cs="Times New Roman"/>
          <w:sz w:val="28"/>
          <w:szCs w:val="28"/>
        </w:rPr>
        <w:t>щее время ожидания, стоимость).</w:t>
      </w:r>
      <w:r w:rsidRPr="00EB68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69831" w14:textId="7BBD9B99" w:rsidR="00895F80" w:rsidRPr="00252B15" w:rsidRDefault="00895F80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интенсивность потока клиентов задается согласно определенному расписанию. Вместимость очередей в банкомат 15 человек, очередь к </w:t>
      </w:r>
      <w:r w:rsidR="00A13BE1">
        <w:rPr>
          <w:rFonts w:ascii="Times New Roman" w:hAnsi="Times New Roman" w:cs="Times New Roman"/>
          <w:sz w:val="28"/>
          <w:szCs w:val="28"/>
        </w:rPr>
        <w:t>отделу по работе с корпоративными клиентами</w:t>
      </w:r>
      <w:r>
        <w:rPr>
          <w:rFonts w:ascii="Times New Roman" w:hAnsi="Times New Roman" w:cs="Times New Roman"/>
          <w:sz w:val="28"/>
          <w:szCs w:val="28"/>
        </w:rPr>
        <w:t xml:space="preserve"> обладает вместимостью в 20 человек.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отделе кредитования обслуживают клиентов 5 менеджеров, в </w:t>
      </w:r>
      <w:r w:rsidR="006363E0">
        <w:rPr>
          <w:rFonts w:ascii="Times New Roman" w:hAnsi="Times New Roman" w:cs="Times New Roman"/>
          <w:sz w:val="28"/>
          <w:szCs w:val="28"/>
        </w:rPr>
        <w:t>отделе по работе с корпоративными клиентами</w:t>
      </w:r>
      <w:r>
        <w:rPr>
          <w:rFonts w:ascii="Times New Roman" w:hAnsi="Times New Roman" w:cs="Times New Roman"/>
          <w:sz w:val="28"/>
          <w:szCs w:val="28"/>
        </w:rPr>
        <w:t xml:space="preserve"> работает 3 </w:t>
      </w:r>
      <w:r w:rsidR="006363E0">
        <w:rPr>
          <w:rFonts w:ascii="Times New Roman" w:hAnsi="Times New Roman" w:cs="Times New Roman"/>
          <w:sz w:val="28"/>
          <w:szCs w:val="28"/>
        </w:rPr>
        <w:t>менеджера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004E55" w14:textId="3A72C9C8" w:rsidR="00381440" w:rsidRPr="00895F80" w:rsidRDefault="00895F80" w:rsidP="000824A7">
      <w:pPr>
        <w:widowControl w:val="0"/>
        <w:suppressAutoHyphens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36D2">
        <w:rPr>
          <w:rFonts w:ascii="Times New Roman" w:hAnsi="Times New Roman" w:cs="Times New Roman"/>
          <w:sz w:val="28"/>
          <w:szCs w:val="28"/>
        </w:rPr>
        <w:t xml:space="preserve">Рассмотрим имитационную модель </w:t>
      </w:r>
      <w:r>
        <w:rPr>
          <w:rFonts w:ascii="Times New Roman" w:hAnsi="Times New Roman" w:cs="Times New Roman"/>
          <w:sz w:val="28"/>
          <w:szCs w:val="28"/>
        </w:rPr>
        <w:t xml:space="preserve">работы офиса </w:t>
      </w:r>
      <w:r w:rsidR="004926B2">
        <w:rPr>
          <w:rFonts w:ascii="Times New Roman" w:hAnsi="Times New Roman" w:cs="Times New Roman"/>
          <w:sz w:val="28"/>
          <w:szCs w:val="28"/>
        </w:rPr>
        <w:t>АО «Альфа-Банк»</w:t>
      </w:r>
      <w:r w:rsidR="002E48A1">
        <w:rPr>
          <w:rFonts w:ascii="Times New Roman" w:hAnsi="Times New Roman" w:cs="Times New Roman"/>
          <w:sz w:val="28"/>
          <w:szCs w:val="28"/>
        </w:rPr>
        <w:t xml:space="preserve"> на рисунке 1</w:t>
      </w:r>
      <w:r w:rsidR="00906E6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4963CD" w14:textId="154B3E11" w:rsidR="002E48A1" w:rsidRDefault="006F56D7" w:rsidP="006A58C0">
      <w:pPr>
        <w:widowControl w:val="0"/>
        <w:suppressAutoHyphens/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noProof/>
        </w:rPr>
        <w:drawing>
          <wp:inline distT="0" distB="0" distL="0" distR="0" wp14:anchorId="47502943" wp14:editId="66E184B2">
            <wp:extent cx="5955895" cy="3199765"/>
            <wp:effectExtent l="0" t="0" r="6985" b="635"/>
            <wp:docPr id="1371160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60047" name=""/>
                    <pic:cNvPicPr/>
                  </pic:nvPicPr>
                  <pic:blipFill rotWithShape="1">
                    <a:blip r:embed="rId19"/>
                    <a:srcRect l="19184" t="6558" r="30791" b="45662"/>
                    <a:stretch/>
                  </pic:blipFill>
                  <pic:spPr bwMode="auto">
                    <a:xfrm>
                      <a:off x="0" y="0"/>
                      <a:ext cx="6012174" cy="323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75430" w14:textId="48FFD2C7" w:rsidR="00381440" w:rsidRDefault="00381440" w:rsidP="002E48A1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Pr="00440E26">
        <w:rPr>
          <w:rFonts w:ascii="Times New Roman" w:eastAsiaTheme="minorEastAsia" w:hAnsi="Times New Roman" w:cs="Times New Roman"/>
          <w:sz w:val="28"/>
          <w:szCs w:val="28"/>
          <w:lang w:eastAsia="zh-TW"/>
        </w:rPr>
        <w:t>1</w:t>
      </w:r>
      <w:r w:rsidR="00906E69">
        <w:rPr>
          <w:rFonts w:ascii="Times New Roman" w:eastAsiaTheme="minorEastAsia" w:hAnsi="Times New Roman" w:cs="Times New Roman"/>
          <w:sz w:val="28"/>
          <w:szCs w:val="28"/>
          <w:lang w:eastAsia="zh-TW"/>
        </w:rPr>
        <w:t>4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D566AC">
        <w:rPr>
          <w:rFonts w:ascii="Times New Roman" w:eastAsiaTheme="minorEastAsia" w:hAnsi="Times New Roman" w:cs="Times New Roman"/>
          <w:sz w:val="28"/>
          <w:szCs w:val="28"/>
          <w:lang w:eastAsia="zh-TW"/>
        </w:rPr>
        <w:t>Имитационная модель работы офиса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АО «Альфа-Банк»</w:t>
      </w:r>
    </w:p>
    <w:p w14:paraId="08342D16" w14:textId="77777777" w:rsidR="002E48A1" w:rsidRPr="00D566AC" w:rsidRDefault="002E48A1" w:rsidP="002E48A1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AFCE07" w14:textId="702F4AFC" w:rsidR="00D44DB3" w:rsidRDefault="001C66B5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Модель работы банка представляет двухканальную систему, где первый канал представляет работу двух банкоматов, а второй канал представляет об</w:t>
      </w:r>
      <w:r w:rsidR="00AC3D28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слу</w:t>
      </w:r>
      <w:r w:rsidR="00AC3D28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жи</w:t>
      </w:r>
      <w:r w:rsidR="00AC3D28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AC3D28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ние клиент</w:t>
      </w:r>
      <w:r w:rsidR="00441B60">
        <w:rPr>
          <w:rFonts w:ascii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вопросам кредитования, открытию вкладов, предо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став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ле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нию банковских карт и других банковских продуктов</w:t>
      </w:r>
      <w:r w:rsidR="00AE40C6" w:rsidRPr="00AE40C6">
        <w:rPr>
          <w:rFonts w:ascii="Times New Roman" w:hAnsi="Times New Roman" w:cs="Times New Roman"/>
          <w:color w:val="000000"/>
          <w:sz w:val="28"/>
          <w:szCs w:val="28"/>
        </w:rPr>
        <w:t xml:space="preserve"> [43]</w:t>
      </w:r>
      <w:r>
        <w:rPr>
          <w:rFonts w:ascii="Times New Roman" w:hAnsi="Times New Roman" w:cs="Times New Roman"/>
          <w:color w:val="000000"/>
          <w:sz w:val="28"/>
          <w:szCs w:val="28"/>
        </w:rPr>
        <w:t>. В процессе обслу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жи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ва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>ния клиентам может по</w:t>
      </w:r>
      <w:r w:rsidR="00C55163">
        <w:rPr>
          <w:rFonts w:ascii="Times New Roman" w:hAnsi="Times New Roman" w:cs="Times New Roman"/>
          <w:color w:val="000000"/>
          <w:sz w:val="28"/>
          <w:szCs w:val="28"/>
        </w:rPr>
        <w:t>требоваться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5163">
        <w:rPr>
          <w:rFonts w:ascii="Times New Roman" w:hAnsi="Times New Roman" w:cs="Times New Roman"/>
          <w:color w:val="000000"/>
          <w:sz w:val="28"/>
          <w:szCs w:val="28"/>
        </w:rPr>
        <w:t>также помощь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C55163">
        <w:rPr>
          <w:rFonts w:ascii="Times New Roman" w:hAnsi="Times New Roman" w:cs="Times New Roman"/>
          <w:color w:val="000000"/>
          <w:sz w:val="28"/>
          <w:szCs w:val="28"/>
        </w:rPr>
        <w:t>кредитовании</w:t>
      </w:r>
      <w:r w:rsidR="00562172">
        <w:rPr>
          <w:rFonts w:ascii="Times New Roman" w:hAnsi="Times New Roman" w:cs="Times New Roman"/>
          <w:color w:val="000000"/>
          <w:sz w:val="28"/>
          <w:szCs w:val="28"/>
        </w:rPr>
        <w:t xml:space="preserve"> для реа</w:t>
      </w:r>
      <w:r w:rsidR="00F51ED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562172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2E48A1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562172">
        <w:rPr>
          <w:rFonts w:ascii="Times New Roman" w:hAnsi="Times New Roman" w:cs="Times New Roman"/>
          <w:color w:val="000000"/>
          <w:sz w:val="28"/>
          <w:szCs w:val="28"/>
        </w:rPr>
        <w:t>зации</w:t>
      </w:r>
      <w:r w:rsidR="00C97494">
        <w:rPr>
          <w:rFonts w:ascii="Times New Roman" w:hAnsi="Times New Roman" w:cs="Times New Roman"/>
          <w:color w:val="000000"/>
          <w:sz w:val="28"/>
          <w:szCs w:val="28"/>
        </w:rPr>
        <w:t xml:space="preserve"> бизнеса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C53C0B5" w14:textId="315635F5" w:rsidR="004330DE" w:rsidRDefault="004330DE" w:rsidP="00F30F11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81C9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офисе 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 xml:space="preserve">банка анализируются процессы обслуживания клиентов с целью </w:t>
      </w:r>
      <w:r>
        <w:rPr>
          <w:rFonts w:ascii="Times New Roman" w:hAnsi="Times New Roman" w:cs="Times New Roman"/>
          <w:color w:val="000000"/>
          <w:sz w:val="28"/>
          <w:szCs w:val="28"/>
        </w:rPr>
        <w:t>исследования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0DB7">
        <w:rPr>
          <w:rFonts w:ascii="Times New Roman" w:hAnsi="Times New Roman" w:cs="Times New Roman"/>
          <w:color w:val="000000"/>
          <w:sz w:val="28"/>
          <w:szCs w:val="28"/>
        </w:rPr>
        <w:t xml:space="preserve">всех 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>заявок</w:t>
      </w:r>
      <w:r w:rsidR="003D0DB7">
        <w:rPr>
          <w:rFonts w:ascii="Times New Roman" w:hAnsi="Times New Roman" w:cs="Times New Roman"/>
          <w:color w:val="000000"/>
          <w:sz w:val="28"/>
          <w:szCs w:val="28"/>
        </w:rPr>
        <w:t xml:space="preserve"> клиентов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системы </w:t>
      </w:r>
      <w:r w:rsidR="003D0DB7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определения уровня обслуживания, определения наилучшего количества сервисных инструментов, </w:t>
      </w:r>
      <w:r w:rsidR="00360304">
        <w:rPr>
          <w:rFonts w:ascii="Times New Roman" w:hAnsi="Times New Roman" w:cs="Times New Roman"/>
          <w:color w:val="000000"/>
          <w:sz w:val="28"/>
          <w:szCs w:val="28"/>
        </w:rPr>
        <w:t>уро</w:t>
      </w:r>
      <w:r w:rsidR="00073B3E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3364CD">
        <w:rPr>
          <w:rFonts w:ascii="Times New Roman" w:hAnsi="Times New Roman" w:cs="Times New Roman"/>
          <w:color w:val="000000"/>
          <w:sz w:val="28"/>
          <w:szCs w:val="28"/>
        </w:rPr>
        <w:t>ня</w:t>
      </w:r>
      <w:r w:rsidR="00073B3E">
        <w:rPr>
          <w:rFonts w:ascii="Times New Roman" w:hAnsi="Times New Roman" w:cs="Times New Roman"/>
          <w:color w:val="000000"/>
          <w:sz w:val="28"/>
          <w:szCs w:val="28"/>
        </w:rPr>
        <w:t xml:space="preserve"> квалификации 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>специалист</w:t>
      </w:r>
      <w:r w:rsidR="00073B3E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381C95">
        <w:rPr>
          <w:rFonts w:ascii="Times New Roman" w:hAnsi="Times New Roman" w:cs="Times New Roman"/>
          <w:color w:val="000000"/>
          <w:sz w:val="28"/>
          <w:szCs w:val="28"/>
        </w:rPr>
        <w:t xml:space="preserve"> по различным операциям. </w:t>
      </w:r>
    </w:p>
    <w:p w14:paraId="6AB63B1F" w14:textId="7ABE12AD" w:rsidR="000A3E31" w:rsidRDefault="009F4B65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одель работы банковского отделения уже снабжена элементами сбора </w:t>
      </w:r>
      <w:r w:rsidR="0022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некоторой 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статистики </w:t>
      </w:r>
      <w:r w:rsidR="0022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</w:t>
      </w:r>
      <w:r w:rsidR="00226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ресурсо</w:t>
      </w:r>
      <w:r w:rsidR="00567F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в,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показывающих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</w:t>
      </w:r>
      <w:r w:rsidR="0060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юю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занятост</w:t>
      </w:r>
      <w:r w:rsidR="0060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147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банкомат</w:t>
      </w:r>
      <w:r w:rsidR="00147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средн</w:t>
      </w:r>
      <w:r w:rsidR="00147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юю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длин</w:t>
      </w:r>
      <w:r w:rsidR="001471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4330DE" w:rsidRPr="00DC7D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очереди</w:t>
      </w:r>
      <w:r w:rsidR="00AE40C6" w:rsidRPr="006A5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[44]</w:t>
      </w:r>
      <w:r w:rsidR="00433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A3E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</w:t>
      </w:r>
      <w:r w:rsidR="007E6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представлена гисто</w:t>
      </w:r>
      <w:r w:rsidR="002E4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</w:r>
      <w:r w:rsidR="007E6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грамма распределения времени обслуживания клиентов в офисе за рабочий день.</w:t>
      </w:r>
    </w:p>
    <w:p w14:paraId="4B64C655" w14:textId="6ECC2FE4" w:rsidR="002E1963" w:rsidRDefault="002E48A1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Далее</w:t>
      </w:r>
      <w:r w:rsidR="00177B1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рисунке 1</w:t>
      </w:r>
      <w:r w:rsidR="00906E69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7B14">
        <w:rPr>
          <w:rFonts w:ascii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hAnsi="Times New Roman" w:cs="Times New Roman"/>
          <w:color w:val="000000"/>
          <w:sz w:val="28"/>
          <w:szCs w:val="28"/>
        </w:rPr>
        <w:t>едставлена</w:t>
      </w:r>
      <w:r w:rsidR="002E1963">
        <w:rPr>
          <w:rFonts w:ascii="Times New Roman" w:hAnsi="Times New Roman" w:cs="Times New Roman"/>
          <w:color w:val="000000"/>
          <w:sz w:val="28"/>
          <w:szCs w:val="28"/>
        </w:rPr>
        <w:t xml:space="preserve"> симуляция работы</w:t>
      </w:r>
      <w:r w:rsidR="007848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E196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7848E0">
        <w:rPr>
          <w:rFonts w:ascii="Times New Roman" w:hAnsi="Times New Roman" w:cs="Times New Roman"/>
          <w:color w:val="000000"/>
          <w:sz w:val="28"/>
          <w:szCs w:val="28"/>
        </w:rPr>
        <w:t>фиса</w:t>
      </w:r>
      <w:r w:rsidR="002E1963">
        <w:rPr>
          <w:rFonts w:ascii="Times New Roman" w:hAnsi="Times New Roman" w:cs="Times New Roman"/>
          <w:color w:val="000000"/>
          <w:sz w:val="28"/>
          <w:szCs w:val="28"/>
        </w:rPr>
        <w:t xml:space="preserve"> банка АО «Альфа-Банк</w:t>
      </w:r>
      <w:r w:rsidR="007848E0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14:paraId="369F66F9" w14:textId="77777777" w:rsidR="002E48A1" w:rsidRDefault="002E48A1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CF2CD8" w14:textId="211EF7ED" w:rsidR="002E48A1" w:rsidRDefault="002A7487" w:rsidP="006A58C0">
      <w:pPr>
        <w:widowControl w:val="0"/>
        <w:suppressAutoHyphens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noProof/>
        </w:rPr>
        <w:drawing>
          <wp:inline distT="0" distB="0" distL="0" distR="0" wp14:anchorId="1819E76F" wp14:editId="3AFA8BF7">
            <wp:extent cx="5926442" cy="2438400"/>
            <wp:effectExtent l="0" t="0" r="0" b="0"/>
            <wp:docPr id="614691043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91043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20"/>
                    <a:srcRect l="11032" t="4333" r="5506" b="33410"/>
                    <a:stretch/>
                  </pic:blipFill>
                  <pic:spPr bwMode="auto">
                    <a:xfrm>
                      <a:off x="0" y="0"/>
                      <a:ext cx="5941352" cy="2444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6AD0D" w14:textId="2EF725E2" w:rsidR="008E6CD8" w:rsidRDefault="008E6CD8" w:rsidP="002E48A1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Рисунок </w:t>
      </w:r>
      <w:r w:rsidRPr="00440E26">
        <w:rPr>
          <w:rFonts w:ascii="Times New Roman" w:eastAsiaTheme="minorEastAsia" w:hAnsi="Times New Roman" w:cs="Times New Roman"/>
          <w:sz w:val="28"/>
          <w:szCs w:val="28"/>
          <w:lang w:eastAsia="zh-TW"/>
        </w:rPr>
        <w:t>1</w:t>
      </w:r>
      <w:r w:rsidR="00906E69">
        <w:rPr>
          <w:rFonts w:ascii="Times New Roman" w:eastAsiaTheme="minorEastAsia" w:hAnsi="Times New Roman" w:cs="Times New Roman"/>
          <w:sz w:val="28"/>
          <w:szCs w:val="28"/>
          <w:lang w:eastAsia="zh-TW"/>
        </w:rPr>
        <w:t>5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Симуляция работы дополнительного офиса АО «Альфа-Банк»</w:t>
      </w:r>
    </w:p>
    <w:p w14:paraId="3D7D4142" w14:textId="77777777" w:rsidR="002E48A1" w:rsidRDefault="002E48A1" w:rsidP="002E48A1">
      <w:pPr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F66C6A" w14:textId="13A76090" w:rsidR="00F02C35" w:rsidRDefault="00E47457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827">
        <w:rPr>
          <w:rFonts w:ascii="Times New Roman" w:hAnsi="Times New Roman" w:cs="Times New Roman"/>
          <w:sz w:val="28"/>
          <w:szCs w:val="28"/>
        </w:rPr>
        <w:t xml:space="preserve">о данным </w:t>
      </w:r>
      <w:r w:rsidR="001A777F">
        <w:rPr>
          <w:rFonts w:ascii="Times New Roman" w:hAnsi="Times New Roman" w:cs="Times New Roman"/>
          <w:sz w:val="28"/>
          <w:szCs w:val="28"/>
        </w:rPr>
        <w:t>симуляци</w:t>
      </w:r>
      <w:r w:rsidR="00B71827">
        <w:rPr>
          <w:rFonts w:ascii="Times New Roman" w:hAnsi="Times New Roman" w:cs="Times New Roman"/>
          <w:sz w:val="28"/>
          <w:szCs w:val="28"/>
        </w:rPr>
        <w:t>и</w:t>
      </w:r>
      <w:r w:rsidR="001A77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EA27F6">
        <w:rPr>
          <w:rFonts w:ascii="Times New Roman" w:hAnsi="Times New Roman" w:cs="Times New Roman"/>
          <w:sz w:val="28"/>
          <w:szCs w:val="28"/>
        </w:rPr>
        <w:t>о</w:t>
      </w:r>
      <w:r w:rsidR="00526756">
        <w:rPr>
          <w:rFonts w:ascii="Times New Roman" w:hAnsi="Times New Roman" w:cs="Times New Roman"/>
          <w:sz w:val="28"/>
          <w:szCs w:val="28"/>
        </w:rPr>
        <w:t>тделения</w:t>
      </w:r>
      <w:r w:rsidR="000E473A"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17D8">
        <w:rPr>
          <w:rFonts w:ascii="Times New Roman" w:hAnsi="Times New Roman" w:cs="Times New Roman"/>
          <w:sz w:val="28"/>
          <w:szCs w:val="28"/>
        </w:rPr>
        <w:t xml:space="preserve">видно, что </w:t>
      </w:r>
      <w:r w:rsidR="00F02C35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0E473A">
        <w:rPr>
          <w:rFonts w:ascii="Times New Roman" w:hAnsi="Times New Roman" w:cs="Times New Roman"/>
          <w:sz w:val="28"/>
          <w:szCs w:val="28"/>
        </w:rPr>
        <w:t>приток клиентов</w:t>
      </w:r>
      <w:r w:rsidR="00DD62B8">
        <w:rPr>
          <w:rFonts w:ascii="Times New Roman" w:hAnsi="Times New Roman" w:cs="Times New Roman"/>
          <w:sz w:val="28"/>
          <w:szCs w:val="28"/>
        </w:rPr>
        <w:t xml:space="preserve"> приходится на первую половину рабочего дня</w:t>
      </w:r>
      <w:r w:rsidR="0024746E">
        <w:rPr>
          <w:rFonts w:ascii="Times New Roman" w:hAnsi="Times New Roman" w:cs="Times New Roman"/>
          <w:sz w:val="28"/>
          <w:szCs w:val="28"/>
        </w:rPr>
        <w:t xml:space="preserve">. </w:t>
      </w:r>
      <w:r w:rsidR="008653D1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511E1">
        <w:rPr>
          <w:rFonts w:ascii="Times New Roman" w:hAnsi="Times New Roman" w:cs="Times New Roman"/>
          <w:sz w:val="28"/>
          <w:szCs w:val="28"/>
        </w:rPr>
        <w:t>стоит отметить</w:t>
      </w:r>
      <w:r w:rsidR="007870E5">
        <w:rPr>
          <w:rFonts w:ascii="Times New Roman" w:hAnsi="Times New Roman" w:cs="Times New Roman"/>
          <w:sz w:val="28"/>
          <w:szCs w:val="28"/>
        </w:rPr>
        <w:t xml:space="preserve"> большое</w:t>
      </w:r>
      <w:r w:rsidR="006511E1">
        <w:rPr>
          <w:rFonts w:ascii="Times New Roman" w:hAnsi="Times New Roman" w:cs="Times New Roman"/>
          <w:sz w:val="28"/>
          <w:szCs w:val="28"/>
        </w:rPr>
        <w:t xml:space="preserve"> скопление клиентов у банкоматов.</w:t>
      </w:r>
    </w:p>
    <w:p w14:paraId="4ECF13EE" w14:textId="3A96EB9A" w:rsidR="00217400" w:rsidRDefault="0055148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67121">
        <w:rPr>
          <w:rFonts w:ascii="Times New Roman" w:hAnsi="Times New Roman" w:cs="Times New Roman"/>
          <w:sz w:val="28"/>
          <w:szCs w:val="28"/>
        </w:rPr>
        <w:t>опулярны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67121">
        <w:rPr>
          <w:rFonts w:ascii="Times New Roman" w:hAnsi="Times New Roman" w:cs="Times New Roman"/>
          <w:sz w:val="28"/>
          <w:szCs w:val="28"/>
        </w:rPr>
        <w:t xml:space="preserve"> </w:t>
      </w:r>
      <w:r w:rsidR="001F368F">
        <w:rPr>
          <w:rFonts w:ascii="Times New Roman" w:hAnsi="Times New Roman" w:cs="Times New Roman"/>
          <w:sz w:val="28"/>
          <w:szCs w:val="28"/>
        </w:rPr>
        <w:t>заяв</w:t>
      </w:r>
      <w:r w:rsidR="003D5B74">
        <w:rPr>
          <w:rFonts w:ascii="Times New Roman" w:hAnsi="Times New Roman" w:cs="Times New Roman"/>
          <w:sz w:val="28"/>
          <w:szCs w:val="28"/>
        </w:rPr>
        <w:t>к</w:t>
      </w:r>
      <w:r w:rsidR="00756D2B">
        <w:rPr>
          <w:rFonts w:ascii="Times New Roman" w:hAnsi="Times New Roman" w:cs="Times New Roman"/>
          <w:sz w:val="28"/>
          <w:szCs w:val="28"/>
        </w:rPr>
        <w:t>ам</w:t>
      </w:r>
      <w:r w:rsidR="003D5B74">
        <w:rPr>
          <w:rFonts w:ascii="Times New Roman" w:hAnsi="Times New Roman" w:cs="Times New Roman"/>
          <w:sz w:val="28"/>
          <w:szCs w:val="28"/>
        </w:rPr>
        <w:t>и</w:t>
      </w:r>
      <w:r w:rsidR="001F368F">
        <w:rPr>
          <w:rFonts w:ascii="Times New Roman" w:hAnsi="Times New Roman" w:cs="Times New Roman"/>
          <w:sz w:val="28"/>
          <w:szCs w:val="28"/>
        </w:rPr>
        <w:t xml:space="preserve"> от клиентов </w:t>
      </w:r>
      <w:r>
        <w:rPr>
          <w:rFonts w:ascii="Times New Roman" w:hAnsi="Times New Roman" w:cs="Times New Roman"/>
          <w:sz w:val="28"/>
          <w:szCs w:val="28"/>
        </w:rPr>
        <w:t>поступают менеджерам по</w:t>
      </w:r>
      <w:r w:rsidR="00756D2B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6B167B">
        <w:rPr>
          <w:rFonts w:ascii="Times New Roman" w:hAnsi="Times New Roman" w:cs="Times New Roman"/>
          <w:sz w:val="28"/>
          <w:szCs w:val="28"/>
        </w:rPr>
        <w:t>ам</w:t>
      </w:r>
      <w:r w:rsidR="001F368F">
        <w:rPr>
          <w:rFonts w:ascii="Times New Roman" w:hAnsi="Times New Roman" w:cs="Times New Roman"/>
          <w:sz w:val="28"/>
          <w:szCs w:val="28"/>
        </w:rPr>
        <w:t xml:space="preserve"> кредитовани</w:t>
      </w:r>
      <w:r w:rsidR="006B167B">
        <w:rPr>
          <w:rFonts w:ascii="Times New Roman" w:hAnsi="Times New Roman" w:cs="Times New Roman"/>
          <w:sz w:val="28"/>
          <w:szCs w:val="28"/>
        </w:rPr>
        <w:t>я</w:t>
      </w:r>
      <w:r w:rsidR="00A75C76">
        <w:rPr>
          <w:rFonts w:ascii="Times New Roman" w:hAnsi="Times New Roman" w:cs="Times New Roman"/>
          <w:sz w:val="28"/>
          <w:szCs w:val="28"/>
        </w:rPr>
        <w:t xml:space="preserve"> и</w:t>
      </w:r>
      <w:r w:rsidR="001F368F">
        <w:rPr>
          <w:rFonts w:ascii="Times New Roman" w:hAnsi="Times New Roman" w:cs="Times New Roman"/>
          <w:sz w:val="28"/>
          <w:szCs w:val="28"/>
        </w:rPr>
        <w:t xml:space="preserve"> открыти</w:t>
      </w:r>
      <w:r w:rsidR="006B167B">
        <w:rPr>
          <w:rFonts w:ascii="Times New Roman" w:hAnsi="Times New Roman" w:cs="Times New Roman"/>
          <w:sz w:val="28"/>
          <w:szCs w:val="28"/>
        </w:rPr>
        <w:t>я</w:t>
      </w:r>
      <w:r w:rsidR="001F368F">
        <w:rPr>
          <w:rFonts w:ascii="Times New Roman" w:hAnsi="Times New Roman" w:cs="Times New Roman"/>
          <w:sz w:val="28"/>
          <w:szCs w:val="28"/>
        </w:rPr>
        <w:t xml:space="preserve"> вкладов</w:t>
      </w:r>
      <w:r w:rsidR="003D5B74">
        <w:rPr>
          <w:rFonts w:ascii="Times New Roman" w:hAnsi="Times New Roman" w:cs="Times New Roman"/>
          <w:sz w:val="28"/>
          <w:szCs w:val="28"/>
        </w:rPr>
        <w:t>,</w:t>
      </w:r>
      <w:r w:rsidR="001F368F">
        <w:rPr>
          <w:rFonts w:ascii="Times New Roman" w:hAnsi="Times New Roman" w:cs="Times New Roman"/>
          <w:sz w:val="28"/>
          <w:szCs w:val="28"/>
        </w:rPr>
        <w:t xml:space="preserve"> дебетовых и кредитных карт</w:t>
      </w:r>
      <w:r w:rsidR="00AE40C6" w:rsidRPr="00AE40C6">
        <w:rPr>
          <w:rFonts w:ascii="Times New Roman" w:hAnsi="Times New Roman" w:cs="Times New Roman"/>
          <w:sz w:val="28"/>
          <w:szCs w:val="28"/>
        </w:rPr>
        <w:t xml:space="preserve"> [45]</w:t>
      </w:r>
      <w:r w:rsidR="001F368F">
        <w:rPr>
          <w:rFonts w:ascii="Times New Roman" w:hAnsi="Times New Roman" w:cs="Times New Roman"/>
          <w:sz w:val="28"/>
          <w:szCs w:val="28"/>
        </w:rPr>
        <w:t xml:space="preserve">. </w:t>
      </w:r>
      <w:r w:rsidR="006B167B">
        <w:rPr>
          <w:rFonts w:ascii="Times New Roman" w:hAnsi="Times New Roman" w:cs="Times New Roman"/>
          <w:sz w:val="28"/>
          <w:szCs w:val="28"/>
        </w:rPr>
        <w:t>Вопросы к</w:t>
      </w:r>
      <w:r w:rsidR="00756D2B">
        <w:rPr>
          <w:rFonts w:ascii="Times New Roman" w:hAnsi="Times New Roman" w:cs="Times New Roman"/>
          <w:sz w:val="28"/>
          <w:szCs w:val="28"/>
        </w:rPr>
        <w:t>редитовани</w:t>
      </w:r>
      <w:r w:rsidR="006B167B">
        <w:rPr>
          <w:rFonts w:ascii="Times New Roman" w:hAnsi="Times New Roman" w:cs="Times New Roman"/>
          <w:sz w:val="28"/>
          <w:szCs w:val="28"/>
        </w:rPr>
        <w:t>я</w:t>
      </w:r>
      <w:r w:rsidR="00756D2B">
        <w:rPr>
          <w:rFonts w:ascii="Times New Roman" w:hAnsi="Times New Roman" w:cs="Times New Roman"/>
          <w:sz w:val="28"/>
          <w:szCs w:val="28"/>
        </w:rPr>
        <w:t xml:space="preserve"> </w:t>
      </w:r>
      <w:r w:rsidR="001F368F">
        <w:rPr>
          <w:rFonts w:ascii="Times New Roman" w:hAnsi="Times New Roman" w:cs="Times New Roman"/>
          <w:sz w:val="28"/>
          <w:szCs w:val="28"/>
        </w:rPr>
        <w:t>занима</w:t>
      </w:r>
      <w:r w:rsidR="006B167B">
        <w:rPr>
          <w:rFonts w:ascii="Times New Roman" w:hAnsi="Times New Roman" w:cs="Times New Roman"/>
          <w:sz w:val="28"/>
          <w:szCs w:val="28"/>
        </w:rPr>
        <w:t>ют</w:t>
      </w:r>
      <w:r w:rsidR="001F368F">
        <w:rPr>
          <w:rFonts w:ascii="Times New Roman" w:hAnsi="Times New Roman" w:cs="Times New Roman"/>
          <w:sz w:val="28"/>
          <w:szCs w:val="28"/>
        </w:rPr>
        <w:t xml:space="preserve"> продолжительное время, средняя продолжительность</w:t>
      </w:r>
      <w:r w:rsidR="0097100C">
        <w:rPr>
          <w:rFonts w:ascii="Times New Roman" w:hAnsi="Times New Roman" w:cs="Times New Roman"/>
          <w:sz w:val="28"/>
          <w:szCs w:val="28"/>
        </w:rPr>
        <w:t xml:space="preserve"> обслуживания</w:t>
      </w:r>
      <w:r w:rsidR="001F368F">
        <w:rPr>
          <w:rFonts w:ascii="Times New Roman" w:hAnsi="Times New Roman" w:cs="Times New Roman"/>
          <w:sz w:val="28"/>
          <w:szCs w:val="28"/>
        </w:rPr>
        <w:t xml:space="preserve"> </w:t>
      </w:r>
      <w:r w:rsidR="0097100C">
        <w:rPr>
          <w:rFonts w:ascii="Times New Roman" w:hAnsi="Times New Roman" w:cs="Times New Roman"/>
          <w:sz w:val="28"/>
          <w:szCs w:val="28"/>
        </w:rPr>
        <w:t xml:space="preserve">клиента </w:t>
      </w:r>
      <w:proofErr w:type="gramStart"/>
      <w:r w:rsidR="001F368F">
        <w:rPr>
          <w:rFonts w:ascii="Times New Roman" w:hAnsi="Times New Roman" w:cs="Times New Roman"/>
          <w:sz w:val="28"/>
          <w:szCs w:val="28"/>
        </w:rPr>
        <w:t>20-30</w:t>
      </w:r>
      <w:proofErr w:type="gramEnd"/>
      <w:r w:rsidR="001F368F">
        <w:rPr>
          <w:rFonts w:ascii="Times New Roman" w:hAnsi="Times New Roman" w:cs="Times New Roman"/>
          <w:sz w:val="28"/>
          <w:szCs w:val="28"/>
        </w:rPr>
        <w:t xml:space="preserve"> минут, нежели другие операции. </w:t>
      </w:r>
    </w:p>
    <w:p w14:paraId="05012366" w14:textId="4264E0AC" w:rsidR="00DE7B6B" w:rsidRDefault="00B77EA8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</w:t>
      </w:r>
      <w:r w:rsidR="00C44A31">
        <w:rPr>
          <w:rFonts w:ascii="Times New Roman" w:hAnsi="Times New Roman" w:cs="Times New Roman"/>
          <w:sz w:val="28"/>
          <w:szCs w:val="28"/>
        </w:rPr>
        <w:t xml:space="preserve"> обслуживания </w:t>
      </w:r>
      <w:r>
        <w:rPr>
          <w:rFonts w:ascii="Times New Roman" w:hAnsi="Times New Roman" w:cs="Times New Roman"/>
          <w:sz w:val="28"/>
          <w:szCs w:val="28"/>
        </w:rPr>
        <w:t>возникает</w:t>
      </w:r>
      <w:r w:rsidR="00C44A31">
        <w:rPr>
          <w:rFonts w:ascii="Times New Roman" w:hAnsi="Times New Roman" w:cs="Times New Roman"/>
          <w:sz w:val="28"/>
          <w:szCs w:val="28"/>
        </w:rPr>
        <w:t xml:space="preserve"> риск потери потенциальных и существующих клиентов из</w:t>
      </w:r>
      <w:r w:rsidR="00225A8A">
        <w:rPr>
          <w:rFonts w:ascii="Times New Roman" w:hAnsi="Times New Roman" w:cs="Times New Roman"/>
          <w:sz w:val="28"/>
          <w:szCs w:val="28"/>
        </w:rPr>
        <w:t>-</w:t>
      </w:r>
      <w:r w:rsidR="00C44A31">
        <w:rPr>
          <w:rFonts w:ascii="Times New Roman" w:hAnsi="Times New Roman" w:cs="Times New Roman"/>
          <w:sz w:val="28"/>
          <w:szCs w:val="28"/>
        </w:rPr>
        <w:t>з</w:t>
      </w:r>
      <w:r w:rsidR="00225A8A">
        <w:rPr>
          <w:rFonts w:ascii="Times New Roman" w:hAnsi="Times New Roman" w:cs="Times New Roman"/>
          <w:sz w:val="28"/>
          <w:szCs w:val="28"/>
        </w:rPr>
        <w:t>а долгого времени ожидания своей очереди</w:t>
      </w:r>
      <w:r w:rsidR="00335108">
        <w:rPr>
          <w:rFonts w:ascii="Times New Roman" w:hAnsi="Times New Roman" w:cs="Times New Roman"/>
          <w:sz w:val="28"/>
          <w:szCs w:val="28"/>
        </w:rPr>
        <w:t xml:space="preserve"> по кредитованию</w:t>
      </w:r>
      <w:r w:rsidR="00225A8A">
        <w:rPr>
          <w:rFonts w:ascii="Times New Roman" w:hAnsi="Times New Roman" w:cs="Times New Roman"/>
          <w:sz w:val="28"/>
          <w:szCs w:val="28"/>
        </w:rPr>
        <w:t>.</w:t>
      </w:r>
      <w:r w:rsidR="00C22A6B">
        <w:rPr>
          <w:rFonts w:ascii="Times New Roman" w:hAnsi="Times New Roman" w:cs="Times New Roman"/>
          <w:sz w:val="28"/>
          <w:szCs w:val="28"/>
        </w:rPr>
        <w:t xml:space="preserve"> Так, количество человек, которые не дождались обслуживания</w:t>
      </w:r>
      <w:r w:rsidR="007A1727">
        <w:rPr>
          <w:rFonts w:ascii="Times New Roman" w:hAnsi="Times New Roman" w:cs="Times New Roman"/>
          <w:sz w:val="28"/>
          <w:szCs w:val="28"/>
        </w:rPr>
        <w:t xml:space="preserve"> </w:t>
      </w:r>
      <w:r w:rsidR="009F07BD">
        <w:rPr>
          <w:rFonts w:ascii="Times New Roman" w:hAnsi="Times New Roman" w:cs="Times New Roman"/>
          <w:sz w:val="28"/>
          <w:szCs w:val="28"/>
        </w:rPr>
        <w:t>по различным банковским операциям,</w:t>
      </w:r>
      <w:r w:rsidR="00335108">
        <w:rPr>
          <w:rFonts w:ascii="Times New Roman" w:hAnsi="Times New Roman" w:cs="Times New Roman"/>
          <w:sz w:val="28"/>
          <w:szCs w:val="28"/>
        </w:rPr>
        <w:t xml:space="preserve"> </w:t>
      </w:r>
      <w:r w:rsidR="00C22A6B">
        <w:rPr>
          <w:rFonts w:ascii="Times New Roman" w:hAnsi="Times New Roman" w:cs="Times New Roman"/>
          <w:sz w:val="28"/>
          <w:szCs w:val="28"/>
        </w:rPr>
        <w:t xml:space="preserve">составляет от </w:t>
      </w:r>
      <w:r w:rsidR="003B16F0">
        <w:rPr>
          <w:rFonts w:ascii="Times New Roman" w:hAnsi="Times New Roman" w:cs="Times New Roman"/>
          <w:sz w:val="28"/>
          <w:szCs w:val="28"/>
        </w:rPr>
        <w:t>18 до 24 человек в день.</w:t>
      </w:r>
      <w:r w:rsidR="003B78D9">
        <w:rPr>
          <w:rFonts w:ascii="Times New Roman" w:hAnsi="Times New Roman" w:cs="Times New Roman"/>
          <w:sz w:val="28"/>
          <w:szCs w:val="28"/>
        </w:rPr>
        <w:t xml:space="preserve"> За день удается обслужить </w:t>
      </w:r>
      <w:r w:rsidR="00954EBF">
        <w:rPr>
          <w:rFonts w:ascii="Times New Roman" w:hAnsi="Times New Roman" w:cs="Times New Roman"/>
          <w:sz w:val="28"/>
          <w:szCs w:val="28"/>
        </w:rPr>
        <w:t>около 500 человек.</w:t>
      </w:r>
    </w:p>
    <w:p w14:paraId="4C084903" w14:textId="593D8E57" w:rsidR="005720FE" w:rsidRDefault="00A41F0E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образования</w:t>
      </w:r>
      <w:r w:rsidR="00C07B53">
        <w:rPr>
          <w:rFonts w:ascii="Times New Roman" w:hAnsi="Times New Roman" w:cs="Times New Roman"/>
          <w:sz w:val="28"/>
          <w:szCs w:val="28"/>
        </w:rPr>
        <w:t xml:space="preserve"> операционного риска</w:t>
      </w:r>
      <w:r>
        <w:rPr>
          <w:rFonts w:ascii="Times New Roman" w:hAnsi="Times New Roman" w:cs="Times New Roman"/>
          <w:sz w:val="28"/>
          <w:szCs w:val="28"/>
        </w:rPr>
        <w:t xml:space="preserve"> в АО «Альфа-Банк»:</w:t>
      </w:r>
    </w:p>
    <w:p w14:paraId="6E1A1DB1" w14:textId="77777777" w:rsidR="00064F59" w:rsidRDefault="00046402" w:rsidP="00064F59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Риск персонала. </w:t>
      </w:r>
      <w:r w:rsid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Излишняя загруженность</w:t>
      </w:r>
      <w:r w:rsidR="00EE68E9" w:rsidRP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ошибки в управлении пер</w:t>
      </w:r>
      <w:r w:rsidR="00064F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EE68E9" w:rsidRP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785F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EE68E9" w:rsidRP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2E48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EE68E9" w:rsidRP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</w:t>
      </w:r>
      <w:r w:rsid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gramStart"/>
      <w:r w:rsidR="008D0F88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proofErr w:type="gramEnd"/>
      <w:r w:rsidR="0079614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8467BEF" w14:textId="77777777" w:rsidR="00064F59" w:rsidRPr="00064F59" w:rsidRDefault="00560D35" w:rsidP="00064F59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F59">
        <w:rPr>
          <w:rFonts w:ascii="Times New Roman" w:hAnsi="Times New Roman" w:cs="Times New Roman"/>
          <w:sz w:val="28"/>
          <w:szCs w:val="28"/>
        </w:rPr>
        <w:t xml:space="preserve">Риск </w:t>
      </w:r>
      <w:r w:rsidR="00EE68E9" w:rsidRPr="00064F59">
        <w:rPr>
          <w:rFonts w:ascii="Times New Roman" w:hAnsi="Times New Roman" w:cs="Times New Roman"/>
          <w:sz w:val="28"/>
          <w:szCs w:val="28"/>
        </w:rPr>
        <w:t>процесса</w:t>
      </w:r>
      <w:r w:rsidR="00984DDC" w:rsidRPr="00064F59">
        <w:rPr>
          <w:rFonts w:ascii="Times New Roman" w:hAnsi="Times New Roman" w:cs="Times New Roman"/>
          <w:sz w:val="28"/>
          <w:szCs w:val="28"/>
        </w:rPr>
        <w:t>.</w:t>
      </w:r>
      <w:r w:rsidR="00201F88" w:rsidRPr="00064F59">
        <w:rPr>
          <w:rFonts w:ascii="Times New Roman" w:hAnsi="Times New Roman" w:cs="Times New Roman"/>
          <w:sz w:val="28"/>
          <w:szCs w:val="28"/>
        </w:rPr>
        <w:t xml:space="preserve"> </w:t>
      </w:r>
      <w:r w:rsidR="0079614E" w:rsidRPr="00064F59">
        <w:rPr>
          <w:rFonts w:ascii="Times New Roman" w:hAnsi="Times New Roman" w:cs="Times New Roman"/>
          <w:sz w:val="28"/>
          <w:szCs w:val="28"/>
        </w:rPr>
        <w:t>(</w:t>
      </w:r>
      <w:r w:rsidR="00984DDC" w:rsidRPr="00064F59">
        <w:rPr>
          <w:rFonts w:ascii="Times New Roman" w:hAnsi="Times New Roman" w:cs="Times New Roman"/>
          <w:sz w:val="28"/>
          <w:szCs w:val="28"/>
        </w:rPr>
        <w:t>Ошибки</w:t>
      </w:r>
      <w:r w:rsidR="0079614E" w:rsidRPr="00064F59">
        <w:rPr>
          <w:rFonts w:ascii="Times New Roman" w:hAnsi="Times New Roman" w:cs="Times New Roman"/>
          <w:sz w:val="28"/>
          <w:szCs w:val="28"/>
        </w:rPr>
        <w:t>,</w:t>
      </w:r>
      <w:r w:rsidR="00984DDC" w:rsidRPr="00064F59">
        <w:rPr>
          <w:rFonts w:ascii="Times New Roman" w:hAnsi="Times New Roman" w:cs="Times New Roman"/>
          <w:sz w:val="28"/>
          <w:szCs w:val="28"/>
        </w:rPr>
        <w:t xml:space="preserve"> связанные с проведени</w:t>
      </w:r>
      <w:r w:rsidR="008D0F88" w:rsidRPr="00064F59">
        <w:rPr>
          <w:rFonts w:ascii="Times New Roman" w:hAnsi="Times New Roman" w:cs="Times New Roman"/>
          <w:sz w:val="28"/>
          <w:szCs w:val="28"/>
        </w:rPr>
        <w:t>ем</w:t>
      </w:r>
      <w:r w:rsidR="00984DDC" w:rsidRPr="00064F59">
        <w:rPr>
          <w:rFonts w:ascii="Times New Roman" w:hAnsi="Times New Roman" w:cs="Times New Roman"/>
          <w:sz w:val="28"/>
          <w:szCs w:val="28"/>
        </w:rPr>
        <w:t xml:space="preserve"> операций</w:t>
      </w:r>
      <w:r w:rsidR="0079614E" w:rsidRPr="00064F59">
        <w:rPr>
          <w:rFonts w:ascii="Times New Roman" w:hAnsi="Times New Roman" w:cs="Times New Roman"/>
          <w:sz w:val="28"/>
          <w:szCs w:val="28"/>
        </w:rPr>
        <w:t>)</w:t>
      </w:r>
    </w:p>
    <w:p w14:paraId="4EE57FAA" w14:textId="47AFA47F" w:rsidR="002A611B" w:rsidRPr="00064F59" w:rsidRDefault="002A611B" w:rsidP="00064F59">
      <w:pPr>
        <w:pStyle w:val="a3"/>
        <w:widowControl w:val="0"/>
        <w:numPr>
          <w:ilvl w:val="0"/>
          <w:numId w:val="10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F59">
        <w:rPr>
          <w:rFonts w:ascii="Times New Roman" w:hAnsi="Times New Roman" w:cs="Times New Roman"/>
          <w:sz w:val="28"/>
          <w:szCs w:val="28"/>
        </w:rPr>
        <w:t xml:space="preserve">Риск систем. </w:t>
      </w:r>
      <w:r w:rsidR="00062A6B" w:rsidRPr="00064F59">
        <w:rPr>
          <w:rFonts w:ascii="Times New Roman" w:hAnsi="Times New Roman" w:cs="Times New Roman"/>
          <w:sz w:val="28"/>
          <w:szCs w:val="28"/>
        </w:rPr>
        <w:t>(Риск</w:t>
      </w:r>
      <w:r w:rsidR="00F635F8" w:rsidRPr="00064F59">
        <w:rPr>
          <w:rFonts w:ascii="Times New Roman" w:hAnsi="Times New Roman" w:cs="Times New Roman"/>
          <w:sz w:val="28"/>
          <w:szCs w:val="28"/>
        </w:rPr>
        <w:t xml:space="preserve"> отказов и нарушени</w:t>
      </w:r>
      <w:r w:rsidR="00062A6B" w:rsidRPr="00064F59">
        <w:rPr>
          <w:rFonts w:ascii="Times New Roman" w:hAnsi="Times New Roman" w:cs="Times New Roman"/>
          <w:sz w:val="28"/>
          <w:szCs w:val="28"/>
        </w:rPr>
        <w:t>й</w:t>
      </w:r>
      <w:r w:rsidR="00F635F8" w:rsidRPr="00064F59">
        <w:rPr>
          <w:rFonts w:ascii="Times New Roman" w:hAnsi="Times New Roman" w:cs="Times New Roman"/>
          <w:sz w:val="28"/>
          <w:szCs w:val="28"/>
        </w:rPr>
        <w:t xml:space="preserve"> работы функционирования </w:t>
      </w:r>
      <w:r w:rsidR="006C4878" w:rsidRPr="00064F59">
        <w:rPr>
          <w:rFonts w:ascii="Times New Roman" w:hAnsi="Times New Roman" w:cs="Times New Roman"/>
          <w:sz w:val="28"/>
          <w:szCs w:val="28"/>
        </w:rPr>
        <w:t>применяемых инф</w:t>
      </w:r>
      <w:r w:rsidR="0079614E" w:rsidRPr="00064F59">
        <w:rPr>
          <w:rFonts w:ascii="Times New Roman" w:hAnsi="Times New Roman" w:cs="Times New Roman"/>
          <w:sz w:val="28"/>
          <w:szCs w:val="28"/>
        </w:rPr>
        <w:t>о</w:t>
      </w:r>
      <w:r w:rsidR="006C4878" w:rsidRPr="00064F59">
        <w:rPr>
          <w:rFonts w:ascii="Times New Roman" w:hAnsi="Times New Roman" w:cs="Times New Roman"/>
          <w:sz w:val="28"/>
          <w:szCs w:val="28"/>
        </w:rPr>
        <w:t xml:space="preserve">рмационных систем, обращения клиентов, сотрудников </w:t>
      </w:r>
      <w:r w:rsidR="00B92FC6" w:rsidRPr="00064F59">
        <w:rPr>
          <w:rFonts w:ascii="Times New Roman" w:hAnsi="Times New Roman" w:cs="Times New Roman"/>
          <w:sz w:val="28"/>
          <w:szCs w:val="28"/>
        </w:rPr>
        <w:t xml:space="preserve">о сбоях работы информационных систем и </w:t>
      </w:r>
      <w:proofErr w:type="gramStart"/>
      <w:r w:rsidR="00B92FC6" w:rsidRPr="00064F59">
        <w:rPr>
          <w:rFonts w:ascii="Times New Roman" w:hAnsi="Times New Roman" w:cs="Times New Roman"/>
          <w:sz w:val="28"/>
          <w:szCs w:val="28"/>
        </w:rPr>
        <w:t>т.д.</w:t>
      </w:r>
      <w:proofErr w:type="gramEnd"/>
      <w:r w:rsidR="00B92FC6" w:rsidRPr="00064F59">
        <w:rPr>
          <w:rFonts w:ascii="Times New Roman" w:hAnsi="Times New Roman" w:cs="Times New Roman"/>
          <w:sz w:val="28"/>
          <w:szCs w:val="28"/>
        </w:rPr>
        <w:t>)</w:t>
      </w:r>
    </w:p>
    <w:p w14:paraId="0A542F3C" w14:textId="4DC47BCE" w:rsidR="0000196A" w:rsidRDefault="003D4E6E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9C0BEA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оценк</w:t>
      </w:r>
      <w:r w:rsidR="009C0BE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величины </w:t>
      </w:r>
      <w:r w:rsidR="00001EFE">
        <w:rPr>
          <w:rFonts w:ascii="Times New Roman" w:hAnsi="Times New Roman" w:cs="Times New Roman"/>
          <w:sz w:val="28"/>
          <w:szCs w:val="28"/>
        </w:rPr>
        <w:t>капитала, выделяемого под сово</w:t>
      </w:r>
      <w:r w:rsidR="002E48A1">
        <w:rPr>
          <w:rFonts w:ascii="Times New Roman" w:hAnsi="Times New Roman" w:cs="Times New Roman"/>
          <w:sz w:val="28"/>
          <w:szCs w:val="28"/>
        </w:rPr>
        <w:softHyphen/>
      </w:r>
      <w:r w:rsidR="00001EFE">
        <w:rPr>
          <w:rFonts w:ascii="Times New Roman" w:hAnsi="Times New Roman" w:cs="Times New Roman"/>
          <w:sz w:val="28"/>
          <w:szCs w:val="28"/>
        </w:rPr>
        <w:t>купные потери от операционного риска.</w:t>
      </w:r>
    </w:p>
    <w:p w14:paraId="6DE9C02B" w14:textId="4DF45B06" w:rsidR="001A2F4E" w:rsidRDefault="001A2F4E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</w:t>
      </w:r>
      <w:r w:rsidR="00383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капитала</w:t>
      </w:r>
      <w:r w:rsidR="004B5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выделяемого на потери </w:t>
      </w:r>
      <w:r w:rsidR="00C067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операционного риска,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</w:t>
      </w:r>
      <w:r w:rsidR="00785F2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2E48A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ляется по следующей формуле:</w:t>
      </w:r>
    </w:p>
    <w:p w14:paraId="3B7E2490" w14:textId="5EF97FBE" w:rsidR="001A2F4E" w:rsidRDefault="001A2F4E" w:rsidP="009A79BC">
      <w:pPr>
        <w:widowControl w:val="0"/>
        <w:suppressAutoHyphens/>
        <w:spacing w:before="24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ОР=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K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×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n</m:t>
                </m:r>
              </m:sup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Д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i</m:t>
                </m:r>
              </m:e>
            </m:nary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den>
        </m:f>
      </m:oMath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              (</w:t>
      </w:r>
      <w:r w:rsidR="005F0D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14:paraId="714D745D" w14:textId="77777777" w:rsidR="001A2F4E" w:rsidRDefault="001A2F4E" w:rsidP="002E48A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где</w:t>
      </w:r>
    </w:p>
    <w:p w14:paraId="4375FBA3" w14:textId="017C885D" w:rsidR="001A2F4E" w:rsidRPr="0031536F" w:rsidRDefault="00B847EC" w:rsidP="002E48A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</w:t>
      </w:r>
      <w:proofErr w:type="spellEnd"/>
      <w:r w:rsidR="005E37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A2F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1A2F4E" w:rsidRPr="00986F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51F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валовый </w:t>
      </w:r>
      <w:r w:rsidR="003153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доход</w:t>
      </w:r>
      <w:r w:rsidR="00551F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банка</w:t>
      </w:r>
      <w:r w:rsidR="003153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</w:t>
      </w:r>
      <w:proofErr w:type="spellStart"/>
      <w:r w:rsidR="0031536F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i</w:t>
      </w:r>
      <w:proofErr w:type="spellEnd"/>
      <w:r w:rsidR="0031536F" w:rsidRPr="003153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="003153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год</w:t>
      </w:r>
      <w:r w:rsidR="008748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551F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цел</w:t>
      </w:r>
      <w:r w:rsidR="005323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ей</w:t>
      </w:r>
      <w:r w:rsidR="00551F7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91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расчета капитала на покрытие </w:t>
      </w:r>
      <w:r w:rsidR="008748B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операционного риска</w:t>
      </w:r>
      <w:r w:rsidR="009B59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14:paraId="20436CC4" w14:textId="7D0173E3" w:rsidR="001A2F4E" w:rsidRDefault="00502098" w:rsidP="002E48A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n</w:t>
      </w:r>
      <w:r w:rsidR="001A2F4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 xml:space="preserve"> </w:t>
      </w:r>
      <w:r w:rsidR="001A2F4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1A2F4E" w:rsidRPr="00174F3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243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количество лет, пре</w:t>
      </w:r>
      <w:r w:rsidR="00F647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дшествующих</w:t>
      </w:r>
      <w:r w:rsidR="005E37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647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дате расчета величины </w:t>
      </w:r>
      <w:r w:rsidR="004136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риска</w:t>
      </w:r>
      <w:r w:rsidR="009B59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14:paraId="3053B9DC" w14:textId="07258377" w:rsidR="00F64749" w:rsidRDefault="00F64749" w:rsidP="002E48A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K</w:t>
      </w:r>
      <w:r w:rsidR="004136CC" w:rsidRPr="004136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</w:t>
      </w:r>
      <w:r w:rsidR="004136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коэффициент резервирования капитала равный 0,15.</w:t>
      </w:r>
    </w:p>
    <w:p w14:paraId="4DA1CA03" w14:textId="0D38C7B3" w:rsidR="002E48A1" w:rsidRDefault="002E48A1" w:rsidP="002E48A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DC34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Так, в таблице </w:t>
      </w:r>
      <w:r w:rsidR="00917C8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21</w:t>
      </w:r>
      <w:r w:rsidR="00DC340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представлен</w:t>
      </w:r>
      <w:r w:rsidR="00272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 результаты расчета размера операцион</w:t>
      </w:r>
      <w:r w:rsidR="00272D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ного риска АО «Альфа-Банк».</w:t>
      </w:r>
    </w:p>
    <w:p w14:paraId="715B7DD7" w14:textId="77777777" w:rsidR="00EC3B46" w:rsidRDefault="00EC3B46" w:rsidP="002E48A1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C1962A4" w14:textId="0C24BA8D" w:rsidR="009B5939" w:rsidRDefault="009B5939" w:rsidP="00EC3B46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Таблица 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E84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Расчет размера </w:t>
      </w:r>
      <w:r w:rsidR="00AA1C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операционного риска АО «Альфа-Банк»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1838"/>
        <w:gridCol w:w="1559"/>
        <w:gridCol w:w="1418"/>
        <w:gridCol w:w="1559"/>
        <w:gridCol w:w="1559"/>
        <w:gridCol w:w="1418"/>
      </w:tblGrid>
      <w:tr w:rsidR="001A04A5" w14:paraId="33C4CFAD" w14:textId="77777777" w:rsidTr="00915CA4">
        <w:tc>
          <w:tcPr>
            <w:tcW w:w="1838" w:type="dxa"/>
            <w:vAlign w:val="center"/>
          </w:tcPr>
          <w:p w14:paraId="07B7948D" w14:textId="15AFBBF2" w:rsidR="00B76838" w:rsidRPr="00363342" w:rsidRDefault="00B76838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34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</w:tcPr>
          <w:p w14:paraId="28CAA284" w14:textId="471783B5" w:rsidR="00B76838" w:rsidRPr="00363342" w:rsidRDefault="009E595F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  <w:tc>
          <w:tcPr>
            <w:tcW w:w="1418" w:type="dxa"/>
          </w:tcPr>
          <w:p w14:paraId="00C96BC3" w14:textId="754DDCAB" w:rsidR="00B76838" w:rsidRPr="00363342" w:rsidRDefault="009E595F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  <w:tc>
          <w:tcPr>
            <w:tcW w:w="1559" w:type="dxa"/>
          </w:tcPr>
          <w:p w14:paraId="4A37C818" w14:textId="38E2F13F" w:rsidR="00B76838" w:rsidRPr="00363342" w:rsidRDefault="009E595F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559" w:type="dxa"/>
          </w:tcPr>
          <w:p w14:paraId="590419A9" w14:textId="342CE1E6" w:rsidR="00B76838" w:rsidRPr="00363342" w:rsidRDefault="009E595F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418" w:type="dxa"/>
          </w:tcPr>
          <w:p w14:paraId="0D593EA4" w14:textId="2EEC23F9" w:rsidR="00B76838" w:rsidRPr="00363342" w:rsidRDefault="009E595F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9943BA" w14:paraId="5C83D5BB" w14:textId="77777777" w:rsidTr="00915CA4">
        <w:tc>
          <w:tcPr>
            <w:tcW w:w="1838" w:type="dxa"/>
            <w:vAlign w:val="center"/>
          </w:tcPr>
          <w:p w14:paraId="205FFF3C" w14:textId="0C7E7225" w:rsidR="009943BA" w:rsidRPr="00363342" w:rsidRDefault="009943BA" w:rsidP="000824A7">
            <w:pPr>
              <w:widowControl w:val="0"/>
              <w:suppressAutoHyphens/>
              <w:ind w:righ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363342">
              <w:rPr>
                <w:rFonts w:ascii="Times New Roman" w:hAnsi="Times New Roman" w:cs="Times New Roman"/>
                <w:sz w:val="24"/>
                <w:szCs w:val="24"/>
              </w:rPr>
              <w:t>Валовый доход</w:t>
            </w:r>
            <w:r w:rsidR="001A04A5"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CF5D0B" w14:textId="0B3A09BA" w:rsidR="009943BA" w:rsidRPr="009943BA" w:rsidRDefault="00B92D78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252 128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94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3123F9" w14:textId="4C93D6B2" w:rsidR="009943BA" w:rsidRPr="009943BA" w:rsidRDefault="00B92D78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358 267 907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3DCB0A" w14:textId="25978DB3" w:rsidR="009943BA" w:rsidRPr="009943BA" w:rsidRDefault="009943BA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3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311 112 532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338B1" w14:textId="68493B3D" w:rsidR="009943BA" w:rsidRPr="009943BA" w:rsidRDefault="009E24BB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479 451 949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C2B418" w14:textId="40B8BD10" w:rsidR="009943BA" w:rsidRPr="009943BA" w:rsidRDefault="009E24BB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379 072 858</w:t>
            </w:r>
          </w:p>
        </w:tc>
      </w:tr>
      <w:tr w:rsidR="000F3828" w14:paraId="0224ED38" w14:textId="77777777" w:rsidTr="00915CA4">
        <w:tc>
          <w:tcPr>
            <w:tcW w:w="1838" w:type="dxa"/>
            <w:vAlign w:val="center"/>
          </w:tcPr>
          <w:p w14:paraId="3914B044" w14:textId="13D728D1" w:rsidR="000F3828" w:rsidRPr="00363342" w:rsidRDefault="000F3828" w:rsidP="000824A7">
            <w:pPr>
              <w:widowControl w:val="0"/>
              <w:suppressAutoHyphens/>
              <w:ind w:righ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операционного риска,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AF884" w14:textId="3CF1AD8E" w:rsidR="000F3828" w:rsidRPr="000F3828" w:rsidRDefault="00581AE4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46 504 404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DBA9" w14:textId="37DDF517" w:rsidR="000F3828" w:rsidRPr="000F3828" w:rsidRDefault="00581AE4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45 677 064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3B7F6" w14:textId="16C20FA1" w:rsidR="000F3828" w:rsidRPr="000F3828" w:rsidRDefault="000F3828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46 075</w:t>
            </w:r>
            <w:r w:rsidR="009E24BB" w:rsidRPr="00B67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B67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542D8" w14:textId="2DDE5294" w:rsidR="000F3828" w:rsidRPr="000F3828" w:rsidRDefault="009E24BB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57 441 619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B21038" w14:textId="559367F8" w:rsidR="000F3828" w:rsidRPr="000F3828" w:rsidRDefault="009E24BB" w:rsidP="000824A7">
            <w:pPr>
              <w:widowControl w:val="0"/>
              <w:suppressAutoHyphens/>
              <w:ind w:right="-2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7F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58 481 867</w:t>
            </w:r>
          </w:p>
        </w:tc>
      </w:tr>
    </w:tbl>
    <w:p w14:paraId="62CB76EA" w14:textId="17FE71E3" w:rsidR="006F3EFE" w:rsidRDefault="00725DA3" w:rsidP="00180167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704E">
        <w:rPr>
          <w:rFonts w:ascii="Times New Roman" w:hAnsi="Times New Roman" w:cs="Times New Roman"/>
          <w:sz w:val="28"/>
          <w:szCs w:val="28"/>
        </w:rPr>
        <w:t xml:space="preserve">о данным </w:t>
      </w:r>
      <w:r w:rsidR="007C7E70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6AA4">
        <w:rPr>
          <w:rFonts w:ascii="Times New Roman" w:hAnsi="Times New Roman" w:cs="Times New Roman"/>
          <w:sz w:val="28"/>
          <w:szCs w:val="28"/>
        </w:rPr>
        <w:t xml:space="preserve">капитал, который </w:t>
      </w:r>
      <w:r w:rsidR="00463B5C">
        <w:rPr>
          <w:rFonts w:ascii="Times New Roman" w:hAnsi="Times New Roman" w:cs="Times New Roman"/>
          <w:sz w:val="28"/>
          <w:szCs w:val="28"/>
        </w:rPr>
        <w:t>выделяется на покрытие операци</w:t>
      </w:r>
      <w:r w:rsidR="00272D6F">
        <w:rPr>
          <w:rFonts w:ascii="Times New Roman" w:hAnsi="Times New Roman" w:cs="Times New Roman"/>
          <w:sz w:val="28"/>
          <w:szCs w:val="28"/>
        </w:rPr>
        <w:softHyphen/>
      </w:r>
      <w:r w:rsidR="00463B5C">
        <w:rPr>
          <w:rFonts w:ascii="Times New Roman" w:hAnsi="Times New Roman" w:cs="Times New Roman"/>
          <w:sz w:val="28"/>
          <w:szCs w:val="28"/>
        </w:rPr>
        <w:t>он</w:t>
      </w:r>
      <w:r w:rsidR="00272D6F">
        <w:rPr>
          <w:rFonts w:ascii="Times New Roman" w:hAnsi="Times New Roman" w:cs="Times New Roman"/>
          <w:sz w:val="28"/>
          <w:szCs w:val="28"/>
        </w:rPr>
        <w:softHyphen/>
      </w:r>
      <w:r w:rsidR="00463B5C">
        <w:rPr>
          <w:rFonts w:ascii="Times New Roman" w:hAnsi="Times New Roman" w:cs="Times New Roman"/>
          <w:sz w:val="28"/>
          <w:szCs w:val="28"/>
        </w:rPr>
        <w:t xml:space="preserve">ного </w:t>
      </w:r>
      <w:r w:rsidR="00D3387B">
        <w:rPr>
          <w:rFonts w:ascii="Times New Roman" w:hAnsi="Times New Roman" w:cs="Times New Roman"/>
          <w:sz w:val="28"/>
          <w:szCs w:val="28"/>
        </w:rPr>
        <w:t>риск</w:t>
      </w:r>
      <w:r w:rsidR="00463B5C">
        <w:rPr>
          <w:rFonts w:ascii="Times New Roman" w:hAnsi="Times New Roman" w:cs="Times New Roman"/>
          <w:sz w:val="28"/>
          <w:szCs w:val="28"/>
        </w:rPr>
        <w:t>а</w:t>
      </w:r>
      <w:r w:rsidR="00D3387B">
        <w:rPr>
          <w:rFonts w:ascii="Times New Roman" w:hAnsi="Times New Roman" w:cs="Times New Roman"/>
          <w:sz w:val="28"/>
          <w:szCs w:val="28"/>
        </w:rPr>
        <w:t xml:space="preserve"> </w:t>
      </w:r>
      <w:r w:rsidR="007C7E70">
        <w:rPr>
          <w:rFonts w:ascii="Times New Roman" w:hAnsi="Times New Roman" w:cs="Times New Roman"/>
          <w:sz w:val="28"/>
          <w:szCs w:val="28"/>
        </w:rPr>
        <w:t xml:space="preserve">к 2021 году, </w:t>
      </w:r>
      <w:r w:rsidR="00D3387B">
        <w:rPr>
          <w:rFonts w:ascii="Times New Roman" w:hAnsi="Times New Roman" w:cs="Times New Roman"/>
          <w:sz w:val="28"/>
          <w:szCs w:val="28"/>
        </w:rPr>
        <w:t xml:space="preserve">увеличился на </w:t>
      </w:r>
      <w:r w:rsidR="001D1B7B">
        <w:rPr>
          <w:rFonts w:ascii="Times New Roman" w:hAnsi="Times New Roman" w:cs="Times New Roman"/>
          <w:sz w:val="28"/>
          <w:szCs w:val="28"/>
        </w:rPr>
        <w:t>1,8% по сравнению с предыдущим годом</w:t>
      </w:r>
      <w:r w:rsidR="00463B5C">
        <w:rPr>
          <w:rFonts w:ascii="Times New Roman" w:hAnsi="Times New Roman" w:cs="Times New Roman"/>
          <w:sz w:val="28"/>
          <w:szCs w:val="28"/>
        </w:rPr>
        <w:t xml:space="preserve">. </w:t>
      </w:r>
      <w:r w:rsidR="003C6821">
        <w:rPr>
          <w:rFonts w:ascii="Times New Roman" w:hAnsi="Times New Roman" w:cs="Times New Roman"/>
          <w:sz w:val="28"/>
          <w:szCs w:val="28"/>
        </w:rPr>
        <w:t>Также, в</w:t>
      </w:r>
      <w:r w:rsidR="00032745">
        <w:rPr>
          <w:rFonts w:ascii="Times New Roman" w:hAnsi="Times New Roman" w:cs="Times New Roman"/>
          <w:sz w:val="28"/>
          <w:szCs w:val="28"/>
        </w:rPr>
        <w:t xml:space="preserve"> процессе</w:t>
      </w:r>
      <w:r w:rsidR="005B12AD">
        <w:rPr>
          <w:rFonts w:ascii="Times New Roman" w:hAnsi="Times New Roman" w:cs="Times New Roman"/>
          <w:sz w:val="28"/>
          <w:szCs w:val="28"/>
        </w:rPr>
        <w:t xml:space="preserve"> </w:t>
      </w:r>
      <w:r w:rsidR="00032745">
        <w:rPr>
          <w:rFonts w:ascii="Times New Roman" w:hAnsi="Times New Roman" w:cs="Times New Roman"/>
          <w:sz w:val="28"/>
          <w:szCs w:val="28"/>
        </w:rPr>
        <w:t>увеличения</w:t>
      </w:r>
      <w:r w:rsidR="005B12AD">
        <w:rPr>
          <w:rFonts w:ascii="Times New Roman" w:hAnsi="Times New Roman" w:cs="Times New Roman"/>
          <w:sz w:val="28"/>
          <w:szCs w:val="28"/>
        </w:rPr>
        <w:t xml:space="preserve"> операционного риска снизился и вало</w:t>
      </w:r>
      <w:r w:rsidR="00785F27">
        <w:rPr>
          <w:rFonts w:ascii="Times New Roman" w:hAnsi="Times New Roman" w:cs="Times New Roman"/>
          <w:sz w:val="28"/>
          <w:szCs w:val="28"/>
        </w:rPr>
        <w:softHyphen/>
      </w:r>
      <w:r w:rsidR="005B12AD">
        <w:rPr>
          <w:rFonts w:ascii="Times New Roman" w:hAnsi="Times New Roman" w:cs="Times New Roman"/>
          <w:sz w:val="28"/>
          <w:szCs w:val="28"/>
        </w:rPr>
        <w:t xml:space="preserve">вый доход компании </w:t>
      </w:r>
      <w:r w:rsidR="00032745">
        <w:rPr>
          <w:rFonts w:ascii="Times New Roman" w:hAnsi="Times New Roman" w:cs="Times New Roman"/>
          <w:sz w:val="28"/>
          <w:szCs w:val="28"/>
        </w:rPr>
        <w:t>по итогам 2021 года.</w:t>
      </w:r>
    </w:p>
    <w:p w14:paraId="176C63BE" w14:textId="068E5E1A" w:rsidR="006F3EFE" w:rsidRPr="006F3EFE" w:rsidRDefault="006F3EFE" w:rsidP="000824A7">
      <w:pPr>
        <w:widowControl w:val="0"/>
        <w:suppressAutoHyphens/>
        <w:spacing w:after="0" w:line="36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Оценка величины капитала, выделяемого под потери от операционного риска АО «Альфа-Банк» на конец 2023 года по историческим данным за по</w:t>
      </w:r>
      <w:r w:rsidR="00254D4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след</w:t>
      </w:r>
      <w:r w:rsidR="00254D4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ние 3 года составляет около 76 404 500 тыс. руб. </w:t>
      </w:r>
    </w:p>
    <w:p w14:paraId="0BE41B6C" w14:textId="5192E03A" w:rsidR="00102AED" w:rsidRDefault="006F3EFE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="00D25666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102AED">
        <w:rPr>
          <w:rFonts w:ascii="Times New Roman" w:hAnsi="Times New Roman" w:cs="Times New Roman"/>
          <w:sz w:val="28"/>
          <w:szCs w:val="28"/>
        </w:rPr>
        <w:t xml:space="preserve"> процессы, </w:t>
      </w:r>
      <w:r w:rsidR="007B2D7F">
        <w:rPr>
          <w:rFonts w:ascii="Times New Roman" w:hAnsi="Times New Roman" w:cs="Times New Roman"/>
          <w:sz w:val="28"/>
          <w:szCs w:val="28"/>
        </w:rPr>
        <w:t>в которых встреча</w:t>
      </w:r>
      <w:r w:rsidR="00D25666">
        <w:rPr>
          <w:rFonts w:ascii="Times New Roman" w:hAnsi="Times New Roman" w:cs="Times New Roman"/>
          <w:sz w:val="28"/>
          <w:szCs w:val="28"/>
        </w:rPr>
        <w:t>е</w:t>
      </w:r>
      <w:r w:rsidR="007B2D7F">
        <w:rPr>
          <w:rFonts w:ascii="Times New Roman" w:hAnsi="Times New Roman" w:cs="Times New Roman"/>
          <w:sz w:val="28"/>
          <w:szCs w:val="28"/>
        </w:rPr>
        <w:t xml:space="preserve">тся </w:t>
      </w:r>
      <w:r w:rsidR="00102AED">
        <w:rPr>
          <w:rFonts w:ascii="Times New Roman" w:hAnsi="Times New Roman" w:cs="Times New Roman"/>
          <w:sz w:val="28"/>
          <w:szCs w:val="28"/>
        </w:rPr>
        <w:t>оп</w:t>
      </w:r>
      <w:r w:rsidR="003A6399">
        <w:rPr>
          <w:rFonts w:ascii="Times New Roman" w:hAnsi="Times New Roman" w:cs="Times New Roman"/>
          <w:sz w:val="28"/>
          <w:szCs w:val="28"/>
        </w:rPr>
        <w:t>е</w:t>
      </w:r>
      <w:r w:rsidR="00102AED">
        <w:rPr>
          <w:rFonts w:ascii="Times New Roman" w:hAnsi="Times New Roman" w:cs="Times New Roman"/>
          <w:sz w:val="28"/>
          <w:szCs w:val="28"/>
        </w:rPr>
        <w:t>рационн</w:t>
      </w:r>
      <w:r w:rsidR="007B2D7F">
        <w:rPr>
          <w:rFonts w:ascii="Times New Roman" w:hAnsi="Times New Roman" w:cs="Times New Roman"/>
          <w:sz w:val="28"/>
          <w:szCs w:val="28"/>
        </w:rPr>
        <w:t>ый</w:t>
      </w:r>
      <w:r w:rsidR="00102AED">
        <w:rPr>
          <w:rFonts w:ascii="Times New Roman" w:hAnsi="Times New Roman" w:cs="Times New Roman"/>
          <w:sz w:val="28"/>
          <w:szCs w:val="28"/>
        </w:rPr>
        <w:t xml:space="preserve"> риск</w:t>
      </w:r>
      <w:r>
        <w:rPr>
          <w:rFonts w:ascii="Times New Roman" w:hAnsi="Times New Roman" w:cs="Times New Roman"/>
          <w:sz w:val="28"/>
          <w:szCs w:val="28"/>
        </w:rPr>
        <w:t xml:space="preserve"> банка</w:t>
      </w:r>
      <w:r w:rsidR="003A6399">
        <w:rPr>
          <w:rFonts w:ascii="Times New Roman" w:hAnsi="Times New Roman" w:cs="Times New Roman"/>
          <w:sz w:val="28"/>
          <w:szCs w:val="28"/>
        </w:rPr>
        <w:t>:</w:t>
      </w:r>
    </w:p>
    <w:p w14:paraId="0593EC87" w14:textId="77777777" w:rsidR="000C4762" w:rsidRDefault="003A6399" w:rsidP="000824A7">
      <w:pPr>
        <w:pStyle w:val="a3"/>
        <w:widowControl w:val="0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Обслуживание клиентов </w:t>
      </w:r>
      <w:r w:rsidR="00D2093F">
        <w:rPr>
          <w:rFonts w:ascii="Times New Roman" w:hAnsi="Times New Roman" w:cs="Times New Roman"/>
          <w:sz w:val="28"/>
          <w:szCs w:val="28"/>
        </w:rPr>
        <w:t>с помощью банкоматов;</w:t>
      </w:r>
    </w:p>
    <w:p w14:paraId="5D6225E4" w14:textId="00E593D7" w:rsidR="000C4762" w:rsidRDefault="000C4762" w:rsidP="000824A7">
      <w:pPr>
        <w:pStyle w:val="a3"/>
        <w:widowControl w:val="0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62">
        <w:rPr>
          <w:rFonts w:ascii="Times New Roman" w:hAnsi="Times New Roman" w:cs="Times New Roman"/>
          <w:sz w:val="28"/>
          <w:szCs w:val="28"/>
        </w:rPr>
        <w:t>Кредитование клиентов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94D8FD" w14:textId="77777777" w:rsidR="00834243" w:rsidRDefault="00F4536A" w:rsidP="000824A7">
      <w:pPr>
        <w:pStyle w:val="a3"/>
        <w:widowControl w:val="0"/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Обслуживание крупного и среднего бизнеса;</w:t>
      </w:r>
    </w:p>
    <w:p w14:paraId="77BA2743" w14:textId="2AACD617" w:rsidR="00F4536A" w:rsidRDefault="00834243" w:rsidP="000824A7">
      <w:pPr>
        <w:pStyle w:val="a3"/>
        <w:widowControl w:val="0"/>
        <w:numPr>
          <w:ilvl w:val="0"/>
          <w:numId w:val="29"/>
        </w:numPr>
        <w:tabs>
          <w:tab w:val="left" w:pos="993"/>
        </w:tabs>
        <w:suppressAutoHyphens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CB9" w:rsidRPr="00834243">
        <w:rPr>
          <w:rFonts w:ascii="Times New Roman" w:hAnsi="Times New Roman" w:cs="Times New Roman"/>
          <w:sz w:val="28"/>
          <w:szCs w:val="28"/>
        </w:rPr>
        <w:t>Совершение операций с помощью мобильного прило</w:t>
      </w:r>
      <w:r w:rsidR="003A05AE" w:rsidRPr="00834243">
        <w:rPr>
          <w:rFonts w:ascii="Times New Roman" w:hAnsi="Times New Roman" w:cs="Times New Roman"/>
          <w:sz w:val="28"/>
          <w:szCs w:val="28"/>
        </w:rPr>
        <w:t>жения</w:t>
      </w:r>
      <w:r w:rsidR="00153A74">
        <w:rPr>
          <w:rFonts w:ascii="Times New Roman" w:hAnsi="Times New Roman" w:cs="Times New Roman"/>
          <w:sz w:val="28"/>
          <w:szCs w:val="28"/>
        </w:rPr>
        <w:t>.</w:t>
      </w:r>
    </w:p>
    <w:p w14:paraId="21B07917" w14:textId="211DE2BE" w:rsidR="00094D46" w:rsidRDefault="009A713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большом притоке клиентов наличие двух банкоматов </w:t>
      </w:r>
      <w:r w:rsidR="007B2D7F">
        <w:rPr>
          <w:rFonts w:ascii="Times New Roman" w:hAnsi="Times New Roman" w:cs="Times New Roman"/>
          <w:sz w:val="28"/>
          <w:szCs w:val="28"/>
        </w:rPr>
        <w:t xml:space="preserve">в отделении </w:t>
      </w:r>
      <w:r w:rsidR="00C513B2">
        <w:rPr>
          <w:rFonts w:ascii="Times New Roman" w:hAnsi="Times New Roman" w:cs="Times New Roman"/>
          <w:sz w:val="28"/>
          <w:szCs w:val="28"/>
        </w:rPr>
        <w:t xml:space="preserve">банка </w:t>
      </w:r>
      <w:r>
        <w:rPr>
          <w:rFonts w:ascii="Times New Roman" w:hAnsi="Times New Roman" w:cs="Times New Roman"/>
          <w:sz w:val="28"/>
          <w:szCs w:val="28"/>
        </w:rPr>
        <w:t>недостаточно, чтобы обслужить их всех.</w:t>
      </w:r>
      <w:r w:rsidR="00DB11B1">
        <w:rPr>
          <w:rFonts w:ascii="Times New Roman" w:hAnsi="Times New Roman" w:cs="Times New Roman"/>
          <w:sz w:val="28"/>
          <w:szCs w:val="28"/>
        </w:rPr>
        <w:t xml:space="preserve"> При постоянной работе устрой</w:t>
      </w:r>
      <w:r w:rsidR="00272D6F">
        <w:rPr>
          <w:rFonts w:ascii="Times New Roman" w:hAnsi="Times New Roman" w:cs="Times New Roman"/>
          <w:sz w:val="28"/>
          <w:szCs w:val="28"/>
        </w:rPr>
        <w:softHyphen/>
      </w:r>
      <w:r w:rsidR="00DB11B1">
        <w:rPr>
          <w:rFonts w:ascii="Times New Roman" w:hAnsi="Times New Roman" w:cs="Times New Roman"/>
          <w:sz w:val="28"/>
          <w:szCs w:val="28"/>
        </w:rPr>
        <w:t xml:space="preserve">ства возникает риск поломки, и </w:t>
      </w:r>
      <w:r w:rsidR="00094D46">
        <w:rPr>
          <w:rFonts w:ascii="Times New Roman" w:hAnsi="Times New Roman" w:cs="Times New Roman"/>
          <w:sz w:val="28"/>
          <w:szCs w:val="28"/>
        </w:rPr>
        <w:t xml:space="preserve">не корректной работы банкомата.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932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4D46">
        <w:rPr>
          <w:rFonts w:ascii="Times New Roman" w:hAnsi="Times New Roman" w:cs="Times New Roman"/>
          <w:sz w:val="28"/>
          <w:szCs w:val="28"/>
        </w:rPr>
        <w:t xml:space="preserve">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FDE">
        <w:rPr>
          <w:rFonts w:ascii="Times New Roman" w:hAnsi="Times New Roman" w:cs="Times New Roman"/>
          <w:sz w:val="28"/>
          <w:szCs w:val="28"/>
        </w:rPr>
        <w:t>возник</w:t>
      </w:r>
      <w:r w:rsidR="00094D46">
        <w:rPr>
          <w:rFonts w:ascii="Times New Roman" w:hAnsi="Times New Roman" w:cs="Times New Roman"/>
          <w:sz w:val="28"/>
          <w:szCs w:val="28"/>
        </w:rPr>
        <w:t>нуть</w:t>
      </w:r>
      <w:r w:rsidR="00C513B2">
        <w:rPr>
          <w:rFonts w:ascii="Times New Roman" w:hAnsi="Times New Roman" w:cs="Times New Roman"/>
          <w:sz w:val="28"/>
          <w:szCs w:val="28"/>
        </w:rPr>
        <w:t xml:space="preserve"> отток клиентов из-за долгого ожидания банковских услуг</w:t>
      </w:r>
      <w:r w:rsidR="00787E6B" w:rsidRPr="00787E6B">
        <w:rPr>
          <w:rFonts w:ascii="Times New Roman" w:hAnsi="Times New Roman" w:cs="Times New Roman"/>
          <w:sz w:val="28"/>
          <w:szCs w:val="28"/>
        </w:rPr>
        <w:t xml:space="preserve"> [46]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1104C30" w14:textId="129066DF" w:rsidR="00FA005C" w:rsidRDefault="00923374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</w:t>
      </w:r>
      <w:r w:rsidR="00622F3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связанны</w:t>
      </w:r>
      <w:r w:rsidR="00622F3D">
        <w:rPr>
          <w:rFonts w:ascii="Times New Roman" w:hAnsi="Times New Roman" w:cs="Times New Roman"/>
          <w:sz w:val="28"/>
          <w:szCs w:val="28"/>
        </w:rPr>
        <w:t xml:space="preserve">е </w:t>
      </w:r>
      <w:r w:rsidR="00C26ABD">
        <w:rPr>
          <w:rFonts w:ascii="Times New Roman" w:hAnsi="Times New Roman" w:cs="Times New Roman"/>
          <w:sz w:val="28"/>
          <w:szCs w:val="28"/>
        </w:rPr>
        <w:t>с кредитованием</w:t>
      </w:r>
      <w:r w:rsidR="00622F3D">
        <w:rPr>
          <w:rFonts w:ascii="Times New Roman" w:hAnsi="Times New Roman" w:cs="Times New Roman"/>
          <w:sz w:val="28"/>
          <w:szCs w:val="28"/>
        </w:rPr>
        <w:t xml:space="preserve"> клиента</w:t>
      </w:r>
      <w:r w:rsidR="00C26A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F3D">
        <w:rPr>
          <w:rFonts w:ascii="Times New Roman" w:hAnsi="Times New Roman" w:cs="Times New Roman"/>
          <w:sz w:val="28"/>
          <w:szCs w:val="28"/>
        </w:rPr>
        <w:t>а именно</w:t>
      </w:r>
      <w:r w:rsidR="00F820DB">
        <w:rPr>
          <w:rFonts w:ascii="Times New Roman" w:hAnsi="Times New Roman" w:cs="Times New Roman"/>
          <w:sz w:val="28"/>
          <w:szCs w:val="28"/>
        </w:rPr>
        <w:t xml:space="preserve"> открытие кре</w:t>
      </w:r>
      <w:r w:rsidR="00254D44">
        <w:rPr>
          <w:rFonts w:ascii="Times New Roman" w:hAnsi="Times New Roman" w:cs="Times New Roman"/>
          <w:sz w:val="28"/>
          <w:szCs w:val="28"/>
        </w:rPr>
        <w:softHyphen/>
      </w:r>
      <w:r w:rsidR="00F820DB">
        <w:rPr>
          <w:rFonts w:ascii="Times New Roman" w:hAnsi="Times New Roman" w:cs="Times New Roman"/>
          <w:sz w:val="28"/>
          <w:szCs w:val="28"/>
        </w:rPr>
        <w:t>дитных продуктов</w:t>
      </w:r>
      <w:r w:rsidR="004F2D4E">
        <w:rPr>
          <w:rFonts w:ascii="Times New Roman" w:hAnsi="Times New Roman" w:cs="Times New Roman"/>
          <w:sz w:val="28"/>
          <w:szCs w:val="28"/>
        </w:rPr>
        <w:t>,</w:t>
      </w:r>
      <w:r w:rsidR="00D31CDC">
        <w:rPr>
          <w:rFonts w:ascii="Times New Roman" w:hAnsi="Times New Roman" w:cs="Times New Roman"/>
          <w:sz w:val="28"/>
          <w:szCs w:val="28"/>
        </w:rPr>
        <w:t xml:space="preserve"> занимает много времени.</w:t>
      </w:r>
      <w:r w:rsidR="004F2D4E">
        <w:rPr>
          <w:rFonts w:ascii="Times New Roman" w:hAnsi="Times New Roman" w:cs="Times New Roman"/>
          <w:sz w:val="28"/>
          <w:szCs w:val="28"/>
        </w:rPr>
        <w:t xml:space="preserve"> </w:t>
      </w:r>
      <w:r w:rsidR="00D31CDC">
        <w:rPr>
          <w:rFonts w:ascii="Times New Roman" w:hAnsi="Times New Roman" w:cs="Times New Roman"/>
          <w:sz w:val="28"/>
          <w:szCs w:val="28"/>
        </w:rPr>
        <w:t>З</w:t>
      </w:r>
      <w:r w:rsidR="004F2D4E">
        <w:rPr>
          <w:rFonts w:ascii="Times New Roman" w:hAnsi="Times New Roman" w:cs="Times New Roman"/>
          <w:sz w:val="28"/>
          <w:szCs w:val="28"/>
        </w:rPr>
        <w:t xml:space="preserve">аполнение основных данных по заемщику </w:t>
      </w:r>
      <w:r w:rsidR="00C26ABD">
        <w:rPr>
          <w:rFonts w:ascii="Times New Roman" w:hAnsi="Times New Roman" w:cs="Times New Roman"/>
          <w:sz w:val="28"/>
          <w:szCs w:val="28"/>
        </w:rPr>
        <w:t>в базу данных</w:t>
      </w:r>
      <w:r w:rsidR="00D31CDC">
        <w:rPr>
          <w:rFonts w:ascii="Times New Roman" w:hAnsi="Times New Roman" w:cs="Times New Roman"/>
          <w:sz w:val="28"/>
          <w:szCs w:val="28"/>
        </w:rPr>
        <w:t xml:space="preserve"> происходит менеджерами в</w:t>
      </w:r>
      <w:r w:rsidR="00F57DC4">
        <w:rPr>
          <w:rFonts w:ascii="Times New Roman" w:hAnsi="Times New Roman" w:cs="Times New Roman"/>
          <w:sz w:val="28"/>
          <w:szCs w:val="28"/>
        </w:rPr>
        <w:t>ручную</w:t>
      </w:r>
      <w:r w:rsidR="00C26ABD">
        <w:rPr>
          <w:rFonts w:ascii="Times New Roman" w:hAnsi="Times New Roman" w:cs="Times New Roman"/>
          <w:sz w:val="28"/>
          <w:szCs w:val="28"/>
        </w:rPr>
        <w:t>,</w:t>
      </w:r>
      <w:r w:rsidR="00F57DC4">
        <w:rPr>
          <w:rFonts w:ascii="Times New Roman" w:hAnsi="Times New Roman" w:cs="Times New Roman"/>
          <w:sz w:val="28"/>
          <w:szCs w:val="28"/>
        </w:rPr>
        <w:t xml:space="preserve"> и подписание до</w:t>
      </w:r>
      <w:r w:rsidR="005170D9">
        <w:rPr>
          <w:rFonts w:ascii="Times New Roman" w:hAnsi="Times New Roman" w:cs="Times New Roman"/>
          <w:sz w:val="28"/>
          <w:szCs w:val="28"/>
        </w:rPr>
        <w:softHyphen/>
      </w:r>
      <w:r w:rsidR="00F57DC4">
        <w:rPr>
          <w:rFonts w:ascii="Times New Roman" w:hAnsi="Times New Roman" w:cs="Times New Roman"/>
          <w:sz w:val="28"/>
          <w:szCs w:val="28"/>
        </w:rPr>
        <w:t>ку</w:t>
      </w:r>
      <w:r w:rsidR="005170D9">
        <w:rPr>
          <w:rFonts w:ascii="Times New Roman" w:hAnsi="Times New Roman" w:cs="Times New Roman"/>
          <w:sz w:val="28"/>
          <w:szCs w:val="28"/>
        </w:rPr>
        <w:softHyphen/>
      </w:r>
      <w:r w:rsidR="00F57DC4">
        <w:rPr>
          <w:rFonts w:ascii="Times New Roman" w:hAnsi="Times New Roman" w:cs="Times New Roman"/>
          <w:sz w:val="28"/>
          <w:szCs w:val="28"/>
        </w:rPr>
        <w:t>ментов происходит</w:t>
      </w:r>
      <w:r w:rsidR="00C26ABD">
        <w:rPr>
          <w:rFonts w:ascii="Times New Roman" w:hAnsi="Times New Roman" w:cs="Times New Roman"/>
          <w:sz w:val="28"/>
          <w:szCs w:val="28"/>
        </w:rPr>
        <w:t xml:space="preserve"> </w:t>
      </w:r>
      <w:r w:rsidR="00392B33">
        <w:rPr>
          <w:rFonts w:ascii="Times New Roman" w:hAnsi="Times New Roman" w:cs="Times New Roman"/>
          <w:sz w:val="28"/>
          <w:szCs w:val="28"/>
        </w:rPr>
        <w:t xml:space="preserve">на распечатанных бланках. </w:t>
      </w:r>
      <w:r w:rsidR="00E36B35">
        <w:rPr>
          <w:rFonts w:ascii="Times New Roman" w:hAnsi="Times New Roman" w:cs="Times New Roman"/>
          <w:sz w:val="28"/>
          <w:szCs w:val="28"/>
        </w:rPr>
        <w:t>Появляется возможность</w:t>
      </w:r>
      <w:r w:rsidR="00E906D2">
        <w:rPr>
          <w:rFonts w:ascii="Times New Roman" w:hAnsi="Times New Roman" w:cs="Times New Roman"/>
          <w:sz w:val="28"/>
          <w:szCs w:val="28"/>
        </w:rPr>
        <w:t xml:space="preserve"> </w:t>
      </w:r>
      <w:r w:rsidR="002F5A40">
        <w:rPr>
          <w:rFonts w:ascii="Times New Roman" w:hAnsi="Times New Roman" w:cs="Times New Roman"/>
          <w:sz w:val="28"/>
          <w:szCs w:val="28"/>
        </w:rPr>
        <w:t>некорректн</w:t>
      </w:r>
      <w:r w:rsidR="00490FB8">
        <w:rPr>
          <w:rFonts w:ascii="Times New Roman" w:hAnsi="Times New Roman" w:cs="Times New Roman"/>
          <w:sz w:val="28"/>
          <w:szCs w:val="28"/>
        </w:rPr>
        <w:t xml:space="preserve">о заполненных </w:t>
      </w:r>
      <w:r w:rsidR="00392B33">
        <w:rPr>
          <w:rFonts w:ascii="Times New Roman" w:hAnsi="Times New Roman" w:cs="Times New Roman"/>
          <w:sz w:val="28"/>
          <w:szCs w:val="28"/>
        </w:rPr>
        <w:t>данных из-за</w:t>
      </w:r>
      <w:r w:rsidR="002F5A40">
        <w:rPr>
          <w:rFonts w:ascii="Times New Roman" w:hAnsi="Times New Roman" w:cs="Times New Roman"/>
          <w:sz w:val="28"/>
          <w:szCs w:val="28"/>
        </w:rPr>
        <w:t xml:space="preserve"> </w:t>
      </w:r>
      <w:r w:rsidR="00392B33">
        <w:rPr>
          <w:rFonts w:ascii="Times New Roman" w:hAnsi="Times New Roman" w:cs="Times New Roman"/>
          <w:sz w:val="28"/>
          <w:szCs w:val="28"/>
        </w:rPr>
        <w:t>загруженности</w:t>
      </w:r>
      <w:r w:rsidR="00490FB8">
        <w:rPr>
          <w:rFonts w:ascii="Times New Roman" w:hAnsi="Times New Roman" w:cs="Times New Roman"/>
          <w:sz w:val="28"/>
          <w:szCs w:val="28"/>
        </w:rPr>
        <w:t xml:space="preserve"> менеджеров</w:t>
      </w:r>
      <w:r w:rsidR="003B0813">
        <w:rPr>
          <w:rFonts w:ascii="Times New Roman" w:hAnsi="Times New Roman" w:cs="Times New Roman"/>
          <w:sz w:val="28"/>
          <w:szCs w:val="28"/>
        </w:rPr>
        <w:t>.</w:t>
      </w:r>
    </w:p>
    <w:p w14:paraId="63EC6357" w14:textId="7687FE8B" w:rsidR="00EC7B01" w:rsidRDefault="00EC7B01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мобильного приложения клиенты банка могут </w:t>
      </w:r>
      <w:r w:rsidR="00B12A2E">
        <w:rPr>
          <w:rFonts w:ascii="Times New Roman" w:hAnsi="Times New Roman" w:cs="Times New Roman"/>
          <w:sz w:val="28"/>
          <w:szCs w:val="28"/>
        </w:rPr>
        <w:t>со</w:t>
      </w:r>
      <w:r w:rsidR="00272D6F">
        <w:rPr>
          <w:rFonts w:ascii="Times New Roman" w:hAnsi="Times New Roman" w:cs="Times New Roman"/>
          <w:sz w:val="28"/>
          <w:szCs w:val="28"/>
        </w:rPr>
        <w:softHyphen/>
      </w:r>
      <w:r w:rsidR="00B12A2E">
        <w:rPr>
          <w:rFonts w:ascii="Times New Roman" w:hAnsi="Times New Roman" w:cs="Times New Roman"/>
          <w:sz w:val="28"/>
          <w:szCs w:val="28"/>
        </w:rPr>
        <w:t>вер</w:t>
      </w:r>
      <w:r w:rsidR="00272D6F">
        <w:rPr>
          <w:rFonts w:ascii="Times New Roman" w:hAnsi="Times New Roman" w:cs="Times New Roman"/>
          <w:sz w:val="28"/>
          <w:szCs w:val="28"/>
        </w:rPr>
        <w:softHyphen/>
      </w:r>
      <w:r w:rsidR="00B12A2E">
        <w:rPr>
          <w:rFonts w:ascii="Times New Roman" w:hAnsi="Times New Roman" w:cs="Times New Roman"/>
          <w:sz w:val="28"/>
          <w:szCs w:val="28"/>
        </w:rPr>
        <w:t xml:space="preserve">шать сомнительные операции по </w:t>
      </w:r>
      <w:r w:rsidR="00017BE9">
        <w:rPr>
          <w:rFonts w:ascii="Times New Roman" w:hAnsi="Times New Roman" w:cs="Times New Roman"/>
          <w:sz w:val="28"/>
          <w:szCs w:val="28"/>
        </w:rPr>
        <w:t>банковским продуктам</w:t>
      </w:r>
      <w:r w:rsidR="00B12A2E">
        <w:rPr>
          <w:rFonts w:ascii="Times New Roman" w:hAnsi="Times New Roman" w:cs="Times New Roman"/>
          <w:sz w:val="28"/>
          <w:szCs w:val="28"/>
        </w:rPr>
        <w:t>,</w:t>
      </w:r>
      <w:r w:rsidR="00017BE9">
        <w:rPr>
          <w:rFonts w:ascii="Times New Roman" w:hAnsi="Times New Roman" w:cs="Times New Roman"/>
          <w:sz w:val="28"/>
          <w:szCs w:val="28"/>
        </w:rPr>
        <w:t xml:space="preserve"> что может вы</w:t>
      </w:r>
      <w:r w:rsidR="00272D6F">
        <w:rPr>
          <w:rFonts w:ascii="Times New Roman" w:hAnsi="Times New Roman" w:cs="Times New Roman"/>
          <w:sz w:val="28"/>
          <w:szCs w:val="28"/>
        </w:rPr>
        <w:softHyphen/>
      </w:r>
      <w:r w:rsidR="00017BE9">
        <w:rPr>
          <w:rFonts w:ascii="Times New Roman" w:hAnsi="Times New Roman" w:cs="Times New Roman"/>
          <w:sz w:val="28"/>
          <w:szCs w:val="28"/>
        </w:rPr>
        <w:t>звать риск</w:t>
      </w:r>
      <w:r w:rsidR="00995183">
        <w:rPr>
          <w:rFonts w:ascii="Times New Roman" w:hAnsi="Times New Roman" w:cs="Times New Roman"/>
          <w:sz w:val="28"/>
          <w:szCs w:val="28"/>
        </w:rPr>
        <w:t xml:space="preserve"> мошеннических операций над счетами клиента.</w:t>
      </w:r>
      <w:r w:rsidR="00653013">
        <w:rPr>
          <w:rFonts w:ascii="Times New Roman" w:hAnsi="Times New Roman" w:cs="Times New Roman"/>
          <w:sz w:val="28"/>
          <w:szCs w:val="28"/>
        </w:rPr>
        <w:t xml:space="preserve"> Так, улучшение методов защиты конфиденциальной информации по клиентов является неотъ</w:t>
      </w:r>
      <w:r w:rsidR="00653013">
        <w:rPr>
          <w:rFonts w:ascii="Times New Roman" w:hAnsi="Times New Roman" w:cs="Times New Roman"/>
          <w:sz w:val="28"/>
          <w:szCs w:val="28"/>
        </w:rPr>
        <w:softHyphen/>
        <w:t>емлемой задачей АО «Альфа-Банк»</w:t>
      </w:r>
      <w:r w:rsidR="00B12A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92BD79" w14:textId="77777777" w:rsidR="006F4265" w:rsidRDefault="00483BEC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Применим метод Монте-Карло</w:t>
      </w:r>
      <w:r w:rsidR="00FF48AE">
        <w:rPr>
          <w:rFonts w:ascii="Times New Roman" w:hAnsi="Times New Roman" w:cs="Times New Roman"/>
          <w:sz w:val="28"/>
          <w:szCs w:val="28"/>
        </w:rPr>
        <w:t xml:space="preserve"> для определения оптимального</w:t>
      </w:r>
      <w:r w:rsidR="00FF48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времени обслуживания клиентов в отделении банка в течение дня.</w:t>
      </w:r>
      <w:r w:rsidR="00EE5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0807DCB" w14:textId="380CE67A" w:rsidR="006A58C0" w:rsidRDefault="005D50E3" w:rsidP="001F36A0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E5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таблице 2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EE5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представлены </w:t>
      </w:r>
      <w:r w:rsidR="0060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плановые и фактические </w:t>
      </w:r>
      <w:r w:rsidR="00EE5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данные по </w:t>
      </w:r>
      <w:r w:rsidR="0030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приходу и уходу клиенто</w:t>
      </w:r>
      <w:r w:rsidR="00BD1E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где вероятность </w:t>
      </w:r>
      <w:r w:rsidR="008752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прихода и ухода клиентов генерируется с помощью случайных чисел</w:t>
      </w:r>
      <w:r w:rsidR="006009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D1E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0990BBA" w14:textId="43DB1DCF" w:rsidR="00232AF3" w:rsidRDefault="00503E7D" w:rsidP="00EC3B46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Таблица 2</w:t>
      </w:r>
      <w:r w:rsidR="00917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План </w:t>
      </w:r>
      <w:r w:rsidR="00305F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посещения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клиентов в отделение банка в течение дня</w:t>
      </w:r>
    </w:p>
    <w:tbl>
      <w:tblPr>
        <w:tblW w:w="9493" w:type="dxa"/>
        <w:jc w:val="center"/>
        <w:tblLook w:val="04A0" w:firstRow="1" w:lastRow="0" w:firstColumn="1" w:lastColumn="0" w:noHBand="0" w:noVBand="1"/>
      </w:tblPr>
      <w:tblGrid>
        <w:gridCol w:w="1271"/>
        <w:gridCol w:w="1134"/>
        <w:gridCol w:w="1276"/>
        <w:gridCol w:w="1134"/>
        <w:gridCol w:w="850"/>
        <w:gridCol w:w="1276"/>
        <w:gridCol w:w="1449"/>
        <w:gridCol w:w="1103"/>
      </w:tblGrid>
      <w:tr w:rsidR="00195639" w:rsidRPr="00993806" w14:paraId="0D1B0EC8" w14:textId="46A7B085" w:rsidTr="001C4A18">
        <w:trPr>
          <w:trHeight w:val="396"/>
          <w:jc w:val="center"/>
        </w:trPr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A1317" w14:textId="5F0F51B3" w:rsidR="00494492" w:rsidRPr="00993806" w:rsidRDefault="00494492" w:rsidP="0053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План посещения клиентами </w:t>
            </w:r>
            <w:r w:rsidR="001F3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DC87" w14:textId="4413B90A" w:rsidR="00494492" w:rsidRPr="00F73128" w:rsidRDefault="00494492" w:rsidP="00536C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Посещения клиентов с учетом </w:t>
            </w:r>
            <w:r w:rsidR="00DC0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3E80" w14:textId="1B997E40" w:rsidR="00494492" w:rsidRPr="00A623EA" w:rsidRDefault="00494492" w:rsidP="00536C4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Фактический </w:t>
            </w:r>
            <w:r w:rsidR="00E06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  <w:r w:rsidR="00DC06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E061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клиентами</w:t>
            </w:r>
          </w:p>
        </w:tc>
      </w:tr>
      <w:tr w:rsidR="00195639" w:rsidRPr="00993806" w14:paraId="68EE49BB" w14:textId="77777777" w:rsidTr="001C4A18">
        <w:trPr>
          <w:trHeight w:val="396"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F681C" w14:textId="513384ED" w:rsidR="004F71DF" w:rsidRPr="00993806" w:rsidRDefault="004F71DF" w:rsidP="00135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9DAC0" w14:textId="7443B081" w:rsidR="004F71DF" w:rsidRPr="00993806" w:rsidRDefault="004F71DF" w:rsidP="00135C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FD20" w14:textId="156CAD1D" w:rsidR="004F71DF" w:rsidRPr="00F73128" w:rsidRDefault="00175F44" w:rsidP="00135C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7463" w14:textId="1B032C04" w:rsidR="004F71DF" w:rsidRPr="00F73128" w:rsidRDefault="00175F44" w:rsidP="00135C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DE9E9" w14:textId="32CAE0E0" w:rsidR="004F71DF" w:rsidRPr="00F73128" w:rsidRDefault="00175F44" w:rsidP="00135C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515B" w14:textId="03ADB52E" w:rsidR="004F71DF" w:rsidRPr="00F73128" w:rsidRDefault="00175F44" w:rsidP="00135C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4F55D" w14:textId="33EFC2D4" w:rsidR="004F71DF" w:rsidRPr="00A623EA" w:rsidRDefault="00494492" w:rsidP="00135C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BA70" w14:textId="6A2530C2" w:rsidR="004F71DF" w:rsidRPr="00A623EA" w:rsidRDefault="00494492" w:rsidP="00135CB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Уход</w:t>
            </w:r>
          </w:p>
        </w:tc>
      </w:tr>
      <w:tr w:rsidR="00195639" w:rsidRPr="00993806" w14:paraId="1F0A0909" w14:textId="6F3CD807" w:rsidTr="00541211">
        <w:trPr>
          <w:trHeight w:val="445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D5B0" w14:textId="77777777" w:rsidR="00A623EA" w:rsidRPr="00993806" w:rsidRDefault="00A623EA" w:rsidP="00BD1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CA246" w14:textId="77777777" w:rsidR="00A623EA" w:rsidRPr="00993806" w:rsidRDefault="00A623EA" w:rsidP="00BD1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4298" w14:textId="665BC23A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17,001149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EA998" w14:textId="693724AD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0708" w14:textId="0386F97C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9D70" w14:textId="6C1DCE74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98,9583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6C2C" w14:textId="2381FD93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A8F8D" w14:textId="4CE9B2DD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</w:t>
            </w:r>
          </w:p>
        </w:tc>
      </w:tr>
      <w:tr w:rsidR="00195639" w:rsidRPr="00993806" w14:paraId="54A8DD10" w14:textId="3C7FA68C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5B2F" w14:textId="77777777" w:rsidR="00A623EA" w:rsidRPr="00993806" w:rsidRDefault="00A623EA" w:rsidP="00BD1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C0DC4" w14:textId="77777777" w:rsidR="00A623EA" w:rsidRPr="00993806" w:rsidRDefault="00A623EA" w:rsidP="00BD1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C461" w14:textId="4BA70D3D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40,003678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6D0C" w14:textId="62B3BC05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147D" w14:textId="2440E402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E2EB" w14:textId="6877F28C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19,61098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0FAC" w14:textId="1E4AE231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DF8D" w14:textId="39D42D98" w:rsidR="00A623EA" w:rsidRPr="00135CBF" w:rsidRDefault="00A623EA" w:rsidP="005412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611</w:t>
            </w:r>
          </w:p>
        </w:tc>
      </w:tr>
      <w:tr w:rsidR="00195639" w:rsidRPr="00993806" w14:paraId="60429185" w14:textId="77777777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B9B3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DCFE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FBB9" w14:textId="77777777" w:rsidR="00F251B1" w:rsidRPr="00F73128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71,661256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CE75C" w14:textId="77777777" w:rsidR="00F251B1" w:rsidRPr="00F73128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97A1" w14:textId="77777777" w:rsidR="00F251B1" w:rsidRPr="00F73128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9C1D9" w14:textId="77777777" w:rsidR="00F251B1" w:rsidRPr="00F73128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70,00702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E6AD0" w14:textId="77777777" w:rsidR="00F251B1" w:rsidRPr="00A623EA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8442" w14:textId="77777777" w:rsidR="00F251B1" w:rsidRPr="00A623EA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</w:tr>
      <w:tr w:rsidR="00195639" w:rsidRPr="00993806" w14:paraId="691D5F01" w14:textId="77777777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8856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3019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DF571" w14:textId="77777777" w:rsidR="00F251B1" w:rsidRPr="00135CBF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36,959688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B909" w14:textId="77777777" w:rsidR="00F251B1" w:rsidRPr="00135CBF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3E99" w14:textId="77777777" w:rsidR="00F251B1" w:rsidRPr="00135CBF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E537D" w14:textId="77777777" w:rsidR="00F251B1" w:rsidRPr="00135CBF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82,51998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5CF6E" w14:textId="77777777" w:rsidR="00F251B1" w:rsidRPr="00135CBF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93E3" w14:textId="77777777" w:rsidR="00F251B1" w:rsidRPr="00135CBF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651</w:t>
            </w:r>
          </w:p>
        </w:tc>
      </w:tr>
      <w:tr w:rsidR="00195639" w:rsidRPr="00993806" w14:paraId="3A088155" w14:textId="77777777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86CD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2D5A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CF74" w14:textId="77777777" w:rsidR="00F251B1" w:rsidRPr="00F251B1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69,742035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5756C" w14:textId="77777777" w:rsidR="00F251B1" w:rsidRPr="00F251B1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99BC" w14:textId="77777777" w:rsidR="00F251B1" w:rsidRPr="00F251B1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4918B" w14:textId="77777777" w:rsidR="00F251B1" w:rsidRPr="00F251B1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33,25815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6FF1" w14:textId="77777777" w:rsidR="00F251B1" w:rsidRPr="00F251B1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3405A" w14:textId="77777777" w:rsidR="00F251B1" w:rsidRPr="00F251B1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</w:tr>
      <w:tr w:rsidR="00195639" w:rsidRPr="00993806" w14:paraId="4F82A356" w14:textId="77777777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5C0A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D462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18B0C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37,824073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FFDDD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CB18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E4052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70,41792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65326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0859D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5C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</w:t>
            </w:r>
          </w:p>
        </w:tc>
      </w:tr>
      <w:tr w:rsidR="00195639" w:rsidRPr="00993806" w14:paraId="5A9B3AD2" w14:textId="77777777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10922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56F6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EDA4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37,099355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570FD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6D87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C928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58,16847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BD9B3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7D85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719</w:t>
            </w:r>
          </w:p>
        </w:tc>
      </w:tr>
      <w:tr w:rsidR="00195639" w:rsidRPr="00993806" w14:paraId="058F1E8A" w14:textId="77777777" w:rsidTr="00541211">
        <w:trPr>
          <w:trHeight w:val="367"/>
          <w:jc w:val="center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6C86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092E" w14:textId="77777777" w:rsidR="00F251B1" w:rsidRPr="00993806" w:rsidRDefault="00F251B1" w:rsidP="00B572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3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DB89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73,334468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B0EF4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8DF8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2915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3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30,22327</w:t>
            </w: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CB0C4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3A81" w14:textId="77777777" w:rsidR="00F251B1" w:rsidRPr="006F4265" w:rsidRDefault="00F251B1" w:rsidP="0054121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3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</w:t>
            </w:r>
          </w:p>
        </w:tc>
      </w:tr>
    </w:tbl>
    <w:p w14:paraId="2D282FAF" w14:textId="0ED3B7BD" w:rsidR="008D2253" w:rsidRDefault="006A75B4" w:rsidP="00D430CB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E1A4F" w:rsidRPr="00AB4427">
        <w:rPr>
          <w:rFonts w:ascii="Times New Roman" w:hAnsi="Times New Roman" w:cs="Times New Roman"/>
          <w:sz w:val="28"/>
          <w:szCs w:val="28"/>
        </w:rPr>
        <w:t>ак, время прихода и ухода кл</w:t>
      </w:r>
      <w:r w:rsidR="00596F5E">
        <w:rPr>
          <w:rFonts w:ascii="Times New Roman" w:hAnsi="Times New Roman" w:cs="Times New Roman"/>
          <w:sz w:val="28"/>
          <w:szCs w:val="28"/>
        </w:rPr>
        <w:t>и</w:t>
      </w:r>
      <w:r w:rsidR="002E1A4F" w:rsidRPr="00AB4427">
        <w:rPr>
          <w:rFonts w:ascii="Times New Roman" w:hAnsi="Times New Roman" w:cs="Times New Roman"/>
          <w:sz w:val="28"/>
          <w:szCs w:val="28"/>
        </w:rPr>
        <w:t>ент</w:t>
      </w:r>
      <w:r w:rsidR="002E1A4F">
        <w:rPr>
          <w:rFonts w:ascii="Times New Roman" w:hAnsi="Times New Roman" w:cs="Times New Roman"/>
          <w:sz w:val="28"/>
          <w:szCs w:val="28"/>
        </w:rPr>
        <w:t>ов</w:t>
      </w:r>
      <w:r w:rsidR="002E1A4F" w:rsidRPr="00AB4427">
        <w:rPr>
          <w:rFonts w:ascii="Times New Roman" w:hAnsi="Times New Roman" w:cs="Times New Roman"/>
          <w:sz w:val="28"/>
          <w:szCs w:val="28"/>
        </w:rPr>
        <w:t xml:space="preserve"> осуществляется с определенной вероятностью.</w:t>
      </w:r>
      <w:r w:rsidR="002E1A4F">
        <w:rPr>
          <w:rFonts w:ascii="Times New Roman" w:hAnsi="Times New Roman" w:cs="Times New Roman"/>
          <w:sz w:val="28"/>
          <w:szCs w:val="28"/>
        </w:rPr>
        <w:t xml:space="preserve"> </w:t>
      </w:r>
      <w:r w:rsidR="007039C7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5D50E3">
        <w:rPr>
          <w:rFonts w:ascii="Times New Roman" w:hAnsi="Times New Roman" w:cs="Times New Roman"/>
          <w:sz w:val="28"/>
          <w:szCs w:val="28"/>
        </w:rPr>
        <w:t>в таблице 2</w:t>
      </w:r>
      <w:r w:rsidR="00917C8B">
        <w:rPr>
          <w:rFonts w:ascii="Times New Roman" w:hAnsi="Times New Roman" w:cs="Times New Roman"/>
          <w:sz w:val="28"/>
          <w:szCs w:val="28"/>
        </w:rPr>
        <w:t>3</w:t>
      </w:r>
      <w:r w:rsidR="005D50E3">
        <w:rPr>
          <w:rFonts w:ascii="Times New Roman" w:hAnsi="Times New Roman" w:cs="Times New Roman"/>
          <w:sz w:val="28"/>
          <w:szCs w:val="28"/>
        </w:rPr>
        <w:t xml:space="preserve"> </w:t>
      </w:r>
      <w:r w:rsidR="00284E7F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="0043275B">
        <w:rPr>
          <w:rFonts w:ascii="Times New Roman" w:hAnsi="Times New Roman" w:cs="Times New Roman"/>
          <w:sz w:val="28"/>
          <w:szCs w:val="28"/>
        </w:rPr>
        <w:t>данные,</w:t>
      </w:r>
      <w:r w:rsidR="005D50E3">
        <w:rPr>
          <w:rFonts w:ascii="Times New Roman" w:hAnsi="Times New Roman" w:cs="Times New Roman"/>
          <w:sz w:val="28"/>
          <w:szCs w:val="28"/>
        </w:rPr>
        <w:t xml:space="preserve"> по</w:t>
      </w:r>
      <w:r w:rsidR="00284E7F">
        <w:rPr>
          <w:rFonts w:ascii="Times New Roman" w:hAnsi="Times New Roman" w:cs="Times New Roman"/>
          <w:sz w:val="28"/>
          <w:szCs w:val="28"/>
        </w:rPr>
        <w:t xml:space="preserve"> которым прохо</w:t>
      </w:r>
      <w:r w:rsidR="0043275B">
        <w:rPr>
          <w:rFonts w:ascii="Times New Roman" w:hAnsi="Times New Roman" w:cs="Times New Roman"/>
          <w:sz w:val="28"/>
          <w:szCs w:val="28"/>
        </w:rPr>
        <w:softHyphen/>
      </w:r>
      <w:r w:rsidR="00284E7F">
        <w:rPr>
          <w:rFonts w:ascii="Times New Roman" w:hAnsi="Times New Roman" w:cs="Times New Roman"/>
          <w:sz w:val="28"/>
          <w:szCs w:val="28"/>
        </w:rPr>
        <w:t>дила генерац</w:t>
      </w:r>
      <w:r w:rsidR="0043275B">
        <w:rPr>
          <w:rFonts w:ascii="Times New Roman" w:hAnsi="Times New Roman" w:cs="Times New Roman"/>
          <w:sz w:val="28"/>
          <w:szCs w:val="28"/>
        </w:rPr>
        <w:t>ия вероятности прихода и ухода клиентов.</w:t>
      </w:r>
      <w:r w:rsidR="005D50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50ED63" w14:textId="77777777" w:rsidR="00F251B1" w:rsidRDefault="00F251B1" w:rsidP="00F251B1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C16F00" w14:textId="6A8D2541" w:rsidR="008D2253" w:rsidRDefault="008D2253" w:rsidP="00EC3B46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  <w:r w:rsidR="00917C8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3275B">
        <w:rPr>
          <w:rFonts w:ascii="Times New Roman" w:hAnsi="Times New Roman" w:cs="Times New Roman"/>
          <w:sz w:val="28"/>
          <w:szCs w:val="28"/>
        </w:rPr>
        <w:t xml:space="preserve"> </w:t>
      </w:r>
      <w:r w:rsidR="00631449">
        <w:rPr>
          <w:rFonts w:ascii="Times New Roman" w:hAnsi="Times New Roman" w:cs="Times New Roman"/>
          <w:sz w:val="28"/>
          <w:szCs w:val="28"/>
        </w:rPr>
        <w:t xml:space="preserve">Распределение вероятностей </w:t>
      </w:r>
      <w:r w:rsidR="008B76D3">
        <w:rPr>
          <w:rFonts w:ascii="Times New Roman" w:hAnsi="Times New Roman" w:cs="Times New Roman"/>
          <w:sz w:val="28"/>
          <w:szCs w:val="28"/>
        </w:rPr>
        <w:t>прихода и ухода клиентов банка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2689"/>
        <w:gridCol w:w="2126"/>
        <w:gridCol w:w="2126"/>
        <w:gridCol w:w="2410"/>
      </w:tblGrid>
      <w:tr w:rsidR="008D2253" w:rsidRPr="008D2253" w14:paraId="56436C88" w14:textId="77777777" w:rsidTr="001C4A18">
        <w:trPr>
          <w:trHeight w:val="57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B559C" w14:textId="72100F7C" w:rsidR="008D2253" w:rsidRPr="008D2253" w:rsidRDefault="008D2253" w:rsidP="0053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Вероятность </w:t>
            </w: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0155E" w14:textId="3BDDCE24" w:rsidR="008D2253" w:rsidRPr="008D2253" w:rsidRDefault="00536C40" w:rsidP="0053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Приход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08CDE" w14:textId="50F35A59" w:rsidR="008D2253" w:rsidRPr="008D2253" w:rsidRDefault="00536C40" w:rsidP="0053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8F2B2" w14:textId="7BF7F21C" w:rsidR="008D2253" w:rsidRPr="008D2253" w:rsidRDefault="008D2253" w:rsidP="00536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Вероятность </w:t>
            </w: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(%)</w:t>
            </w:r>
          </w:p>
        </w:tc>
      </w:tr>
      <w:tr w:rsidR="008D2253" w:rsidRPr="008D2253" w14:paraId="7BEEDE42" w14:textId="77777777" w:rsidTr="001C4A18">
        <w:trPr>
          <w:trHeight w:val="57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7D63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0 до 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32F3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9B5F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7888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0 до 15</w:t>
            </w:r>
          </w:p>
        </w:tc>
      </w:tr>
      <w:tr w:rsidR="008D2253" w:rsidRPr="008D2253" w14:paraId="266E85C8" w14:textId="77777777" w:rsidTr="001C4A18">
        <w:trPr>
          <w:trHeight w:val="57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768D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20 до 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BA58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8182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3345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15 до 65</w:t>
            </w:r>
          </w:p>
        </w:tc>
      </w:tr>
      <w:tr w:rsidR="008D2253" w:rsidRPr="008D2253" w14:paraId="755DBE86" w14:textId="77777777" w:rsidTr="001C4A18">
        <w:trPr>
          <w:trHeight w:val="57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F0778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30 до 70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812D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7B7A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F93E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65 до 90</w:t>
            </w:r>
          </w:p>
        </w:tc>
      </w:tr>
      <w:tr w:rsidR="008D2253" w:rsidRPr="008D2253" w14:paraId="6BEDC502" w14:textId="77777777" w:rsidTr="001C4A18">
        <w:trPr>
          <w:trHeight w:val="57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31663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70 до 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A99B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90C0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EFE3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90 до 100</w:t>
            </w:r>
          </w:p>
        </w:tc>
      </w:tr>
      <w:tr w:rsidR="008D2253" w:rsidRPr="008D2253" w14:paraId="193F1D8E" w14:textId="77777777" w:rsidTr="001C4A18">
        <w:trPr>
          <w:trHeight w:val="576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CD26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95 до 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E22E" w14:textId="77777777" w:rsidR="008D2253" w:rsidRPr="008D2253" w:rsidRDefault="008D2253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2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BB1B" w14:textId="1116CD16" w:rsidR="008D2253" w:rsidRPr="008D2253" w:rsidRDefault="001C09DD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BDB8" w14:textId="32C673E6" w:rsidR="008D2253" w:rsidRPr="008D2253" w:rsidRDefault="001C09DD" w:rsidP="008D22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75B399D1" w14:textId="159032CB" w:rsidR="00D430CB" w:rsidRDefault="00C11BA3" w:rsidP="00536C40">
      <w:pPr>
        <w:widowControl w:val="0"/>
        <w:suppressAutoHyphens/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</w:t>
      </w:r>
      <w:r w:rsidR="00D430CB">
        <w:rPr>
          <w:rFonts w:ascii="Times New Roman" w:hAnsi="Times New Roman" w:cs="Times New Roman"/>
          <w:sz w:val="28"/>
          <w:szCs w:val="28"/>
        </w:rPr>
        <w:t>риход клиента раньше на 20 минут соответствует вероятности от 0% до 20%, на 10 минут раньше от 20% до 30%, и т. д.  Вероятность фактиче</w:t>
      </w:r>
      <w:r w:rsidR="00D430CB">
        <w:rPr>
          <w:rFonts w:ascii="Times New Roman" w:hAnsi="Times New Roman" w:cs="Times New Roman"/>
          <w:sz w:val="28"/>
          <w:szCs w:val="28"/>
        </w:rPr>
        <w:softHyphen/>
        <w:t>ского прихода и ухода моделируется с помощью случайных чисел</w:t>
      </w:r>
      <w:r w:rsidR="00F22B21" w:rsidRPr="00F22B21">
        <w:rPr>
          <w:rFonts w:ascii="Times New Roman" w:hAnsi="Times New Roman" w:cs="Times New Roman"/>
          <w:sz w:val="28"/>
          <w:szCs w:val="28"/>
        </w:rPr>
        <w:t xml:space="preserve"> [47]</w:t>
      </w:r>
      <w:r w:rsidR="00D430C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9A827C" w14:textId="5A3D0E55" w:rsidR="002E1A4F" w:rsidRDefault="002E1A4F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Критическое время составляет 735 минут. Так, вариантов обслужить клиентов раньше данного промежутка времени 291 из 1000 испытаний, т. е. ве</w:t>
      </w:r>
      <w:r w:rsidR="0065301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роятность успеха составляет 0,291. </w:t>
      </w:r>
    </w:p>
    <w:p w14:paraId="66F2C519" w14:textId="70600609" w:rsidR="00A91C40" w:rsidRDefault="002E1A4F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E6B">
        <w:rPr>
          <w:rFonts w:ascii="Times New Roman" w:hAnsi="Times New Roman" w:cs="Times New Roman"/>
          <w:sz w:val="28"/>
          <w:szCs w:val="28"/>
        </w:rPr>
        <w:lastRenderedPageBreak/>
        <w:t>Далее рассмотрим распределение всего количества проведенных испы</w:t>
      </w:r>
      <w:r w:rsidR="00123106">
        <w:rPr>
          <w:rFonts w:ascii="Times New Roman" w:hAnsi="Times New Roman" w:cs="Times New Roman"/>
          <w:sz w:val="28"/>
          <w:szCs w:val="28"/>
        </w:rPr>
        <w:softHyphen/>
      </w:r>
      <w:r w:rsidRPr="00236E6B">
        <w:rPr>
          <w:rFonts w:ascii="Times New Roman" w:hAnsi="Times New Roman" w:cs="Times New Roman"/>
          <w:sz w:val="28"/>
          <w:szCs w:val="28"/>
        </w:rPr>
        <w:t>та</w:t>
      </w:r>
      <w:r w:rsidR="00123106">
        <w:rPr>
          <w:rFonts w:ascii="Times New Roman" w:hAnsi="Times New Roman" w:cs="Times New Roman"/>
          <w:sz w:val="28"/>
          <w:szCs w:val="28"/>
        </w:rPr>
        <w:softHyphen/>
      </w:r>
      <w:r w:rsidRPr="00236E6B">
        <w:rPr>
          <w:rFonts w:ascii="Times New Roman" w:hAnsi="Times New Roman" w:cs="Times New Roman"/>
          <w:sz w:val="28"/>
          <w:szCs w:val="28"/>
        </w:rPr>
        <w:t>ний во времени</w:t>
      </w:r>
      <w:r w:rsidR="00B165DF">
        <w:rPr>
          <w:rFonts w:ascii="Times New Roman" w:hAnsi="Times New Roman" w:cs="Times New Roman"/>
          <w:sz w:val="28"/>
          <w:szCs w:val="28"/>
        </w:rPr>
        <w:t xml:space="preserve"> в соответствии с рисунком 16</w:t>
      </w:r>
      <w:r w:rsidR="008C6B83">
        <w:rPr>
          <w:rFonts w:ascii="Times New Roman" w:hAnsi="Times New Roman" w:cs="Times New Roman"/>
          <w:sz w:val="28"/>
          <w:szCs w:val="28"/>
        </w:rPr>
        <w:t>.</w:t>
      </w:r>
    </w:p>
    <w:p w14:paraId="228066F2" w14:textId="77777777" w:rsidR="009C7B24" w:rsidRDefault="009C7B24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1440CB" w14:textId="7C669AF3" w:rsidR="009C7B24" w:rsidRDefault="000B20DA" w:rsidP="006A58C0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ABF102" wp14:editId="6705F64F">
            <wp:extent cx="5257800" cy="2545080"/>
            <wp:effectExtent l="0" t="0" r="0" b="7620"/>
            <wp:docPr id="139753049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402E1E0-58BC-4AA6-BCC1-A9FE5BE340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B8FD67B" w14:textId="33A25468" w:rsidR="008C6B83" w:rsidRDefault="003B283B" w:rsidP="006A58C0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>Рисунок 1</w:t>
      </w:r>
      <w:r w:rsidR="00906E69">
        <w:rPr>
          <w:rFonts w:ascii="Times New Roman" w:eastAsiaTheme="minorEastAsia" w:hAnsi="Times New Roman" w:cs="Times New Roman"/>
          <w:sz w:val="28"/>
          <w:szCs w:val="28"/>
          <w:lang w:eastAsia="zh-TW"/>
        </w:rPr>
        <w:t>6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Распределение времени обслуживания клиентов </w:t>
      </w:r>
      <w:r w:rsidR="0094788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      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АО «А</w:t>
      </w:r>
      <w:r w:rsidR="0010043F">
        <w:rPr>
          <w:rFonts w:ascii="Times New Roman" w:eastAsiaTheme="minorEastAsia" w:hAnsi="Times New Roman" w:cs="Times New Roman"/>
          <w:sz w:val="28"/>
          <w:szCs w:val="28"/>
          <w:lang w:eastAsia="zh-TW"/>
        </w:rPr>
        <w:t>льфа-Банк»</w:t>
      </w:r>
    </w:p>
    <w:p w14:paraId="62F15646" w14:textId="77777777" w:rsidR="009C7B24" w:rsidRPr="003B283B" w:rsidRDefault="009C7B24" w:rsidP="009C7B24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7C599625" w14:textId="645FDA53" w:rsidR="00336176" w:rsidRPr="00336176" w:rsidRDefault="00336176" w:rsidP="000824A7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Так, наибольшее количество попаданий приходится на 5 карман, то есть обслуживание клиентов за день чаще всего занимает от 740 до 750 минут.</w:t>
      </w:r>
    </w:p>
    <w:p w14:paraId="675F0011" w14:textId="499042BF" w:rsidR="00E42C7E" w:rsidRDefault="00FB08EC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62">
        <w:rPr>
          <w:rFonts w:ascii="Times New Roman" w:hAnsi="Times New Roman" w:cs="Times New Roman"/>
          <w:sz w:val="28"/>
          <w:szCs w:val="28"/>
        </w:rPr>
        <w:t>Ме</w:t>
      </w:r>
      <w:r w:rsidR="00912B31">
        <w:rPr>
          <w:rFonts w:ascii="Times New Roman" w:hAnsi="Times New Roman" w:cs="Times New Roman"/>
          <w:sz w:val="28"/>
          <w:szCs w:val="28"/>
        </w:rPr>
        <w:t xml:space="preserve">ры </w:t>
      </w:r>
      <w:r w:rsidR="004641AC">
        <w:rPr>
          <w:rFonts w:ascii="Times New Roman" w:hAnsi="Times New Roman" w:cs="Times New Roman"/>
          <w:sz w:val="28"/>
          <w:szCs w:val="28"/>
        </w:rPr>
        <w:t>оптимизации данных процессов</w:t>
      </w:r>
      <w:r w:rsidR="00BB3E13">
        <w:rPr>
          <w:rFonts w:ascii="Times New Roman" w:hAnsi="Times New Roman" w:cs="Times New Roman"/>
          <w:sz w:val="28"/>
          <w:szCs w:val="28"/>
        </w:rPr>
        <w:t xml:space="preserve"> дл</w:t>
      </w:r>
      <w:r w:rsidR="00912B31">
        <w:rPr>
          <w:rFonts w:ascii="Times New Roman" w:hAnsi="Times New Roman" w:cs="Times New Roman"/>
          <w:sz w:val="28"/>
          <w:szCs w:val="28"/>
        </w:rPr>
        <w:t>я</w:t>
      </w:r>
      <w:r w:rsidR="002202B1">
        <w:rPr>
          <w:rFonts w:ascii="Times New Roman" w:hAnsi="Times New Roman" w:cs="Times New Roman"/>
          <w:sz w:val="28"/>
          <w:szCs w:val="28"/>
        </w:rPr>
        <w:t xml:space="preserve"> сокращения</w:t>
      </w:r>
      <w:r w:rsidR="00912B31">
        <w:rPr>
          <w:rFonts w:ascii="Times New Roman" w:hAnsi="Times New Roman" w:cs="Times New Roman"/>
          <w:sz w:val="28"/>
          <w:szCs w:val="28"/>
        </w:rPr>
        <w:t xml:space="preserve"> операционного риска</w:t>
      </w:r>
      <w:r w:rsidR="002202B1"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 w:rsidR="004641AC">
        <w:rPr>
          <w:rFonts w:ascii="Times New Roman" w:hAnsi="Times New Roman" w:cs="Times New Roman"/>
          <w:sz w:val="28"/>
          <w:szCs w:val="28"/>
        </w:rPr>
        <w:t>:</w:t>
      </w:r>
    </w:p>
    <w:p w14:paraId="34540E46" w14:textId="6ADB7B7C" w:rsidR="00E67CF3" w:rsidRDefault="00E67CF3" w:rsidP="000824A7">
      <w:pPr>
        <w:pStyle w:val="a3"/>
        <w:widowControl w:val="0"/>
        <w:numPr>
          <w:ilvl w:val="0"/>
          <w:numId w:val="3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основной информации по клиентам по электронной анкете</w:t>
      </w:r>
      <w:r w:rsidR="003A1B4C">
        <w:rPr>
          <w:rFonts w:ascii="Times New Roman" w:hAnsi="Times New Roman" w:cs="Times New Roman"/>
          <w:sz w:val="28"/>
          <w:szCs w:val="28"/>
        </w:rPr>
        <w:t xml:space="preserve"> через официальный сайт банка.</w:t>
      </w:r>
    </w:p>
    <w:p w14:paraId="1FEA38C3" w14:textId="6B178981" w:rsidR="00915CA4" w:rsidRDefault="004C00E3" w:rsidP="000824A7">
      <w:pPr>
        <w:pStyle w:val="a3"/>
        <w:widowControl w:val="0"/>
        <w:numPr>
          <w:ilvl w:val="0"/>
          <w:numId w:val="3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Hlk137405877"/>
      <w:r>
        <w:rPr>
          <w:rFonts w:ascii="Times New Roman" w:hAnsi="Times New Roman" w:cs="Times New Roman"/>
          <w:sz w:val="28"/>
          <w:szCs w:val="28"/>
        </w:rPr>
        <w:t>В</w:t>
      </w:r>
      <w:r w:rsidR="00F437B2">
        <w:rPr>
          <w:rFonts w:ascii="Times New Roman" w:hAnsi="Times New Roman" w:cs="Times New Roman"/>
          <w:sz w:val="28"/>
          <w:szCs w:val="28"/>
        </w:rPr>
        <w:t xml:space="preserve">недрение </w:t>
      </w:r>
      <w:r w:rsidR="00D91012">
        <w:rPr>
          <w:rFonts w:ascii="Times New Roman" w:hAnsi="Times New Roman" w:cs="Times New Roman"/>
          <w:sz w:val="28"/>
          <w:szCs w:val="28"/>
        </w:rPr>
        <w:t xml:space="preserve">функционала </w:t>
      </w:r>
      <w:r w:rsidR="00F437B2">
        <w:rPr>
          <w:rFonts w:ascii="Times New Roman" w:hAnsi="Times New Roman" w:cs="Times New Roman"/>
          <w:sz w:val="28"/>
          <w:szCs w:val="28"/>
        </w:rPr>
        <w:t>электронного подписания</w:t>
      </w:r>
      <w:r w:rsidR="008B1906">
        <w:rPr>
          <w:rFonts w:ascii="Times New Roman" w:hAnsi="Times New Roman" w:cs="Times New Roman"/>
          <w:sz w:val="28"/>
          <w:szCs w:val="28"/>
        </w:rPr>
        <w:t xml:space="preserve"> </w:t>
      </w:r>
      <w:r w:rsidR="00F437B2">
        <w:rPr>
          <w:rFonts w:ascii="Times New Roman" w:hAnsi="Times New Roman" w:cs="Times New Roman"/>
          <w:sz w:val="28"/>
          <w:szCs w:val="28"/>
        </w:rPr>
        <w:t>докумен</w:t>
      </w:r>
      <w:r>
        <w:rPr>
          <w:rFonts w:ascii="Times New Roman" w:hAnsi="Times New Roman" w:cs="Times New Roman"/>
          <w:sz w:val="28"/>
          <w:szCs w:val="28"/>
        </w:rPr>
        <w:t>тов по</w:t>
      </w:r>
      <w:r w:rsidR="00715629">
        <w:rPr>
          <w:rFonts w:ascii="Times New Roman" w:hAnsi="Times New Roman" w:cs="Times New Roman"/>
          <w:sz w:val="28"/>
          <w:szCs w:val="28"/>
        </w:rPr>
        <w:t xml:space="preserve"> раз</w:t>
      </w:r>
      <w:r w:rsidR="00715629">
        <w:rPr>
          <w:rFonts w:ascii="Times New Roman" w:hAnsi="Times New Roman" w:cs="Times New Roman"/>
          <w:sz w:val="28"/>
          <w:szCs w:val="28"/>
        </w:rPr>
        <w:softHyphen/>
        <w:t>лич</w:t>
      </w:r>
      <w:r w:rsidR="00715629">
        <w:rPr>
          <w:rFonts w:ascii="Times New Roman" w:hAnsi="Times New Roman" w:cs="Times New Roman"/>
          <w:sz w:val="28"/>
          <w:szCs w:val="28"/>
        </w:rPr>
        <w:softHyphen/>
        <w:t>ным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7759D5">
        <w:rPr>
          <w:rFonts w:ascii="Times New Roman" w:hAnsi="Times New Roman" w:cs="Times New Roman"/>
          <w:sz w:val="28"/>
          <w:szCs w:val="28"/>
        </w:rPr>
        <w:t>анковским</w:t>
      </w:r>
      <w:r>
        <w:rPr>
          <w:rFonts w:ascii="Times New Roman" w:hAnsi="Times New Roman" w:cs="Times New Roman"/>
          <w:sz w:val="28"/>
          <w:szCs w:val="28"/>
        </w:rPr>
        <w:t xml:space="preserve"> операциям</w:t>
      </w:r>
      <w:r w:rsidR="008B1906">
        <w:rPr>
          <w:rFonts w:ascii="Times New Roman" w:hAnsi="Times New Roman" w:cs="Times New Roman"/>
          <w:sz w:val="28"/>
          <w:szCs w:val="28"/>
        </w:rPr>
        <w:t xml:space="preserve"> с клиент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8B1906">
        <w:rPr>
          <w:rFonts w:ascii="Times New Roman" w:hAnsi="Times New Roman" w:cs="Times New Roman"/>
          <w:sz w:val="28"/>
          <w:szCs w:val="28"/>
        </w:rPr>
        <w:t>.</w:t>
      </w:r>
    </w:p>
    <w:p w14:paraId="6AB98977" w14:textId="49E89C62" w:rsidR="003A1B4C" w:rsidRDefault="0089643B" w:rsidP="000824A7">
      <w:pPr>
        <w:pStyle w:val="a3"/>
        <w:widowControl w:val="0"/>
        <w:numPr>
          <w:ilvl w:val="0"/>
          <w:numId w:val="3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Hlk137405944"/>
      <w:bookmarkEnd w:id="54"/>
      <w:r>
        <w:rPr>
          <w:rFonts w:ascii="Times New Roman" w:hAnsi="Times New Roman" w:cs="Times New Roman"/>
          <w:sz w:val="28"/>
          <w:szCs w:val="28"/>
        </w:rPr>
        <w:t>Усовершенствование</w:t>
      </w:r>
      <w:r w:rsidR="00861362">
        <w:rPr>
          <w:rFonts w:ascii="Times New Roman" w:hAnsi="Times New Roman" w:cs="Times New Roman"/>
          <w:sz w:val="28"/>
          <w:szCs w:val="28"/>
        </w:rPr>
        <w:t xml:space="preserve"> защиты </w:t>
      </w:r>
      <w:r w:rsidR="00180467">
        <w:rPr>
          <w:rFonts w:ascii="Times New Roman" w:hAnsi="Times New Roman" w:cs="Times New Roman"/>
          <w:sz w:val="28"/>
          <w:szCs w:val="28"/>
        </w:rPr>
        <w:t xml:space="preserve">конфиденциальности </w:t>
      </w:r>
      <w:r w:rsidR="00861362">
        <w:rPr>
          <w:rFonts w:ascii="Times New Roman" w:hAnsi="Times New Roman" w:cs="Times New Roman"/>
          <w:sz w:val="28"/>
          <w:szCs w:val="28"/>
        </w:rPr>
        <w:t>данных клиенто</w:t>
      </w:r>
      <w:r w:rsidR="0068103F">
        <w:rPr>
          <w:rFonts w:ascii="Times New Roman" w:hAnsi="Times New Roman" w:cs="Times New Roman"/>
          <w:sz w:val="28"/>
          <w:szCs w:val="28"/>
        </w:rPr>
        <w:t>в, при совершении операций с</w:t>
      </w:r>
      <w:r>
        <w:rPr>
          <w:rFonts w:ascii="Times New Roman" w:hAnsi="Times New Roman" w:cs="Times New Roman"/>
          <w:sz w:val="28"/>
          <w:szCs w:val="28"/>
        </w:rPr>
        <w:t xml:space="preserve"> мобильного приложения банка</w:t>
      </w:r>
      <w:r w:rsidR="00286C1F">
        <w:rPr>
          <w:rFonts w:ascii="Times New Roman" w:hAnsi="Times New Roman" w:cs="Times New Roman"/>
          <w:sz w:val="28"/>
          <w:szCs w:val="28"/>
        </w:rPr>
        <w:t>.</w:t>
      </w:r>
    </w:p>
    <w:p w14:paraId="318CA2C4" w14:textId="7D7A42D9" w:rsidR="00286C1F" w:rsidRDefault="003E138E" w:rsidP="000824A7">
      <w:pPr>
        <w:pStyle w:val="a3"/>
        <w:widowControl w:val="0"/>
        <w:numPr>
          <w:ilvl w:val="0"/>
          <w:numId w:val="3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Hlk137405990"/>
      <w:bookmarkEnd w:id="55"/>
      <w:r>
        <w:rPr>
          <w:rFonts w:ascii="Times New Roman" w:hAnsi="Times New Roman" w:cs="Times New Roman"/>
          <w:sz w:val="28"/>
          <w:szCs w:val="28"/>
        </w:rPr>
        <w:t>Установка</w:t>
      </w:r>
      <w:r w:rsidR="003A108D">
        <w:rPr>
          <w:rFonts w:ascii="Times New Roman" w:hAnsi="Times New Roman" w:cs="Times New Roman"/>
          <w:sz w:val="28"/>
          <w:szCs w:val="28"/>
        </w:rPr>
        <w:t xml:space="preserve"> дополнительных</w:t>
      </w:r>
      <w:r>
        <w:rPr>
          <w:rFonts w:ascii="Times New Roman" w:hAnsi="Times New Roman" w:cs="Times New Roman"/>
          <w:sz w:val="28"/>
          <w:szCs w:val="28"/>
        </w:rPr>
        <w:t xml:space="preserve"> банкоматов </w:t>
      </w:r>
      <w:r w:rsidR="00715629">
        <w:rPr>
          <w:rFonts w:ascii="Times New Roman" w:hAnsi="Times New Roman" w:cs="Times New Roman"/>
          <w:sz w:val="28"/>
          <w:szCs w:val="28"/>
        </w:rPr>
        <w:t>в отделения, где происходит большой ежедневный приток клиентов</w:t>
      </w:r>
      <w:r w:rsidR="00E45C6A">
        <w:rPr>
          <w:rFonts w:ascii="Times New Roman" w:hAnsi="Times New Roman" w:cs="Times New Roman"/>
          <w:sz w:val="28"/>
          <w:szCs w:val="28"/>
        </w:rPr>
        <w:t>.</w:t>
      </w:r>
    </w:p>
    <w:bookmarkEnd w:id="56"/>
    <w:p w14:paraId="6C07172A" w14:textId="6D214505" w:rsidR="00E45C6A" w:rsidRPr="00E67CF3" w:rsidRDefault="00C6764C" w:rsidP="000824A7">
      <w:pPr>
        <w:pStyle w:val="a3"/>
        <w:widowControl w:val="0"/>
        <w:numPr>
          <w:ilvl w:val="0"/>
          <w:numId w:val="3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Усовершенствование</w:t>
      </w:r>
      <w:r w:rsidR="00EC3961">
        <w:rPr>
          <w:rFonts w:ascii="Times New Roman" w:hAnsi="Times New Roman" w:cs="Times New Roman"/>
          <w:sz w:val="28"/>
          <w:szCs w:val="28"/>
        </w:rPr>
        <w:t xml:space="preserve"> процедур проведения </w:t>
      </w:r>
      <w:r w:rsidR="00DF64E3">
        <w:rPr>
          <w:rFonts w:ascii="Times New Roman" w:hAnsi="Times New Roman" w:cs="Times New Roman"/>
          <w:sz w:val="28"/>
          <w:szCs w:val="28"/>
        </w:rPr>
        <w:t>операций</w:t>
      </w:r>
      <w:r w:rsidR="001D72AA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363C57">
        <w:rPr>
          <w:rFonts w:ascii="Times New Roman" w:hAnsi="Times New Roman" w:cs="Times New Roman"/>
          <w:sz w:val="28"/>
          <w:szCs w:val="28"/>
        </w:rPr>
        <w:t xml:space="preserve"> банкомат.</w:t>
      </w:r>
    </w:p>
    <w:p w14:paraId="3E311C58" w14:textId="23B52A33" w:rsidR="00B04DB4" w:rsidRDefault="00A01872" w:rsidP="00653013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сократится время на совершение долгих операций с кли</w:t>
      </w:r>
      <w:r w:rsidR="0065301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ен</w:t>
      </w:r>
      <w:r w:rsidR="00653013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 xml:space="preserve">тами банка, с помощью автоматизации процессов, </w:t>
      </w:r>
      <w:r w:rsidR="0050185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качественное обслу</w:t>
      </w:r>
      <w:r w:rsidR="00B04DB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жи</w:t>
      </w:r>
      <w:r w:rsidR="00B04DB4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вание клиентов будет происходить значительно быстрее</w:t>
      </w:r>
      <w:r w:rsidR="00F22B21" w:rsidRPr="00F22B21">
        <w:rPr>
          <w:rFonts w:ascii="Times New Roman" w:hAnsi="Times New Roman" w:cs="Times New Roman"/>
          <w:sz w:val="28"/>
          <w:szCs w:val="28"/>
        </w:rPr>
        <w:t xml:space="preserve"> [48]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159751" w14:textId="486FABAE" w:rsidR="00A01872" w:rsidRDefault="00A01872" w:rsidP="00B04DB4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</w:t>
      </w:r>
      <w:r w:rsidR="00D84450">
        <w:rPr>
          <w:rFonts w:ascii="Times New Roman" w:hAnsi="Times New Roman" w:cs="Times New Roman"/>
          <w:sz w:val="28"/>
          <w:szCs w:val="28"/>
        </w:rPr>
        <w:t xml:space="preserve"> на рисунке 1</w:t>
      </w:r>
      <w:r w:rsidR="00906E6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работа отделения банка с учетом оп</w:t>
      </w:r>
      <w:r w:rsidR="00D5038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ти</w:t>
      </w:r>
      <w:r w:rsidR="00D5038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миза</w:t>
      </w:r>
      <w:r w:rsidR="00D84450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ции выше указанных процессов АО «Альфа-Банк»</w:t>
      </w:r>
    </w:p>
    <w:p w14:paraId="716A318F" w14:textId="77777777" w:rsidR="00D84450" w:rsidRDefault="00D84450" w:rsidP="000824A7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3576AC" w14:textId="58940644" w:rsidR="00B04DB4" w:rsidRDefault="00935A22" w:rsidP="006A58C0">
      <w:pPr>
        <w:widowControl w:val="0"/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8A270D" wp14:editId="718990F9">
            <wp:extent cx="5562600" cy="4154256"/>
            <wp:effectExtent l="0" t="0" r="0" b="0"/>
            <wp:docPr id="1682749733" name="Рисунок 1" descr="Изображение выглядит как текст, снимок экрана, диаграмм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49733" name="Рисунок 1" descr="Изображение выглядит как текст, снимок экрана, диаграмма,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22"/>
                    <a:srcRect l="10006" t="3192" r="25757" b="11517"/>
                    <a:stretch/>
                  </pic:blipFill>
                  <pic:spPr bwMode="auto">
                    <a:xfrm>
                      <a:off x="0" y="0"/>
                      <a:ext cx="5589687" cy="417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19962" w14:textId="7F689589" w:rsidR="00B7750C" w:rsidRDefault="00B7750C" w:rsidP="006A58C0">
      <w:pPr>
        <w:widowControl w:val="0"/>
        <w:suppressAutoHyphens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>Рисунок 1</w:t>
      </w:r>
      <w:r w:rsidR="00906E69">
        <w:rPr>
          <w:rFonts w:ascii="Times New Roman" w:eastAsiaTheme="minorEastAsia" w:hAnsi="Times New Roman" w:cs="Times New Roman"/>
          <w:sz w:val="28"/>
          <w:szCs w:val="28"/>
          <w:lang w:eastAsia="zh-TW"/>
        </w:rPr>
        <w:t>7</w:t>
      </w:r>
      <w:r w:rsidRPr="00201A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Имитационная модель работы отделения АО «Альфа-Банк» с учетом оптимизации</w:t>
      </w:r>
    </w:p>
    <w:p w14:paraId="65CF7BCC" w14:textId="77777777" w:rsidR="00B04DB4" w:rsidRDefault="00B04DB4" w:rsidP="00B04DB4">
      <w:pPr>
        <w:widowControl w:val="0"/>
        <w:suppressAutoHyphens/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</w:p>
    <w:p w14:paraId="0C0F0521" w14:textId="457751BA" w:rsidR="007943E4" w:rsidRDefault="00B7750C" w:rsidP="000824A7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Так, с учетом предложенной оптимизации, за рабочий день в среднем получится обслужить около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510-520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клиентов</w:t>
      </w:r>
      <w:r w:rsidR="00F22B21" w:rsidRPr="00F22B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[49]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Количество человек, которые не смогут дождаться обслуживания по различным банковским операциям, составляет от 10 до 12 человек в день. </w:t>
      </w:r>
    </w:p>
    <w:p w14:paraId="4EEBA9CF" w14:textId="5663699B" w:rsidR="00B04DB4" w:rsidRDefault="00B7750C" w:rsidP="005A27C2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показатели работы отделения, несомненно, положительно вли</w:t>
      </w:r>
      <w:r w:rsidR="00785F27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яют в целом на финансовый результат</w:t>
      </w:r>
      <w:r w:rsidR="007943E4">
        <w:rPr>
          <w:rFonts w:ascii="Times New Roman" w:hAnsi="Times New Roman" w:cs="Times New Roman"/>
          <w:sz w:val="28"/>
          <w:szCs w:val="28"/>
        </w:rPr>
        <w:t xml:space="preserve"> от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 w:rsidR="007943E4">
        <w:rPr>
          <w:rFonts w:ascii="Times New Roman" w:hAnsi="Times New Roman" w:cs="Times New Roman"/>
          <w:sz w:val="28"/>
          <w:szCs w:val="28"/>
        </w:rPr>
        <w:t>. Выявленное в процессе оценки увеличение капитала, выделяемого на потери от операционного риска банка, позволит увеличить валовый доход банка при</w:t>
      </w:r>
      <w:r w:rsidR="00715629">
        <w:rPr>
          <w:rFonts w:ascii="Times New Roman" w:hAnsi="Times New Roman" w:cs="Times New Roman"/>
          <w:sz w:val="28"/>
          <w:szCs w:val="28"/>
        </w:rPr>
        <w:softHyphen/>
      </w:r>
      <w:r w:rsidR="007943E4">
        <w:rPr>
          <w:rFonts w:ascii="Times New Roman" w:hAnsi="Times New Roman" w:cs="Times New Roman"/>
          <w:sz w:val="28"/>
          <w:szCs w:val="28"/>
        </w:rPr>
        <w:t>мерно на 60%.</w:t>
      </w:r>
    </w:p>
    <w:p w14:paraId="69E1FBA8" w14:textId="77777777" w:rsidR="00045A8F" w:rsidRPr="007943E4" w:rsidRDefault="00045A8F" w:rsidP="005A27C2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BDA51E" w14:textId="5A67BD29" w:rsidR="00F40DBF" w:rsidRPr="00084930" w:rsidRDefault="003B1C02" w:rsidP="000824A7">
      <w:pPr>
        <w:pStyle w:val="a3"/>
        <w:widowControl w:val="0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bookmarkStart w:id="57" w:name="_Toc136634004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Разработка программы мероприятий по повышению эффективности деятельности банка на основе имитационных моделей</w:t>
      </w:r>
      <w:bookmarkEnd w:id="57"/>
    </w:p>
    <w:p w14:paraId="52A93D26" w14:textId="77777777" w:rsidR="008315A0" w:rsidRDefault="008315A0" w:rsidP="000824A7">
      <w:pPr>
        <w:widowControl w:val="0"/>
        <w:suppressAutoHyphens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44C4EE8" w14:textId="33918C75" w:rsidR="00C808D7" w:rsidRDefault="007943E4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финансовых рисков АО «Альфа-Банк» показала эффективную работу банка</w:t>
      </w:r>
      <w:r w:rsidR="00323684">
        <w:rPr>
          <w:rFonts w:ascii="Times New Roman" w:hAnsi="Times New Roman" w:cs="Times New Roman"/>
          <w:sz w:val="28"/>
          <w:szCs w:val="28"/>
        </w:rPr>
        <w:t>. Оценка кредитн</w:t>
      </w:r>
      <w:r w:rsidR="00A96A6A">
        <w:rPr>
          <w:rFonts w:ascii="Times New Roman" w:hAnsi="Times New Roman" w:cs="Times New Roman"/>
          <w:sz w:val="28"/>
          <w:szCs w:val="28"/>
        </w:rPr>
        <w:t>ого</w:t>
      </w:r>
      <w:r w:rsidR="00323684">
        <w:rPr>
          <w:rFonts w:ascii="Times New Roman" w:hAnsi="Times New Roman" w:cs="Times New Roman"/>
          <w:sz w:val="28"/>
          <w:szCs w:val="28"/>
        </w:rPr>
        <w:t>, рыночн</w:t>
      </w:r>
      <w:r w:rsidR="00A96A6A">
        <w:rPr>
          <w:rFonts w:ascii="Times New Roman" w:hAnsi="Times New Roman" w:cs="Times New Roman"/>
          <w:sz w:val="28"/>
          <w:szCs w:val="28"/>
        </w:rPr>
        <w:t>ого</w:t>
      </w:r>
      <w:r w:rsidR="00323684">
        <w:rPr>
          <w:rFonts w:ascii="Times New Roman" w:hAnsi="Times New Roman" w:cs="Times New Roman"/>
          <w:sz w:val="28"/>
          <w:szCs w:val="28"/>
        </w:rPr>
        <w:t>, фондов</w:t>
      </w:r>
      <w:r w:rsidR="00A96A6A">
        <w:rPr>
          <w:rFonts w:ascii="Times New Roman" w:hAnsi="Times New Roman" w:cs="Times New Roman"/>
          <w:sz w:val="28"/>
          <w:szCs w:val="28"/>
        </w:rPr>
        <w:t>ого</w:t>
      </w:r>
      <w:r w:rsidR="00586523">
        <w:rPr>
          <w:rFonts w:ascii="Times New Roman" w:hAnsi="Times New Roman" w:cs="Times New Roman"/>
          <w:sz w:val="28"/>
          <w:szCs w:val="28"/>
        </w:rPr>
        <w:t xml:space="preserve"> и</w:t>
      </w:r>
      <w:r w:rsidR="00323684">
        <w:rPr>
          <w:rFonts w:ascii="Times New Roman" w:hAnsi="Times New Roman" w:cs="Times New Roman"/>
          <w:sz w:val="28"/>
          <w:szCs w:val="28"/>
        </w:rPr>
        <w:t xml:space="preserve"> процентн</w:t>
      </w:r>
      <w:r w:rsidR="00586523">
        <w:rPr>
          <w:rFonts w:ascii="Times New Roman" w:hAnsi="Times New Roman" w:cs="Times New Roman"/>
          <w:sz w:val="28"/>
          <w:szCs w:val="28"/>
        </w:rPr>
        <w:t>ого рис</w:t>
      </w:r>
      <w:r w:rsidR="00586523">
        <w:rPr>
          <w:rFonts w:ascii="Times New Roman" w:hAnsi="Times New Roman" w:cs="Times New Roman"/>
          <w:sz w:val="28"/>
          <w:szCs w:val="28"/>
        </w:rPr>
        <w:softHyphen/>
        <w:t>ков</w:t>
      </w:r>
      <w:r w:rsidR="00670F6E">
        <w:rPr>
          <w:rFonts w:ascii="Times New Roman" w:hAnsi="Times New Roman" w:cs="Times New Roman"/>
          <w:sz w:val="28"/>
          <w:szCs w:val="28"/>
        </w:rPr>
        <w:t xml:space="preserve"> </w:t>
      </w:r>
      <w:r w:rsidR="00323684">
        <w:rPr>
          <w:rFonts w:ascii="Times New Roman" w:hAnsi="Times New Roman" w:cs="Times New Roman"/>
          <w:sz w:val="28"/>
          <w:szCs w:val="28"/>
        </w:rPr>
        <w:t>показала несущественные отклонения от</w:t>
      </w:r>
      <w:r w:rsidR="00173C17">
        <w:rPr>
          <w:rFonts w:ascii="Times New Roman" w:hAnsi="Times New Roman" w:cs="Times New Roman"/>
          <w:sz w:val="28"/>
          <w:szCs w:val="28"/>
        </w:rPr>
        <w:t xml:space="preserve"> исторических данных</w:t>
      </w:r>
      <w:r w:rsidR="00323684">
        <w:rPr>
          <w:rFonts w:ascii="Times New Roman" w:hAnsi="Times New Roman" w:cs="Times New Roman"/>
          <w:sz w:val="28"/>
          <w:szCs w:val="28"/>
        </w:rPr>
        <w:t>.</w:t>
      </w:r>
    </w:p>
    <w:p w14:paraId="38C5799E" w14:textId="072D5953" w:rsidR="00E20F28" w:rsidRDefault="00654A13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Созданные и</w:t>
      </w:r>
      <w:r w:rsidR="00E20F28">
        <w:rPr>
          <w:rFonts w:ascii="Times New Roman" w:hAnsi="Times New Roman" w:cs="Times New Roman"/>
          <w:sz w:val="28"/>
          <w:szCs w:val="28"/>
        </w:rPr>
        <w:t>митационные модели</w:t>
      </w:r>
      <w:r w:rsidR="00030D29">
        <w:rPr>
          <w:rFonts w:ascii="Times New Roman" w:hAnsi="Times New Roman" w:cs="Times New Roman"/>
          <w:sz w:val="28"/>
          <w:szCs w:val="28"/>
        </w:rPr>
        <w:t xml:space="preserve"> адекватно</w:t>
      </w:r>
      <w:r>
        <w:rPr>
          <w:rFonts w:ascii="Times New Roman" w:hAnsi="Times New Roman" w:cs="Times New Roman"/>
          <w:sz w:val="28"/>
          <w:szCs w:val="28"/>
        </w:rPr>
        <w:t xml:space="preserve"> отражают</w:t>
      </w:r>
      <w:r w:rsidR="00030D29">
        <w:rPr>
          <w:rFonts w:ascii="Times New Roman" w:hAnsi="Times New Roman" w:cs="Times New Roman"/>
          <w:sz w:val="28"/>
          <w:szCs w:val="28"/>
        </w:rPr>
        <w:t xml:space="preserve"> управление фи</w:t>
      </w:r>
      <w:r w:rsidR="00CB4BB7">
        <w:rPr>
          <w:rFonts w:ascii="Times New Roman" w:hAnsi="Times New Roman" w:cs="Times New Roman"/>
          <w:sz w:val="28"/>
          <w:szCs w:val="28"/>
        </w:rPr>
        <w:softHyphen/>
      </w:r>
      <w:r w:rsidR="00030D29">
        <w:rPr>
          <w:rFonts w:ascii="Times New Roman" w:hAnsi="Times New Roman" w:cs="Times New Roman"/>
          <w:sz w:val="28"/>
          <w:szCs w:val="28"/>
        </w:rPr>
        <w:t>нансовыми рисками банка</w:t>
      </w:r>
      <w:r w:rsidR="00D55A6A">
        <w:rPr>
          <w:rFonts w:ascii="Times New Roman" w:hAnsi="Times New Roman" w:cs="Times New Roman"/>
          <w:sz w:val="28"/>
          <w:szCs w:val="28"/>
        </w:rPr>
        <w:t xml:space="preserve"> и могут служить </w:t>
      </w:r>
      <w:r w:rsidR="00447EF7">
        <w:rPr>
          <w:rFonts w:ascii="Times New Roman" w:hAnsi="Times New Roman" w:cs="Times New Roman"/>
          <w:sz w:val="28"/>
          <w:szCs w:val="28"/>
        </w:rPr>
        <w:t>частью системы поддержки при</w:t>
      </w:r>
      <w:r w:rsidR="00044101">
        <w:rPr>
          <w:rFonts w:ascii="Times New Roman" w:hAnsi="Times New Roman" w:cs="Times New Roman"/>
          <w:sz w:val="28"/>
          <w:szCs w:val="28"/>
        </w:rPr>
        <w:softHyphen/>
      </w:r>
      <w:r w:rsidR="00447EF7">
        <w:rPr>
          <w:rFonts w:ascii="Times New Roman" w:hAnsi="Times New Roman" w:cs="Times New Roman"/>
          <w:sz w:val="28"/>
          <w:szCs w:val="28"/>
        </w:rPr>
        <w:t xml:space="preserve">нятия решений для рациональной организации и управления процессов </w:t>
      </w:r>
      <w:r w:rsidR="006857A3">
        <w:rPr>
          <w:rFonts w:ascii="Times New Roman" w:hAnsi="Times New Roman" w:cs="Times New Roman"/>
          <w:sz w:val="28"/>
          <w:szCs w:val="28"/>
        </w:rPr>
        <w:t>банка.</w:t>
      </w:r>
    </w:p>
    <w:p w14:paraId="70E49CD8" w14:textId="074B8886" w:rsidR="00834CBE" w:rsidRPr="00103539" w:rsidRDefault="008925A8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И</w:t>
      </w:r>
      <w:r w:rsidR="00D336E1">
        <w:rPr>
          <w:rFonts w:ascii="Times New Roman" w:eastAsiaTheme="minorEastAsia" w:hAnsi="Times New Roman" w:cs="Times New Roman"/>
          <w:sz w:val="28"/>
          <w:szCs w:val="28"/>
          <w:lang w:eastAsia="zh-TW"/>
        </w:rPr>
        <w:t>митационно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е</w:t>
      </w:r>
      <w:r w:rsidR="00D336E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моделировани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е</w:t>
      </w:r>
      <w:r w:rsidR="00D336E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кредитного риска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показало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BA392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наиболее 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>вероятн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ую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величин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у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103539">
        <w:rPr>
          <w:rFonts w:ascii="Times New Roman" w:eastAsiaTheme="minorEastAsia" w:hAnsi="Times New Roman" w:cs="Times New Roman"/>
          <w:sz w:val="28"/>
          <w:szCs w:val="28"/>
          <w:lang w:eastAsia="zh-TW"/>
        </w:rPr>
        <w:t>невозврата кредитных средств клиентами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АО «Альфа-Банк» в буду</w:t>
      </w:r>
      <w:r w:rsidR="00E258AA">
        <w:rPr>
          <w:rFonts w:ascii="Times New Roman" w:eastAsiaTheme="minorEastAsia" w:hAnsi="Times New Roman" w:cs="Times New Roman"/>
          <w:sz w:val="28"/>
          <w:szCs w:val="28"/>
          <w:lang w:eastAsia="zh-TW"/>
        </w:rPr>
        <w:softHyphen/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>щих периодах от</w:t>
      </w:r>
      <w:r w:rsidR="00834CBE" w:rsidRPr="006F1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579 115 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>руб.</w:t>
      </w:r>
      <w:r w:rsidR="00834CBE" w:rsidRPr="006F1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>до</w:t>
      </w:r>
      <w:r w:rsidR="00834CBE" w:rsidRP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678 124 </w:t>
      </w:r>
      <w:r w:rsidR="00834CBE">
        <w:rPr>
          <w:rFonts w:ascii="Times New Roman" w:eastAsiaTheme="minorEastAsia" w:hAnsi="Times New Roman" w:cs="Times New Roman"/>
          <w:sz w:val="28"/>
          <w:szCs w:val="28"/>
          <w:lang w:eastAsia="zh-TW"/>
        </w:rPr>
        <w:t>руб.</w:t>
      </w:r>
      <w:r w:rsidR="00E8217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Данная величина ущерба</w:t>
      </w:r>
      <w:r w:rsidR="00DC511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составляет около 30% от суммы </w:t>
      </w:r>
      <w:r w:rsidR="002306B7">
        <w:rPr>
          <w:rFonts w:ascii="Times New Roman" w:eastAsiaTheme="minorEastAsia" w:hAnsi="Times New Roman" w:cs="Times New Roman"/>
          <w:sz w:val="28"/>
          <w:szCs w:val="28"/>
          <w:lang w:eastAsia="zh-TW"/>
        </w:rPr>
        <w:t>кредитных средств,</w:t>
      </w:r>
      <w:r w:rsidR="004510F4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предоставл</w:t>
      </w:r>
      <w:r w:rsidR="00535126">
        <w:rPr>
          <w:rFonts w:ascii="Times New Roman" w:eastAsiaTheme="minorEastAsia" w:hAnsi="Times New Roman" w:cs="Times New Roman"/>
          <w:sz w:val="28"/>
          <w:szCs w:val="28"/>
          <w:lang w:eastAsia="zh-TW"/>
        </w:rPr>
        <w:t>енн</w:t>
      </w:r>
      <w:r w:rsidR="004510F4">
        <w:rPr>
          <w:rFonts w:ascii="Times New Roman" w:eastAsiaTheme="minorEastAsia" w:hAnsi="Times New Roman" w:cs="Times New Roman"/>
          <w:sz w:val="28"/>
          <w:szCs w:val="28"/>
          <w:lang w:eastAsia="zh-TW"/>
        </w:rPr>
        <w:t>ых клиен</w:t>
      </w:r>
      <w:r w:rsidR="00E8217A">
        <w:rPr>
          <w:rFonts w:ascii="Times New Roman" w:eastAsiaTheme="minorEastAsia" w:hAnsi="Times New Roman" w:cs="Times New Roman"/>
          <w:sz w:val="28"/>
          <w:szCs w:val="28"/>
          <w:lang w:eastAsia="zh-TW"/>
        </w:rPr>
        <w:softHyphen/>
      </w:r>
      <w:r w:rsidR="004510F4">
        <w:rPr>
          <w:rFonts w:ascii="Times New Roman" w:eastAsiaTheme="minorEastAsia" w:hAnsi="Times New Roman" w:cs="Times New Roman"/>
          <w:sz w:val="28"/>
          <w:szCs w:val="28"/>
          <w:lang w:eastAsia="zh-TW"/>
        </w:rPr>
        <w:t>там банка</w:t>
      </w:r>
      <w:r w:rsidR="00F22B21" w:rsidRPr="00F22B21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[50]</w:t>
      </w:r>
      <w:r w:rsidR="004510F4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="0099471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Далее представлена программа мероприятий, по снижению </w:t>
      </w:r>
      <w:r w:rsidR="001308C3">
        <w:rPr>
          <w:rFonts w:ascii="Times New Roman" w:eastAsiaTheme="minorEastAsia" w:hAnsi="Times New Roman" w:cs="Times New Roman"/>
          <w:sz w:val="28"/>
          <w:szCs w:val="28"/>
          <w:lang w:eastAsia="zh-TW"/>
        </w:rPr>
        <w:t>данного вида риска АО «Альфа-Банк».</w:t>
      </w:r>
    </w:p>
    <w:p w14:paraId="7271D44B" w14:textId="77777777" w:rsidR="00490B8A" w:rsidRDefault="00103539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мероприятий по снижению кредитного риска</w:t>
      </w:r>
      <w:r w:rsidR="00490B8A">
        <w:rPr>
          <w:rFonts w:ascii="Times New Roman" w:hAnsi="Times New Roman" w:cs="Times New Roman"/>
          <w:sz w:val="28"/>
          <w:szCs w:val="28"/>
        </w:rPr>
        <w:t xml:space="preserve"> АО «Альфа-Банк»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4A87658" w14:textId="11EF818B" w:rsidR="00E17DA2" w:rsidRDefault="00AE2079" w:rsidP="000824A7">
      <w:pPr>
        <w:pStyle w:val="a3"/>
        <w:widowControl w:val="0"/>
        <w:numPr>
          <w:ilvl w:val="0"/>
          <w:numId w:val="34"/>
        </w:numPr>
        <w:tabs>
          <w:tab w:val="left" w:pos="567"/>
          <w:tab w:val="left" w:pos="709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</w:t>
      </w:r>
      <w:r w:rsidR="00D71457">
        <w:rPr>
          <w:rFonts w:ascii="Times New Roman" w:hAnsi="Times New Roman" w:cs="Times New Roman"/>
          <w:sz w:val="28"/>
          <w:szCs w:val="28"/>
        </w:rPr>
        <w:t>изация</w:t>
      </w:r>
      <w:r w:rsidR="00F22DA0">
        <w:rPr>
          <w:rFonts w:ascii="Times New Roman" w:hAnsi="Times New Roman" w:cs="Times New Roman"/>
          <w:sz w:val="28"/>
          <w:szCs w:val="28"/>
        </w:rPr>
        <w:t xml:space="preserve"> обработки заявлений клиентов по кредитованию</w:t>
      </w:r>
      <w:r w:rsidR="00062156">
        <w:rPr>
          <w:rFonts w:ascii="Times New Roman" w:hAnsi="Times New Roman" w:cs="Times New Roman"/>
          <w:sz w:val="28"/>
          <w:szCs w:val="28"/>
        </w:rPr>
        <w:t>.</w:t>
      </w:r>
    </w:p>
    <w:p w14:paraId="72066673" w14:textId="37B1E276" w:rsidR="00E86B8B" w:rsidRDefault="00EB2F39" w:rsidP="00E86B8B">
      <w:pPr>
        <w:pStyle w:val="a3"/>
        <w:widowControl w:val="0"/>
        <w:numPr>
          <w:ilvl w:val="0"/>
          <w:numId w:val="3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регулярного мониторинга</w:t>
      </w:r>
      <w:r w:rsidR="00CB3B14">
        <w:rPr>
          <w:rFonts w:ascii="Times New Roman" w:hAnsi="Times New Roman" w:cs="Times New Roman"/>
          <w:sz w:val="28"/>
          <w:szCs w:val="28"/>
        </w:rPr>
        <w:t xml:space="preserve"> причин не</w:t>
      </w:r>
      <w:r w:rsidR="00FB2953">
        <w:rPr>
          <w:rFonts w:ascii="Times New Roman" w:hAnsi="Times New Roman" w:cs="Times New Roman"/>
          <w:sz w:val="28"/>
          <w:szCs w:val="28"/>
        </w:rPr>
        <w:t>состоятельности за</w:t>
      </w:r>
      <w:r w:rsidR="00CB4BB7">
        <w:rPr>
          <w:rFonts w:ascii="Times New Roman" w:hAnsi="Times New Roman" w:cs="Times New Roman"/>
          <w:sz w:val="28"/>
          <w:szCs w:val="28"/>
        </w:rPr>
        <w:softHyphen/>
      </w:r>
      <w:r w:rsidR="00FB2953">
        <w:rPr>
          <w:rFonts w:ascii="Times New Roman" w:hAnsi="Times New Roman" w:cs="Times New Roman"/>
          <w:sz w:val="28"/>
          <w:szCs w:val="28"/>
        </w:rPr>
        <w:t>ем</w:t>
      </w:r>
      <w:r w:rsidR="00CB4BB7">
        <w:rPr>
          <w:rFonts w:ascii="Times New Roman" w:hAnsi="Times New Roman" w:cs="Times New Roman"/>
          <w:sz w:val="28"/>
          <w:szCs w:val="28"/>
        </w:rPr>
        <w:softHyphen/>
      </w:r>
      <w:r w:rsidR="00FB2953">
        <w:rPr>
          <w:rFonts w:ascii="Times New Roman" w:hAnsi="Times New Roman" w:cs="Times New Roman"/>
          <w:sz w:val="28"/>
          <w:szCs w:val="28"/>
        </w:rPr>
        <w:t>щиков выплатить</w:t>
      </w:r>
      <w:r w:rsidR="00473A23">
        <w:rPr>
          <w:rFonts w:ascii="Times New Roman" w:hAnsi="Times New Roman" w:cs="Times New Roman"/>
          <w:sz w:val="28"/>
          <w:szCs w:val="28"/>
        </w:rPr>
        <w:t xml:space="preserve"> свои</w:t>
      </w:r>
      <w:r w:rsidR="00FB2953">
        <w:rPr>
          <w:rFonts w:ascii="Times New Roman" w:hAnsi="Times New Roman" w:cs="Times New Roman"/>
          <w:sz w:val="28"/>
          <w:szCs w:val="28"/>
        </w:rPr>
        <w:t xml:space="preserve"> обязательства</w:t>
      </w:r>
      <w:r w:rsidR="00473A23">
        <w:rPr>
          <w:rFonts w:ascii="Times New Roman" w:hAnsi="Times New Roman" w:cs="Times New Roman"/>
          <w:sz w:val="28"/>
          <w:szCs w:val="28"/>
        </w:rPr>
        <w:t xml:space="preserve"> перед банком</w:t>
      </w:r>
      <w:r w:rsidR="00FB2953">
        <w:rPr>
          <w:rFonts w:ascii="Times New Roman" w:hAnsi="Times New Roman" w:cs="Times New Roman"/>
          <w:sz w:val="28"/>
          <w:szCs w:val="28"/>
        </w:rPr>
        <w:t>.</w:t>
      </w:r>
    </w:p>
    <w:p w14:paraId="2869FD25" w14:textId="0CC7A27E" w:rsidR="00E86B8B" w:rsidRDefault="00A46997" w:rsidP="00E86B8B">
      <w:pPr>
        <w:pStyle w:val="a3"/>
        <w:widowControl w:val="0"/>
        <w:numPr>
          <w:ilvl w:val="0"/>
          <w:numId w:val="3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</w:t>
      </w:r>
      <w:r w:rsidR="00762423">
        <w:rPr>
          <w:rFonts w:ascii="Times New Roman" w:hAnsi="Times New Roman" w:cs="Times New Roman"/>
          <w:sz w:val="28"/>
          <w:szCs w:val="28"/>
        </w:rPr>
        <w:t xml:space="preserve"> процессов анализа финансового состояния заем</w:t>
      </w:r>
      <w:r w:rsidR="00762423">
        <w:rPr>
          <w:rFonts w:ascii="Times New Roman" w:hAnsi="Times New Roman" w:cs="Times New Roman"/>
          <w:sz w:val="28"/>
          <w:szCs w:val="28"/>
        </w:rPr>
        <w:softHyphen/>
        <w:t>щи</w:t>
      </w:r>
      <w:r w:rsidR="00762423">
        <w:rPr>
          <w:rFonts w:ascii="Times New Roman" w:hAnsi="Times New Roman" w:cs="Times New Roman"/>
          <w:sz w:val="28"/>
          <w:szCs w:val="28"/>
        </w:rPr>
        <w:softHyphen/>
        <w:t>ков.</w:t>
      </w:r>
    </w:p>
    <w:p w14:paraId="73C0F800" w14:textId="059DAF29" w:rsidR="00A261F7" w:rsidRPr="00E86B8B" w:rsidRDefault="00A261F7" w:rsidP="00E86B8B">
      <w:pPr>
        <w:pStyle w:val="a3"/>
        <w:widowControl w:val="0"/>
        <w:numPr>
          <w:ilvl w:val="0"/>
          <w:numId w:val="3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платежеспособности </w:t>
      </w:r>
      <w:r w:rsidR="00C534A5">
        <w:rPr>
          <w:rFonts w:ascii="Times New Roman" w:hAnsi="Times New Roman" w:cs="Times New Roman"/>
          <w:sz w:val="28"/>
          <w:szCs w:val="28"/>
        </w:rPr>
        <w:t>заемщиков</w:t>
      </w:r>
      <w:r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6F176D">
        <w:rPr>
          <w:rFonts w:ascii="Times New Roman" w:hAnsi="Times New Roman" w:cs="Times New Roman"/>
          <w:sz w:val="28"/>
          <w:szCs w:val="28"/>
        </w:rPr>
        <w:t xml:space="preserve"> </w:t>
      </w:r>
      <w:r w:rsidR="001A51D4">
        <w:rPr>
          <w:rFonts w:ascii="Times New Roman" w:hAnsi="Times New Roman" w:cs="Times New Roman"/>
          <w:sz w:val="28"/>
          <w:szCs w:val="28"/>
        </w:rPr>
        <w:t xml:space="preserve">как </w:t>
      </w:r>
      <w:r w:rsidR="00C534A5">
        <w:rPr>
          <w:rFonts w:ascii="Times New Roman" w:hAnsi="Times New Roman" w:cs="Times New Roman"/>
          <w:sz w:val="28"/>
          <w:szCs w:val="28"/>
        </w:rPr>
        <w:t>количе</w:t>
      </w:r>
      <w:r w:rsidR="00C534A5">
        <w:rPr>
          <w:rFonts w:ascii="Times New Roman" w:hAnsi="Times New Roman" w:cs="Times New Roman"/>
          <w:sz w:val="28"/>
          <w:szCs w:val="28"/>
        </w:rPr>
        <w:softHyphen/>
        <w:t>ствен</w:t>
      </w:r>
      <w:r w:rsidR="00C534A5">
        <w:rPr>
          <w:rFonts w:ascii="Times New Roman" w:hAnsi="Times New Roman" w:cs="Times New Roman"/>
          <w:sz w:val="28"/>
          <w:szCs w:val="28"/>
        </w:rPr>
        <w:softHyphen/>
        <w:t>ных, так и качественных методов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9A90F8D" w14:textId="712D485D" w:rsidR="00FB2953" w:rsidRDefault="00134DC4" w:rsidP="000824A7">
      <w:pPr>
        <w:pStyle w:val="a3"/>
        <w:widowControl w:val="0"/>
        <w:numPr>
          <w:ilvl w:val="0"/>
          <w:numId w:val="34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</w:t>
      </w:r>
      <w:r w:rsidR="00042062">
        <w:rPr>
          <w:rFonts w:ascii="Times New Roman" w:hAnsi="Times New Roman" w:cs="Times New Roman"/>
          <w:sz w:val="28"/>
          <w:szCs w:val="28"/>
        </w:rPr>
        <w:t xml:space="preserve"> условий кредитования </w:t>
      </w:r>
      <w:r w:rsidR="009B2EA1">
        <w:rPr>
          <w:rFonts w:ascii="Times New Roman" w:hAnsi="Times New Roman" w:cs="Times New Roman"/>
          <w:sz w:val="28"/>
          <w:szCs w:val="28"/>
        </w:rPr>
        <w:t>по льготным про</w:t>
      </w:r>
      <w:r w:rsidR="00E258AA">
        <w:rPr>
          <w:rFonts w:ascii="Times New Roman" w:hAnsi="Times New Roman" w:cs="Times New Roman"/>
          <w:sz w:val="28"/>
          <w:szCs w:val="28"/>
        </w:rPr>
        <w:softHyphen/>
      </w:r>
      <w:r w:rsidR="009B2EA1">
        <w:rPr>
          <w:rFonts w:ascii="Times New Roman" w:hAnsi="Times New Roman" w:cs="Times New Roman"/>
          <w:sz w:val="28"/>
          <w:szCs w:val="28"/>
        </w:rPr>
        <w:t>грам</w:t>
      </w:r>
      <w:r w:rsidR="00E258AA">
        <w:rPr>
          <w:rFonts w:ascii="Times New Roman" w:hAnsi="Times New Roman" w:cs="Times New Roman"/>
          <w:sz w:val="28"/>
          <w:szCs w:val="28"/>
        </w:rPr>
        <w:softHyphen/>
      </w:r>
      <w:r w:rsidR="009B2EA1">
        <w:rPr>
          <w:rFonts w:ascii="Times New Roman" w:hAnsi="Times New Roman" w:cs="Times New Roman"/>
          <w:sz w:val="28"/>
          <w:szCs w:val="28"/>
        </w:rPr>
        <w:t>мам</w:t>
      </w:r>
      <w:r w:rsidR="00C979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опре</w:t>
      </w:r>
      <w:r w:rsidR="00E86B8B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де</w:t>
      </w:r>
      <w:r w:rsidR="00E86B8B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ленных категорий клиентов</w:t>
      </w:r>
      <w:r w:rsidR="009B2EA1">
        <w:rPr>
          <w:rFonts w:ascii="Times New Roman" w:hAnsi="Times New Roman" w:cs="Times New Roman"/>
          <w:sz w:val="28"/>
          <w:szCs w:val="28"/>
        </w:rPr>
        <w:t>.</w:t>
      </w:r>
    </w:p>
    <w:p w14:paraId="43FFE2AD" w14:textId="37CE27FF" w:rsidR="006F2A78" w:rsidRPr="00922054" w:rsidRDefault="00922054" w:rsidP="000824A7">
      <w:pPr>
        <w:widowControl w:val="0"/>
        <w:tabs>
          <w:tab w:val="left" w:pos="851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115CB" w:rsidRPr="00922054">
        <w:rPr>
          <w:rFonts w:ascii="Times New Roman" w:hAnsi="Times New Roman" w:cs="Times New Roman"/>
          <w:sz w:val="28"/>
          <w:szCs w:val="28"/>
        </w:rPr>
        <w:t>Имитационное моделирование рыночного риска</w:t>
      </w:r>
      <w:r w:rsidRPr="00922054">
        <w:rPr>
          <w:rFonts w:ascii="Times New Roman" w:hAnsi="Times New Roman" w:cs="Times New Roman"/>
          <w:sz w:val="28"/>
          <w:szCs w:val="28"/>
        </w:rPr>
        <w:t xml:space="preserve"> показало </w:t>
      </w:r>
      <w:r w:rsidR="004115CB" w:rsidRPr="0092205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позиции компании с</w:t>
      </w:r>
      <w:r w:rsidR="008E01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вероятностью</w:t>
      </w:r>
      <w:r w:rsidR="004115CB" w:rsidRPr="00922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99% в будущих периодах не ниже 1221,34 руб.</w:t>
      </w:r>
      <w:r w:rsidR="004115CB" w:rsidRPr="00922054">
        <w:rPr>
          <w:rFonts w:ascii="Calibri" w:hAnsi="Calibri" w:cs="Calibri"/>
          <w:color w:val="000000"/>
        </w:rPr>
        <w:t xml:space="preserve"> </w:t>
      </w:r>
      <w:r w:rsidR="00B8503A">
        <w:rPr>
          <w:rFonts w:ascii="Calibri" w:hAnsi="Calibri" w:cs="Calibri"/>
          <w:color w:val="000000"/>
        </w:rPr>
        <w:t xml:space="preserve"> </w:t>
      </w:r>
      <w:r w:rsidR="00905F52" w:rsidRPr="00F27E3A">
        <w:rPr>
          <w:rFonts w:ascii="Times New Roman" w:hAnsi="Times New Roman" w:cs="Times New Roman"/>
          <w:color w:val="000000"/>
          <w:sz w:val="28"/>
          <w:szCs w:val="28"/>
        </w:rPr>
        <w:t>Данн</w:t>
      </w:r>
      <w:r w:rsidR="00F27E3A" w:rsidRPr="00F27E3A">
        <w:rPr>
          <w:rFonts w:ascii="Times New Roman" w:hAnsi="Times New Roman" w:cs="Times New Roman"/>
          <w:color w:val="000000"/>
          <w:sz w:val="28"/>
          <w:szCs w:val="28"/>
        </w:rPr>
        <w:t>ая величина стоимости</w:t>
      </w:r>
      <w:r w:rsidR="00F27E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8503A">
        <w:rPr>
          <w:rFonts w:ascii="Times New Roman" w:hAnsi="Times New Roman" w:cs="Times New Roman"/>
          <w:color w:val="000000"/>
          <w:sz w:val="28"/>
          <w:szCs w:val="28"/>
        </w:rPr>
        <w:t>говорит о</w:t>
      </w:r>
      <w:r w:rsidR="005F7D7C">
        <w:rPr>
          <w:rFonts w:ascii="Times New Roman" w:hAnsi="Times New Roman" w:cs="Times New Roman"/>
          <w:color w:val="000000"/>
          <w:sz w:val="28"/>
          <w:szCs w:val="28"/>
        </w:rPr>
        <w:t xml:space="preserve"> несомненном увеличении</w:t>
      </w:r>
      <w:r w:rsidR="000D325A">
        <w:rPr>
          <w:rFonts w:ascii="Times New Roman" w:hAnsi="Times New Roman" w:cs="Times New Roman"/>
          <w:color w:val="000000"/>
          <w:sz w:val="28"/>
          <w:szCs w:val="28"/>
        </w:rPr>
        <w:t xml:space="preserve"> заинте</w:t>
      </w:r>
      <w:r w:rsidR="000D325A">
        <w:rPr>
          <w:rFonts w:ascii="Times New Roman" w:hAnsi="Times New Roman" w:cs="Times New Roman"/>
          <w:color w:val="000000"/>
          <w:sz w:val="28"/>
          <w:szCs w:val="28"/>
        </w:rPr>
        <w:softHyphen/>
        <w:t>ре</w:t>
      </w:r>
      <w:r w:rsidR="000D325A">
        <w:rPr>
          <w:rFonts w:ascii="Times New Roman" w:hAnsi="Times New Roman" w:cs="Times New Roman"/>
          <w:color w:val="000000"/>
          <w:sz w:val="28"/>
          <w:szCs w:val="28"/>
        </w:rPr>
        <w:softHyphen/>
        <w:t>сованности населения</w:t>
      </w:r>
      <w:r w:rsidR="005F7D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325A">
        <w:rPr>
          <w:rFonts w:ascii="Times New Roman" w:hAnsi="Times New Roman" w:cs="Times New Roman"/>
          <w:color w:val="000000"/>
          <w:sz w:val="28"/>
          <w:szCs w:val="28"/>
        </w:rPr>
        <w:t xml:space="preserve">банковскими продуктами </w:t>
      </w:r>
      <w:r w:rsidR="00B8503A">
        <w:rPr>
          <w:rFonts w:ascii="Times New Roman" w:hAnsi="Times New Roman" w:cs="Times New Roman"/>
          <w:color w:val="000000"/>
          <w:sz w:val="28"/>
          <w:szCs w:val="28"/>
        </w:rPr>
        <w:t>АО «Альфа-</w:t>
      </w:r>
      <w:r w:rsidR="00FB0D4B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B8503A">
        <w:rPr>
          <w:rFonts w:ascii="Times New Roman" w:hAnsi="Times New Roman" w:cs="Times New Roman"/>
          <w:color w:val="000000"/>
          <w:sz w:val="28"/>
          <w:szCs w:val="28"/>
        </w:rPr>
        <w:t>анк»</w:t>
      </w:r>
      <w:r w:rsidR="000D325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E739AE4" w14:textId="1AF69285" w:rsidR="0055161B" w:rsidRDefault="0055161B" w:rsidP="000824A7">
      <w:pPr>
        <w:widowControl w:val="0"/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мероприятий по </w:t>
      </w:r>
      <w:r w:rsidR="005C397B">
        <w:rPr>
          <w:rFonts w:ascii="Times New Roman" w:hAnsi="Times New Roman" w:cs="Times New Roman"/>
          <w:sz w:val="28"/>
          <w:szCs w:val="28"/>
        </w:rPr>
        <w:t>п</w:t>
      </w:r>
      <w:r w:rsidR="00903818">
        <w:rPr>
          <w:rFonts w:ascii="Times New Roman" w:hAnsi="Times New Roman" w:cs="Times New Roman"/>
          <w:sz w:val="28"/>
          <w:szCs w:val="28"/>
        </w:rPr>
        <w:t>оддержке и увеличению</w:t>
      </w:r>
      <w:r>
        <w:rPr>
          <w:rFonts w:ascii="Times New Roman" w:hAnsi="Times New Roman" w:cs="Times New Roman"/>
          <w:sz w:val="28"/>
          <w:szCs w:val="28"/>
        </w:rPr>
        <w:t xml:space="preserve"> стоимости </w:t>
      </w:r>
      <w:r w:rsidR="005C397B">
        <w:rPr>
          <w:rFonts w:ascii="Times New Roman" w:hAnsi="Times New Roman" w:cs="Times New Roman"/>
          <w:sz w:val="28"/>
          <w:szCs w:val="28"/>
        </w:rPr>
        <w:t>пози</w:t>
      </w:r>
      <w:r w:rsidR="00903818">
        <w:rPr>
          <w:rFonts w:ascii="Times New Roman" w:hAnsi="Times New Roman" w:cs="Times New Roman"/>
          <w:sz w:val="28"/>
          <w:szCs w:val="28"/>
        </w:rPr>
        <w:softHyphen/>
      </w:r>
      <w:r w:rsidR="005C397B">
        <w:rPr>
          <w:rFonts w:ascii="Times New Roman" w:hAnsi="Times New Roman" w:cs="Times New Roman"/>
          <w:sz w:val="28"/>
          <w:szCs w:val="28"/>
        </w:rPr>
        <w:t>ций</w:t>
      </w:r>
      <w:r w:rsidR="00CE4A3A">
        <w:rPr>
          <w:rFonts w:ascii="Times New Roman" w:hAnsi="Times New Roman" w:cs="Times New Roman"/>
          <w:sz w:val="28"/>
          <w:szCs w:val="28"/>
        </w:rPr>
        <w:t xml:space="preserve"> компании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8189682" w14:textId="0D2F77A7" w:rsidR="005C397B" w:rsidRDefault="004477CD" w:rsidP="000824A7">
      <w:pPr>
        <w:pStyle w:val="a3"/>
        <w:widowControl w:val="0"/>
        <w:numPr>
          <w:ilvl w:val="0"/>
          <w:numId w:val="35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</w:t>
      </w:r>
      <w:r w:rsidR="00F22720">
        <w:rPr>
          <w:rFonts w:ascii="Times New Roman" w:hAnsi="Times New Roman" w:cs="Times New Roman"/>
          <w:sz w:val="28"/>
          <w:szCs w:val="28"/>
        </w:rPr>
        <w:t xml:space="preserve"> </w:t>
      </w:r>
      <w:r w:rsidR="003A160B">
        <w:rPr>
          <w:rFonts w:ascii="Times New Roman" w:hAnsi="Times New Roman" w:cs="Times New Roman"/>
          <w:sz w:val="28"/>
          <w:szCs w:val="28"/>
        </w:rPr>
        <w:t xml:space="preserve">процентных ставок </w:t>
      </w:r>
      <w:r w:rsidR="00CF1F36">
        <w:rPr>
          <w:rFonts w:ascii="Times New Roman" w:hAnsi="Times New Roman" w:cs="Times New Roman"/>
          <w:sz w:val="28"/>
          <w:szCs w:val="28"/>
        </w:rPr>
        <w:t>на</w:t>
      </w:r>
      <w:r w:rsidR="003A160B">
        <w:rPr>
          <w:rFonts w:ascii="Times New Roman" w:hAnsi="Times New Roman" w:cs="Times New Roman"/>
          <w:sz w:val="28"/>
          <w:szCs w:val="28"/>
        </w:rPr>
        <w:t xml:space="preserve"> вклад</w:t>
      </w:r>
      <w:r w:rsidR="00CF1F3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которы</w:t>
      </w:r>
      <w:r w:rsidR="00CF1F36">
        <w:rPr>
          <w:rFonts w:ascii="Times New Roman" w:hAnsi="Times New Roman" w:cs="Times New Roman"/>
          <w:sz w:val="28"/>
          <w:szCs w:val="28"/>
        </w:rPr>
        <w:t xml:space="preserve">е </w:t>
      </w:r>
      <w:r w:rsidR="00672A45">
        <w:rPr>
          <w:rFonts w:ascii="Times New Roman" w:hAnsi="Times New Roman" w:cs="Times New Roman"/>
          <w:sz w:val="28"/>
          <w:szCs w:val="28"/>
        </w:rPr>
        <w:t>пользуются боль</w:t>
      </w:r>
      <w:r w:rsidR="00B04DB4">
        <w:rPr>
          <w:rFonts w:ascii="Times New Roman" w:hAnsi="Times New Roman" w:cs="Times New Roman"/>
          <w:sz w:val="28"/>
          <w:szCs w:val="28"/>
        </w:rPr>
        <w:softHyphen/>
      </w:r>
      <w:r w:rsidR="00672A45">
        <w:rPr>
          <w:rFonts w:ascii="Times New Roman" w:hAnsi="Times New Roman" w:cs="Times New Roman"/>
          <w:sz w:val="28"/>
          <w:szCs w:val="28"/>
        </w:rPr>
        <w:t>шим</w:t>
      </w:r>
      <w:r w:rsidR="00CF1F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спросом</w:t>
      </w:r>
      <w:r w:rsidR="0040011B">
        <w:rPr>
          <w:rFonts w:ascii="Times New Roman" w:hAnsi="Times New Roman" w:cs="Times New Roman"/>
          <w:sz w:val="28"/>
          <w:szCs w:val="28"/>
        </w:rPr>
        <w:t xml:space="preserve"> у населения</w:t>
      </w:r>
      <w:r w:rsidR="001F6F92">
        <w:rPr>
          <w:rFonts w:ascii="Times New Roman" w:hAnsi="Times New Roman" w:cs="Times New Roman"/>
          <w:sz w:val="28"/>
          <w:szCs w:val="28"/>
        </w:rPr>
        <w:t>.</w:t>
      </w:r>
    </w:p>
    <w:p w14:paraId="699CDA7B" w14:textId="21EE802B" w:rsidR="0026250B" w:rsidRDefault="00FE4B05" w:rsidP="000824A7">
      <w:pPr>
        <w:pStyle w:val="a3"/>
        <w:widowControl w:val="0"/>
        <w:numPr>
          <w:ilvl w:val="0"/>
          <w:numId w:val="35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заинтересованности клиентов к инвестированию</w:t>
      </w:r>
      <w:r w:rsidR="00C02577">
        <w:rPr>
          <w:rFonts w:ascii="Times New Roman" w:hAnsi="Times New Roman" w:cs="Times New Roman"/>
          <w:sz w:val="28"/>
          <w:szCs w:val="28"/>
        </w:rPr>
        <w:t xml:space="preserve"> через доступные обучающие </w:t>
      </w:r>
      <w:r w:rsidR="009B437E">
        <w:rPr>
          <w:rFonts w:ascii="Times New Roman" w:hAnsi="Times New Roman" w:cs="Times New Roman"/>
          <w:sz w:val="28"/>
          <w:szCs w:val="28"/>
        </w:rPr>
        <w:t>платформы официального приложения АО «Альфа-Банк»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60A7E45" w14:textId="0F2043EA" w:rsidR="005356E5" w:rsidRDefault="00296905" w:rsidP="005356E5">
      <w:pPr>
        <w:pStyle w:val="a3"/>
        <w:widowControl w:val="0"/>
        <w:numPr>
          <w:ilvl w:val="0"/>
          <w:numId w:val="35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процессов</w:t>
      </w:r>
      <w:r w:rsidR="00F311EF" w:rsidRPr="00737787">
        <w:rPr>
          <w:rFonts w:ascii="Times New Roman" w:hAnsi="Times New Roman" w:cs="Times New Roman"/>
          <w:sz w:val="28"/>
          <w:szCs w:val="28"/>
        </w:rPr>
        <w:t xml:space="preserve"> </w:t>
      </w:r>
      <w:r w:rsidR="00737787" w:rsidRPr="00737787">
        <w:rPr>
          <w:rFonts w:ascii="Times New Roman" w:hAnsi="Times New Roman" w:cs="Times New Roman"/>
          <w:sz w:val="28"/>
          <w:szCs w:val="28"/>
        </w:rPr>
        <w:t>обслуживания корпоративных клиентов</w:t>
      </w:r>
      <w:r w:rsidR="00B04DB4">
        <w:rPr>
          <w:rFonts w:ascii="Times New Roman" w:hAnsi="Times New Roman" w:cs="Times New Roman"/>
          <w:sz w:val="28"/>
          <w:szCs w:val="28"/>
        </w:rPr>
        <w:t>.</w:t>
      </w:r>
      <w:bookmarkStart w:id="58" w:name="_Toc136634005"/>
    </w:p>
    <w:p w14:paraId="15F54C0D" w14:textId="77777777" w:rsidR="00F76271" w:rsidRDefault="00F76271" w:rsidP="005356E5">
      <w:pPr>
        <w:pStyle w:val="a3"/>
        <w:widowControl w:val="0"/>
        <w:numPr>
          <w:ilvl w:val="0"/>
          <w:numId w:val="35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продаж на </w:t>
      </w:r>
      <w:r w:rsidR="009670E7">
        <w:rPr>
          <w:rFonts w:ascii="Times New Roman" w:hAnsi="Times New Roman" w:cs="Times New Roman"/>
          <w:sz w:val="28"/>
          <w:szCs w:val="28"/>
        </w:rPr>
        <w:t>фондовы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670E7">
        <w:rPr>
          <w:rFonts w:ascii="Times New Roman" w:hAnsi="Times New Roman" w:cs="Times New Roman"/>
          <w:sz w:val="28"/>
          <w:szCs w:val="28"/>
        </w:rPr>
        <w:t xml:space="preserve"> рынк</w:t>
      </w:r>
      <w:r>
        <w:rPr>
          <w:rFonts w:ascii="Times New Roman" w:hAnsi="Times New Roman" w:cs="Times New Roman"/>
          <w:sz w:val="28"/>
          <w:szCs w:val="28"/>
        </w:rPr>
        <w:t>ах ценных бумаг.</w:t>
      </w:r>
    </w:p>
    <w:p w14:paraId="2E06F4E7" w14:textId="77777777" w:rsidR="000B24B7" w:rsidRDefault="000C2F40" w:rsidP="005356E5">
      <w:pPr>
        <w:pStyle w:val="a3"/>
        <w:widowControl w:val="0"/>
        <w:numPr>
          <w:ilvl w:val="0"/>
          <w:numId w:val="35"/>
        </w:numPr>
        <w:suppressAutoHyphens/>
        <w:spacing w:after="0"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0B24B7">
        <w:rPr>
          <w:rFonts w:ascii="Times New Roman" w:hAnsi="Times New Roman" w:cs="Times New Roman"/>
          <w:sz w:val="28"/>
          <w:szCs w:val="28"/>
        </w:rPr>
        <w:t xml:space="preserve">удобного и </w:t>
      </w:r>
      <w:r>
        <w:rPr>
          <w:rFonts w:ascii="Times New Roman" w:hAnsi="Times New Roman" w:cs="Times New Roman"/>
          <w:sz w:val="28"/>
          <w:szCs w:val="28"/>
        </w:rPr>
        <w:t>уникального интерфейса приложения банка</w:t>
      </w:r>
      <w:r w:rsidR="000B24B7">
        <w:rPr>
          <w:rFonts w:ascii="Times New Roman" w:hAnsi="Times New Roman" w:cs="Times New Roman"/>
          <w:sz w:val="28"/>
          <w:szCs w:val="28"/>
        </w:rPr>
        <w:t>.</w:t>
      </w:r>
    </w:p>
    <w:p w14:paraId="3F776B93" w14:textId="665B41D9" w:rsidR="005356E5" w:rsidRDefault="000B24B7" w:rsidP="00813EF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Имитационное моделирование </w:t>
      </w:r>
      <w:r w:rsidR="003309E9">
        <w:rPr>
          <w:rFonts w:ascii="Times New Roman" w:hAnsi="Times New Roman" w:cs="Times New Roman"/>
          <w:sz w:val="28"/>
          <w:szCs w:val="28"/>
        </w:rPr>
        <w:t>операционного риска</w:t>
      </w:r>
      <w:r w:rsidRPr="000B24B7">
        <w:rPr>
          <w:rFonts w:ascii="Times New Roman" w:hAnsi="Times New Roman" w:cs="Times New Roman"/>
          <w:sz w:val="28"/>
          <w:szCs w:val="28"/>
        </w:rPr>
        <w:t xml:space="preserve"> </w:t>
      </w:r>
      <w:r w:rsidR="00F7205C">
        <w:rPr>
          <w:rFonts w:ascii="Times New Roman" w:hAnsi="Times New Roman" w:cs="Times New Roman"/>
          <w:sz w:val="28"/>
          <w:szCs w:val="28"/>
        </w:rPr>
        <w:t xml:space="preserve">показало высокую вероятность появления </w:t>
      </w:r>
      <w:r w:rsidR="00D03B2B">
        <w:rPr>
          <w:rFonts w:ascii="Times New Roman" w:hAnsi="Times New Roman" w:cs="Times New Roman"/>
          <w:sz w:val="28"/>
          <w:szCs w:val="28"/>
        </w:rPr>
        <w:t>риска</w:t>
      </w:r>
      <w:r w:rsidR="00DD3D0C">
        <w:rPr>
          <w:rFonts w:ascii="Times New Roman" w:hAnsi="Times New Roman" w:cs="Times New Roman"/>
          <w:sz w:val="28"/>
          <w:szCs w:val="28"/>
        </w:rPr>
        <w:t xml:space="preserve"> персонала, и риска систем</w:t>
      </w:r>
      <w:r w:rsidR="00BF1A6F">
        <w:rPr>
          <w:rFonts w:ascii="Times New Roman" w:hAnsi="Times New Roman" w:cs="Times New Roman"/>
          <w:sz w:val="28"/>
          <w:szCs w:val="28"/>
        </w:rPr>
        <w:t xml:space="preserve"> </w:t>
      </w:r>
      <w:r w:rsidR="00DD3D0C">
        <w:rPr>
          <w:rFonts w:ascii="Times New Roman" w:hAnsi="Times New Roman" w:cs="Times New Roman"/>
          <w:sz w:val="28"/>
          <w:szCs w:val="28"/>
        </w:rPr>
        <w:t>в отделениях банка</w:t>
      </w:r>
      <w:r w:rsidR="00A436AD">
        <w:rPr>
          <w:rFonts w:ascii="Times New Roman" w:hAnsi="Times New Roman" w:cs="Times New Roman"/>
          <w:sz w:val="28"/>
          <w:szCs w:val="28"/>
        </w:rPr>
        <w:t>. За рабочий день</w:t>
      </w:r>
      <w:r w:rsidR="00813EF7">
        <w:rPr>
          <w:rFonts w:ascii="Times New Roman" w:hAnsi="Times New Roman" w:cs="Times New Roman"/>
          <w:sz w:val="28"/>
          <w:szCs w:val="28"/>
        </w:rPr>
        <w:t xml:space="preserve"> </w:t>
      </w:r>
      <w:r w:rsidR="00DD3D0C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="00813EF7">
        <w:rPr>
          <w:rFonts w:ascii="Times New Roman" w:hAnsi="Times New Roman" w:cs="Times New Roman"/>
          <w:sz w:val="28"/>
          <w:szCs w:val="28"/>
        </w:rPr>
        <w:t>удается обслужить около 500 человек,</w:t>
      </w:r>
      <w:r w:rsidR="00A436AD">
        <w:rPr>
          <w:rFonts w:ascii="Times New Roman" w:hAnsi="Times New Roman" w:cs="Times New Roman"/>
          <w:sz w:val="28"/>
          <w:szCs w:val="28"/>
        </w:rPr>
        <w:t xml:space="preserve"> </w:t>
      </w:r>
      <w:r w:rsidR="00813EF7">
        <w:rPr>
          <w:rFonts w:ascii="Times New Roman" w:hAnsi="Times New Roman" w:cs="Times New Roman"/>
          <w:sz w:val="28"/>
          <w:szCs w:val="28"/>
        </w:rPr>
        <w:t>от 18 до 24 человек не дожидаются обслуживания</w:t>
      </w:r>
      <w:r w:rsidR="00F22B21" w:rsidRPr="00F22B21">
        <w:rPr>
          <w:rFonts w:ascii="Times New Roman" w:hAnsi="Times New Roman" w:cs="Times New Roman"/>
          <w:sz w:val="28"/>
          <w:szCs w:val="28"/>
        </w:rPr>
        <w:t xml:space="preserve"> [51]</w:t>
      </w:r>
      <w:r w:rsidR="00813EF7">
        <w:rPr>
          <w:rFonts w:ascii="Times New Roman" w:hAnsi="Times New Roman" w:cs="Times New Roman"/>
          <w:sz w:val="28"/>
          <w:szCs w:val="28"/>
        </w:rPr>
        <w:t>.</w:t>
      </w:r>
      <w:r w:rsidR="00DD3D0C">
        <w:rPr>
          <w:rFonts w:ascii="Times New Roman" w:hAnsi="Times New Roman" w:cs="Times New Roman"/>
          <w:sz w:val="28"/>
          <w:szCs w:val="28"/>
        </w:rPr>
        <w:t xml:space="preserve"> </w:t>
      </w:r>
      <w:r w:rsidR="005954B4">
        <w:rPr>
          <w:rFonts w:ascii="Times New Roman" w:hAnsi="Times New Roman" w:cs="Times New Roman"/>
          <w:sz w:val="28"/>
          <w:szCs w:val="28"/>
        </w:rPr>
        <w:t>Оптимальное время, за которое удает</w:t>
      </w:r>
      <w:r w:rsidR="008C338B">
        <w:rPr>
          <w:rFonts w:ascii="Times New Roman" w:hAnsi="Times New Roman" w:cs="Times New Roman"/>
          <w:sz w:val="28"/>
          <w:szCs w:val="28"/>
        </w:rPr>
        <w:softHyphen/>
      </w:r>
      <w:r w:rsidR="005954B4">
        <w:rPr>
          <w:rFonts w:ascii="Times New Roman" w:hAnsi="Times New Roman" w:cs="Times New Roman"/>
          <w:sz w:val="28"/>
          <w:szCs w:val="28"/>
        </w:rPr>
        <w:t xml:space="preserve">ся обслужить </w:t>
      </w:r>
      <w:r w:rsidR="008C338B">
        <w:rPr>
          <w:rFonts w:ascii="Times New Roman" w:hAnsi="Times New Roman" w:cs="Times New Roman"/>
          <w:sz w:val="28"/>
          <w:szCs w:val="28"/>
        </w:rPr>
        <w:t>большее число клиентов составляет 735 минут за рабочий день.</w:t>
      </w:r>
    </w:p>
    <w:p w14:paraId="487DC2D9" w14:textId="7292BB12" w:rsidR="008C338B" w:rsidRDefault="008C338B" w:rsidP="00813EF7">
      <w:pPr>
        <w:widowControl w:val="0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мероприятий по снижению операционного риска:</w:t>
      </w:r>
    </w:p>
    <w:p w14:paraId="75F504A3" w14:textId="67107CF2" w:rsidR="008C338B" w:rsidRPr="008C338B" w:rsidRDefault="00444C52" w:rsidP="008C338B">
      <w:pPr>
        <w:pStyle w:val="a3"/>
        <w:numPr>
          <w:ilvl w:val="0"/>
          <w:numId w:val="38"/>
        </w:numPr>
        <w:tabs>
          <w:tab w:val="left" w:pos="993"/>
        </w:tabs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Расширение </w:t>
      </w:r>
      <w:r w:rsidR="00531E3E">
        <w:rPr>
          <w:rFonts w:ascii="Times New Roman" w:hAnsi="Times New Roman" w:cs="Times New Roman"/>
          <w:sz w:val="28"/>
          <w:szCs w:val="28"/>
        </w:rPr>
        <w:t>в</w:t>
      </w:r>
      <w:r w:rsidR="008C338B" w:rsidRPr="008C338B">
        <w:rPr>
          <w:rFonts w:ascii="Times New Roman" w:hAnsi="Times New Roman" w:cs="Times New Roman"/>
          <w:sz w:val="28"/>
          <w:szCs w:val="28"/>
        </w:rPr>
        <w:t>недрени</w:t>
      </w:r>
      <w:r w:rsidR="00531E3E">
        <w:rPr>
          <w:rFonts w:ascii="Times New Roman" w:hAnsi="Times New Roman" w:cs="Times New Roman"/>
          <w:sz w:val="28"/>
          <w:szCs w:val="28"/>
        </w:rPr>
        <w:t>я</w:t>
      </w:r>
      <w:r w:rsidR="008C338B" w:rsidRPr="008C338B">
        <w:rPr>
          <w:rFonts w:ascii="Times New Roman" w:hAnsi="Times New Roman" w:cs="Times New Roman"/>
          <w:sz w:val="28"/>
          <w:szCs w:val="28"/>
        </w:rPr>
        <w:t xml:space="preserve"> функционала электронного подписания документов </w:t>
      </w:r>
      <w:r w:rsidR="00531E3E">
        <w:rPr>
          <w:rFonts w:ascii="Times New Roman" w:hAnsi="Times New Roman" w:cs="Times New Roman"/>
          <w:sz w:val="28"/>
          <w:szCs w:val="28"/>
        </w:rPr>
        <w:t>в различные</w:t>
      </w:r>
      <w:r w:rsidR="008C338B" w:rsidRPr="008C338B">
        <w:rPr>
          <w:rFonts w:ascii="Times New Roman" w:hAnsi="Times New Roman" w:cs="Times New Roman"/>
          <w:sz w:val="28"/>
          <w:szCs w:val="28"/>
        </w:rPr>
        <w:t xml:space="preserve"> </w:t>
      </w:r>
      <w:r w:rsidR="00531E3E">
        <w:rPr>
          <w:rFonts w:ascii="Times New Roman" w:hAnsi="Times New Roman" w:cs="Times New Roman"/>
          <w:sz w:val="28"/>
          <w:szCs w:val="28"/>
        </w:rPr>
        <w:t xml:space="preserve">банковские </w:t>
      </w:r>
      <w:r w:rsidR="008C338B" w:rsidRPr="008C338B">
        <w:rPr>
          <w:rFonts w:ascii="Times New Roman" w:hAnsi="Times New Roman" w:cs="Times New Roman"/>
          <w:sz w:val="28"/>
          <w:szCs w:val="28"/>
        </w:rPr>
        <w:t>опе</w:t>
      </w:r>
      <w:r w:rsidR="008C338B">
        <w:rPr>
          <w:rFonts w:ascii="Times New Roman" w:hAnsi="Times New Roman" w:cs="Times New Roman"/>
          <w:sz w:val="28"/>
          <w:szCs w:val="28"/>
        </w:rPr>
        <w:softHyphen/>
      </w:r>
      <w:r w:rsidR="008C338B" w:rsidRPr="008C338B">
        <w:rPr>
          <w:rFonts w:ascii="Times New Roman" w:hAnsi="Times New Roman" w:cs="Times New Roman"/>
          <w:sz w:val="28"/>
          <w:szCs w:val="28"/>
        </w:rPr>
        <w:t>раци</w:t>
      </w:r>
      <w:r w:rsidR="00531E3E">
        <w:rPr>
          <w:rFonts w:ascii="Times New Roman" w:hAnsi="Times New Roman" w:cs="Times New Roman"/>
          <w:sz w:val="28"/>
          <w:szCs w:val="28"/>
        </w:rPr>
        <w:t>и</w:t>
      </w:r>
      <w:r w:rsidR="008C338B" w:rsidRPr="008C338B">
        <w:rPr>
          <w:rFonts w:ascii="Times New Roman" w:hAnsi="Times New Roman" w:cs="Times New Roman"/>
          <w:sz w:val="28"/>
          <w:szCs w:val="28"/>
        </w:rPr>
        <w:t xml:space="preserve"> с клиентами.</w:t>
      </w:r>
    </w:p>
    <w:p w14:paraId="522639A4" w14:textId="77777777" w:rsidR="008C338B" w:rsidRDefault="008C338B" w:rsidP="008C338B">
      <w:pPr>
        <w:pStyle w:val="a3"/>
        <w:numPr>
          <w:ilvl w:val="0"/>
          <w:numId w:val="38"/>
        </w:numPr>
        <w:tabs>
          <w:tab w:val="left" w:pos="993"/>
        </w:tabs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C338B">
        <w:rPr>
          <w:rFonts w:ascii="Times New Roman" w:hAnsi="Times New Roman" w:cs="Times New Roman"/>
          <w:sz w:val="28"/>
          <w:szCs w:val="28"/>
        </w:rPr>
        <w:t>Усовершенствование защиты конфиденциальности данных клиентов, при совершении операций с мобильного приложения банка.</w:t>
      </w:r>
    </w:p>
    <w:p w14:paraId="0EB2D40F" w14:textId="3617BCC4" w:rsidR="008C338B" w:rsidRPr="007759D5" w:rsidRDefault="008C338B" w:rsidP="007759D5">
      <w:pPr>
        <w:pStyle w:val="a3"/>
        <w:numPr>
          <w:ilvl w:val="0"/>
          <w:numId w:val="38"/>
        </w:numPr>
        <w:tabs>
          <w:tab w:val="left" w:pos="993"/>
        </w:tabs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8C338B">
        <w:rPr>
          <w:rFonts w:ascii="Times New Roman" w:hAnsi="Times New Roman" w:cs="Times New Roman"/>
          <w:sz w:val="28"/>
          <w:szCs w:val="28"/>
        </w:rPr>
        <w:t xml:space="preserve">Установка дополнительных банкоматов </w:t>
      </w:r>
      <w:r w:rsidR="001D5DBD">
        <w:rPr>
          <w:rFonts w:ascii="Times New Roman" w:hAnsi="Times New Roman" w:cs="Times New Roman"/>
          <w:sz w:val="28"/>
          <w:szCs w:val="28"/>
        </w:rPr>
        <w:t>в отделениях, где осуществляется постоянный поток клиентов</w:t>
      </w:r>
      <w:r w:rsidRPr="008C338B">
        <w:rPr>
          <w:rFonts w:ascii="Times New Roman" w:hAnsi="Times New Roman" w:cs="Times New Roman"/>
          <w:sz w:val="28"/>
          <w:szCs w:val="28"/>
        </w:rPr>
        <w:t>.</w:t>
      </w:r>
    </w:p>
    <w:p w14:paraId="71EEAD49" w14:textId="77777777" w:rsidR="009C7B24" w:rsidRDefault="009C7B24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E4FAA2" w14:textId="77777777" w:rsidR="009C7B24" w:rsidRDefault="009C7B24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9732CC" w14:textId="77777777" w:rsidR="00C01ED0" w:rsidRDefault="00C01ED0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073BAD" w14:textId="77777777" w:rsidR="00C01ED0" w:rsidRDefault="00C01ED0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9F0F01" w14:textId="77777777" w:rsidR="00C01ED0" w:rsidRDefault="00C01ED0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B0F365" w14:textId="77777777" w:rsidR="006A58C0" w:rsidRDefault="006A58C0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C1B64A" w14:textId="77777777" w:rsidR="009C7B24" w:rsidRPr="00EC3B46" w:rsidRDefault="009C7B24" w:rsidP="00EC3B46">
      <w:pPr>
        <w:widowControl w:val="0"/>
        <w:suppressAutoHyphens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74295F" w14:textId="2462A787" w:rsidR="00F40DBF" w:rsidRDefault="0060409A" w:rsidP="004A51FA">
      <w:pPr>
        <w:pStyle w:val="a3"/>
        <w:widowControl w:val="0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49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bookmarkEnd w:id="58"/>
    </w:p>
    <w:p w14:paraId="5E7C98A8" w14:textId="77777777" w:rsidR="000F303A" w:rsidRPr="00084930" w:rsidRDefault="000F303A" w:rsidP="000F303A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F438D" w14:textId="24897833" w:rsidR="00765A01" w:rsidRDefault="00765A01" w:rsidP="00765A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написания </w:t>
      </w:r>
      <w:r w:rsidR="00F87B51">
        <w:rPr>
          <w:rFonts w:ascii="Times New Roman" w:hAnsi="Times New Roman" w:cs="Times New Roman"/>
          <w:color w:val="000000"/>
          <w:sz w:val="28"/>
          <w:szCs w:val="28"/>
        </w:rPr>
        <w:t>выпускной квалификационной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работы были рассмотрены аспекты проведения имитационного моделирования </w:t>
      </w:r>
      <w:r w:rsidR="002D7085">
        <w:rPr>
          <w:rFonts w:ascii="Times New Roman" w:hAnsi="Times New Roman" w:cs="Times New Roman"/>
          <w:color w:val="000000"/>
          <w:sz w:val="28"/>
          <w:szCs w:val="28"/>
        </w:rPr>
        <w:t xml:space="preserve">рисков методом Монте-Карло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одного из инструментов </w:t>
      </w:r>
      <w:r w:rsidR="00D66E7C">
        <w:rPr>
          <w:rFonts w:ascii="Times New Roman" w:hAnsi="Times New Roman" w:cs="Times New Roman"/>
          <w:color w:val="000000"/>
          <w:sz w:val="28"/>
          <w:szCs w:val="28"/>
        </w:rPr>
        <w:t>оценки финансовых рисков кредитной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70A0D">
        <w:rPr>
          <w:rFonts w:ascii="Times New Roman" w:hAnsi="Times New Roman" w:cs="Times New Roman"/>
          <w:color w:val="000000"/>
          <w:sz w:val="28"/>
          <w:szCs w:val="28"/>
        </w:rPr>
        <w:t>В работе п</w:t>
      </w:r>
      <w:r w:rsidR="00C0702B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570A0D">
        <w:rPr>
          <w:rFonts w:ascii="Times New Roman" w:hAnsi="Times New Roman" w:cs="Times New Roman"/>
          <w:color w:val="000000"/>
          <w:sz w:val="28"/>
          <w:szCs w:val="28"/>
        </w:rPr>
        <w:t>едставлены</w:t>
      </w:r>
      <w:r w:rsidR="00C0702B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особенности управления финан</w:t>
      </w:r>
      <w:r w:rsidR="00C042D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0702B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C042D2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C0702B">
        <w:rPr>
          <w:rFonts w:ascii="Times New Roman" w:hAnsi="Times New Roman" w:cs="Times New Roman"/>
          <w:color w:val="000000"/>
          <w:sz w:val="28"/>
          <w:szCs w:val="28"/>
        </w:rPr>
        <w:t>вы</w:t>
      </w:r>
      <w:r w:rsidR="00A76899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="00C0702B">
        <w:rPr>
          <w:rFonts w:ascii="Times New Roman" w:hAnsi="Times New Roman" w:cs="Times New Roman"/>
          <w:color w:val="000000"/>
          <w:sz w:val="28"/>
          <w:szCs w:val="28"/>
        </w:rPr>
        <w:t xml:space="preserve"> риск</w:t>
      </w:r>
      <w:r w:rsidR="00A76899"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="00F65A3B">
        <w:rPr>
          <w:rFonts w:ascii="Times New Roman" w:hAnsi="Times New Roman" w:cs="Times New Roman"/>
          <w:color w:val="000000"/>
          <w:sz w:val="28"/>
          <w:szCs w:val="28"/>
        </w:rPr>
        <w:t xml:space="preserve"> компании</w:t>
      </w:r>
      <w:r w:rsidR="00AB242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A0020E">
        <w:rPr>
          <w:rFonts w:ascii="Times New Roman" w:hAnsi="Times New Roman" w:cs="Times New Roman"/>
          <w:color w:val="000000"/>
          <w:sz w:val="28"/>
          <w:szCs w:val="28"/>
        </w:rPr>
        <w:t xml:space="preserve">отражены </w:t>
      </w:r>
      <w:r w:rsidR="00F91046">
        <w:rPr>
          <w:rFonts w:ascii="Times New Roman" w:hAnsi="Times New Roman" w:cs="Times New Roman"/>
          <w:color w:val="000000"/>
          <w:sz w:val="28"/>
          <w:szCs w:val="28"/>
        </w:rPr>
        <w:t xml:space="preserve">ключевые моменты оценки рисков методом </w:t>
      </w:r>
      <w:r w:rsidR="001A6643">
        <w:rPr>
          <w:rFonts w:ascii="Times New Roman" w:hAnsi="Times New Roman" w:cs="Times New Roman"/>
          <w:color w:val="000000"/>
          <w:sz w:val="28"/>
          <w:szCs w:val="28"/>
        </w:rPr>
        <w:t>Монте-Карло</w:t>
      </w:r>
      <w:r w:rsidR="00AB2428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C042D2">
        <w:rPr>
          <w:rFonts w:ascii="Times New Roman" w:hAnsi="Times New Roman" w:cs="Times New Roman"/>
          <w:color w:val="000000"/>
          <w:sz w:val="28"/>
          <w:szCs w:val="28"/>
        </w:rPr>
        <w:t xml:space="preserve"> области его применения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8DF3511" w14:textId="33403B09" w:rsidR="00765A01" w:rsidRDefault="00765A01" w:rsidP="00765A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исследовании </w:t>
      </w:r>
      <w:r w:rsidR="00195639">
        <w:rPr>
          <w:rFonts w:ascii="Times New Roman" w:hAnsi="Times New Roman" w:cs="Times New Roman"/>
          <w:color w:val="000000"/>
          <w:sz w:val="28"/>
          <w:szCs w:val="28"/>
        </w:rPr>
        <w:t>применялось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имитационное моделирование</w:t>
      </w:r>
      <w:r w:rsidR="00195639">
        <w:rPr>
          <w:rFonts w:ascii="Times New Roman" w:hAnsi="Times New Roman" w:cs="Times New Roman"/>
          <w:color w:val="000000"/>
          <w:sz w:val="28"/>
          <w:szCs w:val="28"/>
        </w:rPr>
        <w:t xml:space="preserve"> для оценки рисков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наибо</w:t>
      </w:r>
      <w:r w:rsidR="00195639">
        <w:rPr>
          <w:rFonts w:ascii="Times New Roman" w:hAnsi="Times New Roman" w:cs="Times New Roman"/>
          <w:color w:val="000000"/>
          <w:sz w:val="28"/>
          <w:szCs w:val="28"/>
        </w:rPr>
        <w:softHyphen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лее ценное, </w:t>
      </w:r>
      <w:r w:rsidRPr="00AA4562">
        <w:rPr>
          <w:rFonts w:ascii="Times New Roman" w:hAnsi="Times New Roman" w:cs="Times New Roman"/>
          <w:color w:val="000000"/>
          <w:sz w:val="28"/>
          <w:szCs w:val="28"/>
        </w:rPr>
        <w:t>системообразующ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ее </w:t>
      </w:r>
      <w:r w:rsidRPr="00AA4562">
        <w:rPr>
          <w:rFonts w:ascii="Times New Roman" w:hAnsi="Times New Roman" w:cs="Times New Roman"/>
          <w:color w:val="000000"/>
          <w:sz w:val="28"/>
          <w:szCs w:val="28"/>
        </w:rPr>
        <w:t>звено в системах прогнозирования и под</w:t>
      </w:r>
      <w:r w:rsidR="0019563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AA4562">
        <w:rPr>
          <w:rFonts w:ascii="Times New Roman" w:hAnsi="Times New Roman" w:cs="Times New Roman"/>
          <w:color w:val="000000"/>
          <w:sz w:val="28"/>
          <w:szCs w:val="28"/>
        </w:rPr>
        <w:t>держ</w:t>
      </w:r>
      <w:r w:rsidR="00195639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AA4562">
        <w:rPr>
          <w:rFonts w:ascii="Times New Roman" w:hAnsi="Times New Roman" w:cs="Times New Roman"/>
          <w:color w:val="000000"/>
          <w:sz w:val="28"/>
          <w:szCs w:val="28"/>
        </w:rPr>
        <w:t>ки принятия решений</w:t>
      </w:r>
      <w:r>
        <w:rPr>
          <w:rFonts w:ascii="Times New Roman" w:hAnsi="Times New Roman" w:cs="Times New Roman"/>
          <w:color w:val="000000"/>
          <w:sz w:val="28"/>
          <w:szCs w:val="28"/>
        </w:rPr>
        <w:t>. В качестве объекта исследования был рассмотрен</w:t>
      </w:r>
      <w:r w:rsidR="00E47BEC">
        <w:rPr>
          <w:rFonts w:ascii="Times New Roman" w:hAnsi="Times New Roman" w:cs="Times New Roman"/>
          <w:color w:val="000000"/>
          <w:sz w:val="28"/>
          <w:szCs w:val="28"/>
        </w:rPr>
        <w:t xml:space="preserve"> АО «Альфа-Банк»</w:t>
      </w:r>
      <w:r>
        <w:rPr>
          <w:rFonts w:ascii="Times New Roman" w:hAnsi="Times New Roman" w:cs="Times New Roman"/>
          <w:color w:val="000000"/>
          <w:sz w:val="28"/>
          <w:szCs w:val="28"/>
        </w:rPr>
        <w:t>. В работе приводятся основные характеристики деятельности</w:t>
      </w:r>
      <w:r w:rsidR="00EC08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7E9A">
        <w:rPr>
          <w:rFonts w:ascii="Times New Roman" w:hAnsi="Times New Roman" w:cs="Times New Roman"/>
          <w:color w:val="000000"/>
          <w:sz w:val="28"/>
          <w:szCs w:val="28"/>
        </w:rPr>
        <w:t>компании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5462D">
        <w:rPr>
          <w:rFonts w:ascii="Times New Roman" w:hAnsi="Times New Roman" w:cs="Times New Roman"/>
          <w:color w:val="000000"/>
          <w:sz w:val="28"/>
          <w:szCs w:val="28"/>
        </w:rPr>
        <w:t xml:space="preserve">проведен анализ показателей </w:t>
      </w:r>
      <w:r w:rsidR="00FE20FD">
        <w:rPr>
          <w:rFonts w:ascii="Times New Roman" w:hAnsi="Times New Roman" w:cs="Times New Roman"/>
          <w:color w:val="000000"/>
          <w:sz w:val="28"/>
          <w:szCs w:val="28"/>
        </w:rPr>
        <w:t>финансовой деятельности банка</w:t>
      </w:r>
      <w:r w:rsidR="00EC08B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E20FD">
        <w:rPr>
          <w:rFonts w:ascii="Times New Roman" w:hAnsi="Times New Roman" w:cs="Times New Roman"/>
          <w:color w:val="000000"/>
          <w:sz w:val="28"/>
          <w:szCs w:val="28"/>
        </w:rPr>
        <w:t>и представлены имитационные модели оценки финансовых рисков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6039389" w14:textId="0B151423" w:rsidR="00765A01" w:rsidRDefault="00765A01" w:rsidP="00765A0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Так, в рамках анализа </w:t>
      </w:r>
      <w:r w:rsidR="004B134A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эффективности </w:t>
      </w:r>
      <w:r w:rsidR="00856C62">
        <w:rPr>
          <w:rFonts w:ascii="Times New Roman" w:hAnsi="Times New Roman" w:cs="Times New Roman"/>
          <w:color w:val="000000"/>
          <w:sz w:val="28"/>
          <w:szCs w:val="28"/>
        </w:rPr>
        <w:t>моделирования</w:t>
      </w:r>
      <w:r w:rsidR="004B134A">
        <w:rPr>
          <w:rFonts w:ascii="Times New Roman" w:hAnsi="Times New Roman" w:cs="Times New Roman"/>
          <w:color w:val="000000"/>
          <w:sz w:val="28"/>
          <w:szCs w:val="28"/>
        </w:rPr>
        <w:t xml:space="preserve"> финансовы</w:t>
      </w:r>
      <w:r w:rsidR="00856C62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4B134A">
        <w:rPr>
          <w:rFonts w:ascii="Times New Roman" w:hAnsi="Times New Roman" w:cs="Times New Roman"/>
          <w:color w:val="000000"/>
          <w:sz w:val="28"/>
          <w:szCs w:val="28"/>
        </w:rPr>
        <w:t xml:space="preserve"> риск</w:t>
      </w:r>
      <w:r w:rsidR="00856C62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201F87">
        <w:rPr>
          <w:rFonts w:ascii="Times New Roman" w:hAnsi="Times New Roman" w:cs="Times New Roman"/>
          <w:color w:val="000000"/>
          <w:sz w:val="28"/>
          <w:szCs w:val="28"/>
        </w:rPr>
        <w:t xml:space="preserve"> кредитной организации</w:t>
      </w:r>
      <w:r w:rsidR="004B134A">
        <w:rPr>
          <w:rFonts w:ascii="Times New Roman" w:hAnsi="Times New Roman" w:cs="Times New Roman"/>
          <w:color w:val="000000"/>
          <w:sz w:val="28"/>
          <w:szCs w:val="28"/>
        </w:rPr>
        <w:t xml:space="preserve"> были рассмотрены программные продукты, реализующие метод Монте-Карло</w:t>
      </w:r>
      <w:r w:rsidR="003704B4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представлено влияния изменения операционного риска на работу банка.</w:t>
      </w:r>
      <w:r w:rsidR="00CC773E">
        <w:rPr>
          <w:rFonts w:ascii="Times New Roman" w:hAnsi="Times New Roman" w:cs="Times New Roman"/>
          <w:color w:val="000000"/>
          <w:sz w:val="28"/>
          <w:szCs w:val="28"/>
        </w:rPr>
        <w:t xml:space="preserve"> Также по результатам исследования разработана программа мероприятий по улучшению деятельности АО «Альфа-Банк».</w:t>
      </w:r>
    </w:p>
    <w:p w14:paraId="0331B0C7" w14:textId="77777777" w:rsidR="00801174" w:rsidRDefault="00765A01" w:rsidP="0080117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сформированным моделям были представлены выводы по </w:t>
      </w:r>
      <w:r w:rsidR="00FE0677">
        <w:rPr>
          <w:rFonts w:ascii="Times New Roman" w:hAnsi="Times New Roman" w:cs="Times New Roman"/>
          <w:color w:val="000000"/>
          <w:sz w:val="28"/>
          <w:szCs w:val="28"/>
        </w:rPr>
        <w:t xml:space="preserve">эффективности данного метода моделирования по сравнению с </w:t>
      </w:r>
      <w:r w:rsidR="00C52B01">
        <w:rPr>
          <w:rFonts w:ascii="Times New Roman" w:hAnsi="Times New Roman" w:cs="Times New Roman"/>
          <w:color w:val="000000"/>
          <w:sz w:val="28"/>
          <w:szCs w:val="28"/>
        </w:rPr>
        <w:t>историческим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14B25">
        <w:rPr>
          <w:rFonts w:ascii="Times New Roman" w:hAnsi="Times New Roman" w:cs="Times New Roman"/>
          <w:color w:val="000000"/>
          <w:sz w:val="28"/>
          <w:szCs w:val="28"/>
        </w:rPr>
        <w:t>Прогнозируемая в</w:t>
      </w:r>
      <w:r w:rsidR="00B34731">
        <w:rPr>
          <w:rFonts w:ascii="Times New Roman" w:hAnsi="Times New Roman" w:cs="Times New Roman"/>
          <w:color w:val="000000"/>
          <w:sz w:val="28"/>
          <w:szCs w:val="28"/>
        </w:rPr>
        <w:t>еличина кредитного риска АО «Альфа-Банк»</w:t>
      </w:r>
      <w:r w:rsidR="00F14B25">
        <w:rPr>
          <w:rFonts w:ascii="Times New Roman" w:hAnsi="Times New Roman" w:cs="Times New Roman"/>
          <w:color w:val="000000"/>
          <w:sz w:val="28"/>
          <w:szCs w:val="28"/>
        </w:rPr>
        <w:t xml:space="preserve"> в будущих периодах составляет от</w:t>
      </w:r>
      <w:r w:rsidR="00B347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4B25" w:rsidRPr="006F1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579 115 </w:t>
      </w:r>
      <w:r w:rsidR="00F14B25">
        <w:rPr>
          <w:rFonts w:ascii="Times New Roman" w:eastAsiaTheme="minorEastAsia" w:hAnsi="Times New Roman" w:cs="Times New Roman"/>
          <w:sz w:val="28"/>
          <w:szCs w:val="28"/>
          <w:lang w:eastAsia="zh-TW"/>
        </w:rPr>
        <w:t>руб.</w:t>
      </w:r>
      <w:r w:rsidR="00F14B25" w:rsidRPr="006F10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F14B25">
        <w:rPr>
          <w:rFonts w:ascii="Times New Roman" w:eastAsiaTheme="minorEastAsia" w:hAnsi="Times New Roman" w:cs="Times New Roman"/>
          <w:sz w:val="28"/>
          <w:szCs w:val="28"/>
          <w:lang w:eastAsia="zh-TW"/>
        </w:rPr>
        <w:t>до</w:t>
      </w:r>
      <w:r w:rsidR="00F14B25" w:rsidRPr="0066432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678 124 </w:t>
      </w:r>
      <w:r w:rsidR="00F14B25">
        <w:rPr>
          <w:rFonts w:ascii="Times New Roman" w:eastAsiaTheme="minorEastAsia" w:hAnsi="Times New Roman" w:cs="Times New Roman"/>
          <w:sz w:val="28"/>
          <w:szCs w:val="28"/>
          <w:lang w:eastAsia="zh-TW"/>
        </w:rPr>
        <w:t>руб</w:t>
      </w:r>
      <w:r w:rsidR="00AF1D3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., что </w:t>
      </w:r>
      <w:r w:rsidR="004C3AE1">
        <w:rPr>
          <w:rFonts w:ascii="Times New Roman" w:eastAsiaTheme="minorEastAsia" w:hAnsi="Times New Roman" w:cs="Times New Roman"/>
          <w:sz w:val="28"/>
          <w:szCs w:val="28"/>
          <w:lang w:eastAsia="zh-TW"/>
        </w:rPr>
        <w:t>меньше прогнозируемой величины в рамках исторического метода</w:t>
      </w:r>
      <w:r w:rsidR="00BE4FE1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="004C3AE1">
        <w:rPr>
          <w:rFonts w:ascii="Times New Roman" w:hAnsi="Times New Roman" w:cs="Times New Roman"/>
          <w:color w:val="000000"/>
          <w:sz w:val="28"/>
          <w:szCs w:val="28"/>
        </w:rPr>
        <w:t xml:space="preserve"> Да</w:t>
      </w:r>
      <w:r w:rsidR="00C45A5E">
        <w:rPr>
          <w:rFonts w:ascii="Times New Roman" w:hAnsi="Times New Roman" w:cs="Times New Roman"/>
          <w:color w:val="000000"/>
          <w:sz w:val="28"/>
          <w:szCs w:val="28"/>
        </w:rPr>
        <w:t xml:space="preserve">нные исходя имитационных моделей рыночного, фондового и процентного риска также показали более привлекательные изменения рисков </w:t>
      </w:r>
      <w:r w:rsidR="00324545">
        <w:rPr>
          <w:rFonts w:ascii="Times New Roman" w:hAnsi="Times New Roman" w:cs="Times New Roman"/>
          <w:color w:val="000000"/>
          <w:sz w:val="28"/>
          <w:szCs w:val="28"/>
        </w:rPr>
        <w:t>банка.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Такая тенденция показывает, что </w:t>
      </w:r>
      <w:r w:rsidR="00801174">
        <w:rPr>
          <w:rFonts w:ascii="Times New Roman" w:hAnsi="Times New Roman" w:cs="Times New Roman"/>
          <w:color w:val="000000"/>
          <w:sz w:val="28"/>
          <w:szCs w:val="28"/>
        </w:rPr>
        <w:t>метод Монте-Карло, позволяет с помощью многократной симуляции добиться более точных результатов работы системы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1791772" w14:textId="2AE5A58F" w:rsidR="00765A01" w:rsidRDefault="00765A01" w:rsidP="00F336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Далее в работе приведен анализ современных программных продуктов, которые </w:t>
      </w:r>
      <w:r w:rsidR="0053288B">
        <w:rPr>
          <w:rFonts w:ascii="Times New Roman" w:hAnsi="Times New Roman" w:cs="Times New Roman"/>
          <w:color w:val="000000"/>
          <w:sz w:val="28"/>
          <w:szCs w:val="28"/>
        </w:rPr>
        <w:t>способны в полном объеме реализовать метод Монте-Карло</w:t>
      </w:r>
      <w:r>
        <w:rPr>
          <w:rFonts w:ascii="Times New Roman" w:hAnsi="Times New Roman" w:cs="Times New Roman"/>
          <w:color w:val="000000"/>
          <w:sz w:val="28"/>
          <w:szCs w:val="28"/>
        </w:rPr>
        <w:t>. Так, наиболее популярными информационными системами в рамках статистического моделирования оказались</w:t>
      </w:r>
      <w:r w:rsidR="00A478E9">
        <w:rPr>
          <w:rFonts w:ascii="Times New Roman" w:hAnsi="Times New Roman" w:cs="Times New Roman"/>
          <w:color w:val="000000"/>
          <w:sz w:val="28"/>
          <w:szCs w:val="28"/>
        </w:rPr>
        <w:t xml:space="preserve"> такие программы как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07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1B91">
        <w:rPr>
          <w:rFonts w:ascii="Times New Roman" w:hAnsi="Times New Roman" w:cs="Times New Roman"/>
          <w:color w:val="000000"/>
          <w:sz w:val="28"/>
          <w:szCs w:val="28"/>
          <w:lang w:val="en-US"/>
        </w:rPr>
        <w:t>Excel</w:t>
      </w:r>
      <w:r w:rsidR="00DA1B9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07554">
        <w:rPr>
          <w:rFonts w:ascii="Times New Roman" w:hAnsi="Times New Roman" w:cs="Times New Roman"/>
          <w:color w:val="000000"/>
          <w:sz w:val="28"/>
          <w:szCs w:val="28"/>
        </w:rPr>
        <w:t>МоделРиск</w:t>
      </w:r>
      <w:proofErr w:type="spellEnd"/>
      <w:r w:rsidRPr="00CF21D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23C62">
        <w:rPr>
          <w:rFonts w:ascii="Times New Roman" w:hAnsi="Times New Roman" w:cs="Times New Roman"/>
          <w:color w:val="000000"/>
          <w:sz w:val="28"/>
          <w:szCs w:val="28"/>
          <w:lang w:val="en-US"/>
        </w:rPr>
        <w:t>Loginom</w:t>
      </w:r>
      <w:proofErr w:type="spellEnd"/>
      <w:r w:rsidR="00C23C62" w:rsidRPr="00C23C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3C62">
        <w:rPr>
          <w:rFonts w:ascii="Times New Roman" w:hAnsi="Times New Roman" w:cs="Times New Roman"/>
          <w:color w:val="000000"/>
          <w:sz w:val="28"/>
          <w:szCs w:val="28"/>
        </w:rPr>
        <w:t>и Пеликан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A1B91">
        <w:rPr>
          <w:rFonts w:ascii="Times New Roman" w:hAnsi="Times New Roman" w:cs="Times New Roman"/>
          <w:color w:val="000000"/>
          <w:sz w:val="28"/>
          <w:szCs w:val="28"/>
        </w:rPr>
        <w:t xml:space="preserve">Также </w:t>
      </w:r>
      <w:r w:rsidR="00410C95">
        <w:rPr>
          <w:rFonts w:ascii="Times New Roman" w:hAnsi="Times New Roman" w:cs="Times New Roman"/>
          <w:color w:val="000000"/>
          <w:sz w:val="28"/>
          <w:szCs w:val="28"/>
        </w:rPr>
        <w:t>в качестве измерения операционного риска банка была представлена симуляция работы отделения</w:t>
      </w:r>
      <w:r w:rsidR="00120BEF">
        <w:rPr>
          <w:rFonts w:ascii="Times New Roman" w:hAnsi="Times New Roman" w:cs="Times New Roman"/>
          <w:color w:val="000000"/>
          <w:sz w:val="28"/>
          <w:szCs w:val="28"/>
        </w:rPr>
        <w:t xml:space="preserve">. Так, </w:t>
      </w:r>
      <w:r w:rsidR="004071B8">
        <w:rPr>
          <w:rFonts w:ascii="Times New Roman" w:hAnsi="Times New Roman" w:cs="Times New Roman"/>
          <w:color w:val="000000"/>
          <w:sz w:val="28"/>
          <w:szCs w:val="28"/>
        </w:rPr>
        <w:t xml:space="preserve">был рассчитано критическое время обслуживания клиентов за </w:t>
      </w:r>
      <w:r w:rsidR="00E80749">
        <w:rPr>
          <w:rFonts w:ascii="Times New Roman" w:hAnsi="Times New Roman" w:cs="Times New Roman"/>
          <w:color w:val="000000"/>
          <w:sz w:val="28"/>
          <w:szCs w:val="28"/>
        </w:rPr>
        <w:t xml:space="preserve">рабочий </w:t>
      </w:r>
      <w:r w:rsidR="004071B8">
        <w:rPr>
          <w:rFonts w:ascii="Times New Roman" w:hAnsi="Times New Roman" w:cs="Times New Roman"/>
          <w:color w:val="000000"/>
          <w:sz w:val="28"/>
          <w:szCs w:val="28"/>
        </w:rPr>
        <w:t>день (735 минут)</w:t>
      </w:r>
      <w:r w:rsidR="00F1649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16499" w:rsidRPr="00F16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16499">
        <w:rPr>
          <w:rFonts w:ascii="Times New Roman" w:hAnsi="Times New Roman" w:cs="Times New Roman"/>
          <w:color w:val="000000"/>
          <w:sz w:val="28"/>
          <w:szCs w:val="28"/>
        </w:rPr>
        <w:t>Число испытаний, при которых обслуживание заканчивается раньше критического времени, составило 291 из 1000 испытаний. Такая тенденция показывает, что об</w:t>
      </w:r>
      <w:r w:rsidR="001D467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F16499">
        <w:rPr>
          <w:rFonts w:ascii="Times New Roman" w:hAnsi="Times New Roman" w:cs="Times New Roman"/>
          <w:color w:val="000000"/>
          <w:sz w:val="28"/>
          <w:szCs w:val="28"/>
        </w:rPr>
        <w:t>слу</w:t>
      </w:r>
      <w:r w:rsidR="001D467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="00F16499">
        <w:rPr>
          <w:rFonts w:ascii="Times New Roman" w:hAnsi="Times New Roman" w:cs="Times New Roman"/>
          <w:color w:val="000000"/>
          <w:sz w:val="28"/>
          <w:szCs w:val="28"/>
        </w:rPr>
        <w:t xml:space="preserve">живание клиентов занимает значительный промежуток времени. </w:t>
      </w:r>
      <w:r w:rsidR="00293BE3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</w:t>
      </w:r>
      <w:r w:rsidR="00764255">
        <w:rPr>
          <w:rFonts w:ascii="Times New Roman" w:hAnsi="Times New Roman" w:cs="Times New Roman"/>
          <w:color w:val="000000"/>
          <w:sz w:val="28"/>
          <w:szCs w:val="28"/>
        </w:rPr>
        <w:t>стратегии сокращения времени обслуживания выступает возможность автоматизации процесса сбора и анализа заяв</w:t>
      </w:r>
      <w:r w:rsidR="009566B0">
        <w:rPr>
          <w:rFonts w:ascii="Times New Roman" w:hAnsi="Times New Roman" w:cs="Times New Roman"/>
          <w:color w:val="000000"/>
          <w:sz w:val="28"/>
          <w:szCs w:val="28"/>
        </w:rPr>
        <w:t>ок,</w:t>
      </w:r>
      <w:r w:rsidR="009566B0" w:rsidRPr="009566B0">
        <w:rPr>
          <w:rFonts w:ascii="Times New Roman" w:hAnsi="Times New Roman" w:cs="Times New Roman"/>
          <w:sz w:val="28"/>
          <w:szCs w:val="28"/>
        </w:rPr>
        <w:t xml:space="preserve"> </w:t>
      </w:r>
      <w:r w:rsidR="009566B0">
        <w:rPr>
          <w:rFonts w:ascii="Times New Roman" w:hAnsi="Times New Roman" w:cs="Times New Roman"/>
          <w:sz w:val="28"/>
          <w:szCs w:val="28"/>
        </w:rPr>
        <w:t>внедрение функционала электронного подписания документов</w:t>
      </w:r>
      <w:r w:rsidR="00F33639">
        <w:rPr>
          <w:rFonts w:ascii="Times New Roman" w:hAnsi="Times New Roman" w:cs="Times New Roman"/>
          <w:sz w:val="28"/>
          <w:szCs w:val="28"/>
        </w:rPr>
        <w:t>, улучшение защит конфиденциальности дан</w:t>
      </w:r>
      <w:r w:rsidR="00F33639">
        <w:rPr>
          <w:rFonts w:ascii="Times New Roman" w:hAnsi="Times New Roman" w:cs="Times New Roman"/>
          <w:sz w:val="28"/>
          <w:szCs w:val="28"/>
        </w:rPr>
        <w:softHyphen/>
        <w:t>ных клиентов банка</w:t>
      </w:r>
      <w:r w:rsidR="002E5E47">
        <w:rPr>
          <w:rFonts w:ascii="Times New Roman" w:hAnsi="Times New Roman" w:cs="Times New Roman"/>
          <w:sz w:val="28"/>
          <w:szCs w:val="28"/>
        </w:rPr>
        <w:t xml:space="preserve">, усовершенствование </w:t>
      </w:r>
      <w:r w:rsidR="00AD055E">
        <w:rPr>
          <w:rFonts w:ascii="Times New Roman" w:hAnsi="Times New Roman" w:cs="Times New Roman"/>
          <w:sz w:val="28"/>
          <w:szCs w:val="28"/>
        </w:rPr>
        <w:t>банковских операций через банкомат</w:t>
      </w:r>
      <w:r w:rsidR="0076425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494135F" w14:textId="7D12A7FC" w:rsidR="003D1669" w:rsidRDefault="003D1669" w:rsidP="00F336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Имитационные модели оценки финансовых рисков показали </w:t>
      </w:r>
      <w:r w:rsidR="00103165">
        <w:rPr>
          <w:rFonts w:ascii="Times New Roman" w:hAnsi="Times New Roman" w:cs="Times New Roman"/>
          <w:color w:val="000000"/>
          <w:sz w:val="28"/>
          <w:szCs w:val="28"/>
        </w:rPr>
        <w:t xml:space="preserve">малую </w:t>
      </w:r>
      <w:r w:rsidR="00DD6866">
        <w:rPr>
          <w:rFonts w:ascii="Times New Roman" w:hAnsi="Times New Roman" w:cs="Times New Roman"/>
          <w:color w:val="000000"/>
          <w:sz w:val="28"/>
          <w:szCs w:val="28"/>
        </w:rPr>
        <w:t xml:space="preserve">вероятность наступления </w:t>
      </w:r>
      <w:r w:rsidR="00103165">
        <w:rPr>
          <w:rFonts w:ascii="Times New Roman" w:hAnsi="Times New Roman" w:cs="Times New Roman"/>
          <w:color w:val="000000"/>
          <w:sz w:val="28"/>
          <w:szCs w:val="28"/>
        </w:rPr>
        <w:t>больших потерь о</w:t>
      </w:r>
      <w:r w:rsidR="000938B8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1031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783A">
        <w:rPr>
          <w:rFonts w:ascii="Times New Roman" w:hAnsi="Times New Roman" w:cs="Times New Roman"/>
          <w:color w:val="000000"/>
          <w:sz w:val="28"/>
          <w:szCs w:val="28"/>
        </w:rPr>
        <w:t>деятельности банка.</w:t>
      </w:r>
      <w:r w:rsidR="002F4D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E3CB8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05547D">
        <w:rPr>
          <w:rFonts w:ascii="Times New Roman" w:hAnsi="Times New Roman" w:cs="Times New Roman"/>
          <w:color w:val="000000"/>
          <w:sz w:val="28"/>
          <w:szCs w:val="28"/>
        </w:rPr>
        <w:t xml:space="preserve">последующего </w:t>
      </w:r>
      <w:r w:rsidR="00BE7863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 появления </w:t>
      </w:r>
      <w:r w:rsidR="0005547D">
        <w:rPr>
          <w:rFonts w:ascii="Times New Roman" w:hAnsi="Times New Roman" w:cs="Times New Roman"/>
          <w:color w:val="000000"/>
          <w:sz w:val="28"/>
          <w:szCs w:val="28"/>
        </w:rPr>
        <w:t xml:space="preserve">финансовых </w:t>
      </w:r>
      <w:r w:rsidR="00BE7863">
        <w:rPr>
          <w:rFonts w:ascii="Times New Roman" w:hAnsi="Times New Roman" w:cs="Times New Roman"/>
          <w:color w:val="000000"/>
          <w:sz w:val="28"/>
          <w:szCs w:val="28"/>
        </w:rPr>
        <w:t>рисков</w:t>
      </w:r>
      <w:r w:rsidR="007D4BD7">
        <w:rPr>
          <w:rFonts w:ascii="Times New Roman" w:hAnsi="Times New Roman" w:cs="Times New Roman"/>
          <w:color w:val="000000"/>
          <w:sz w:val="28"/>
          <w:szCs w:val="28"/>
        </w:rPr>
        <w:t xml:space="preserve"> АО «Альфа-Банк» стоит продолжать автоматизировать </w:t>
      </w:r>
      <w:r w:rsidR="00CD1FF3">
        <w:rPr>
          <w:rFonts w:ascii="Times New Roman" w:hAnsi="Times New Roman" w:cs="Times New Roman"/>
          <w:color w:val="000000"/>
          <w:sz w:val="28"/>
          <w:szCs w:val="28"/>
        </w:rPr>
        <w:t xml:space="preserve">банковские операции и </w:t>
      </w:r>
      <w:r w:rsidR="00A072BA">
        <w:rPr>
          <w:rFonts w:ascii="Times New Roman" w:hAnsi="Times New Roman" w:cs="Times New Roman"/>
          <w:color w:val="000000"/>
          <w:sz w:val="28"/>
          <w:szCs w:val="28"/>
        </w:rPr>
        <w:t>улучшать методы защиты информации по клиентам.</w:t>
      </w:r>
      <w:r w:rsidR="00BE78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D8529F6" w14:textId="2A2284CF" w:rsidR="00765A01" w:rsidRDefault="00765A01" w:rsidP="00765A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в процессе выполнения исследования была рассмотрена </w:t>
      </w:r>
      <w:r w:rsidR="00962EF9">
        <w:rPr>
          <w:rFonts w:ascii="Times New Roman" w:hAnsi="Times New Roman" w:cs="Times New Roman"/>
          <w:color w:val="000000"/>
          <w:sz w:val="28"/>
          <w:szCs w:val="28"/>
        </w:rPr>
        <w:t>характеристика АО «Альфа-Банк»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B612C">
        <w:rPr>
          <w:rFonts w:ascii="Times New Roman" w:hAnsi="Times New Roman" w:cs="Times New Roman"/>
          <w:color w:val="000000"/>
          <w:sz w:val="28"/>
          <w:szCs w:val="28"/>
        </w:rPr>
        <w:t xml:space="preserve">проведен анализ </w:t>
      </w:r>
      <w:r w:rsidR="00A442A2">
        <w:rPr>
          <w:rFonts w:ascii="Times New Roman" w:hAnsi="Times New Roman" w:cs="Times New Roman"/>
          <w:color w:val="000000"/>
          <w:sz w:val="28"/>
          <w:szCs w:val="28"/>
        </w:rPr>
        <w:t>финансово</w:t>
      </w:r>
      <w:r w:rsidR="00FB612C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A442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612C">
        <w:rPr>
          <w:rFonts w:ascii="Times New Roman" w:hAnsi="Times New Roman" w:cs="Times New Roman"/>
          <w:color w:val="000000"/>
          <w:sz w:val="28"/>
          <w:szCs w:val="28"/>
        </w:rPr>
        <w:t>состояния</w:t>
      </w:r>
      <w:r w:rsidR="00A442A2">
        <w:rPr>
          <w:rFonts w:ascii="Times New Roman" w:hAnsi="Times New Roman" w:cs="Times New Roman"/>
          <w:color w:val="000000"/>
          <w:sz w:val="28"/>
          <w:szCs w:val="28"/>
        </w:rPr>
        <w:t xml:space="preserve"> банка, и конкурентной сред</w:t>
      </w:r>
      <w:r w:rsidR="00FB612C">
        <w:rPr>
          <w:rFonts w:ascii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6D0E">
        <w:rPr>
          <w:rFonts w:ascii="Times New Roman" w:hAnsi="Times New Roman" w:cs="Times New Roman"/>
          <w:color w:val="000000"/>
          <w:sz w:val="28"/>
          <w:szCs w:val="28"/>
        </w:rPr>
        <w:t xml:space="preserve">В работе отражены </w:t>
      </w:r>
      <w:r w:rsidR="00F467D6">
        <w:rPr>
          <w:rFonts w:ascii="Times New Roman" w:hAnsi="Times New Roman" w:cs="Times New Roman"/>
          <w:color w:val="000000"/>
          <w:sz w:val="28"/>
          <w:szCs w:val="28"/>
        </w:rPr>
        <w:t>результаты имитационного</w:t>
      </w:r>
      <w:r w:rsidR="005F44D1">
        <w:rPr>
          <w:rFonts w:ascii="Times New Roman" w:hAnsi="Times New Roman" w:cs="Times New Roman"/>
          <w:color w:val="000000"/>
          <w:sz w:val="28"/>
          <w:szCs w:val="28"/>
        </w:rPr>
        <w:t xml:space="preserve"> моделировани</w:t>
      </w:r>
      <w:r w:rsidR="00C0585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5F44D1">
        <w:rPr>
          <w:rFonts w:ascii="Times New Roman" w:hAnsi="Times New Roman" w:cs="Times New Roman"/>
          <w:color w:val="000000"/>
          <w:sz w:val="28"/>
          <w:szCs w:val="28"/>
        </w:rPr>
        <w:t xml:space="preserve"> рисков</w:t>
      </w:r>
      <w:r w:rsidR="00C05858">
        <w:rPr>
          <w:rFonts w:ascii="Times New Roman" w:hAnsi="Times New Roman" w:cs="Times New Roman"/>
          <w:color w:val="000000"/>
          <w:sz w:val="28"/>
          <w:szCs w:val="28"/>
        </w:rPr>
        <w:t xml:space="preserve"> и приведена программа мероприятий по по</w:t>
      </w:r>
      <w:r w:rsidR="004013A3">
        <w:rPr>
          <w:rFonts w:ascii="Times New Roman" w:hAnsi="Times New Roman" w:cs="Times New Roman"/>
          <w:color w:val="000000"/>
          <w:sz w:val="28"/>
          <w:szCs w:val="28"/>
        </w:rPr>
        <w:t>вышению эффективности работы банка.</w:t>
      </w:r>
    </w:p>
    <w:p w14:paraId="1F7A12DE" w14:textId="77777777" w:rsidR="00C808D7" w:rsidRPr="0060409A" w:rsidRDefault="00C808D7" w:rsidP="000824A7">
      <w:pPr>
        <w:widowControl w:val="0"/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B7DEE1" w14:textId="77777777" w:rsidR="00732163" w:rsidRDefault="00732163" w:rsidP="000824A7">
      <w:pPr>
        <w:pStyle w:val="a3"/>
        <w:widowControl w:val="0"/>
        <w:suppressAutoHyphens/>
        <w:spacing w:line="360" w:lineRule="auto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D63E134" w14:textId="2087759D" w:rsidR="00F40DBF" w:rsidRDefault="0060409A" w:rsidP="000640EA">
      <w:pPr>
        <w:pStyle w:val="a3"/>
        <w:widowControl w:val="0"/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9" w:name="_Toc136634006"/>
      <w:r w:rsidRPr="0008493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  <w:bookmarkEnd w:id="59"/>
    </w:p>
    <w:p w14:paraId="4E39466D" w14:textId="77777777" w:rsidR="00AF04F0" w:rsidRPr="00084930" w:rsidRDefault="00AF04F0" w:rsidP="00AF04F0">
      <w:pPr>
        <w:pStyle w:val="a3"/>
        <w:widowControl w:val="0"/>
        <w:suppressAutoHyphens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53C469" w14:textId="2A93A6A8" w:rsidR="00AA6969" w:rsidRDefault="004A13BD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Ремезова, Е. М.</w:t>
      </w:r>
      <w:r w:rsidR="00F9000E">
        <w:rPr>
          <w:rFonts w:asciiTheme="majorBidi" w:eastAsia="Calibri" w:hAnsiTheme="majorBidi" w:cstheme="majorBidi"/>
          <w:sz w:val="28"/>
          <w:szCs w:val="28"/>
        </w:rPr>
        <w:t xml:space="preserve"> Имитационное моделирование в среде </w:t>
      </w:r>
      <w:proofErr w:type="spellStart"/>
      <w:proofErr w:type="gramStart"/>
      <w:r w:rsidR="00F9000E">
        <w:rPr>
          <w:rFonts w:asciiTheme="majorBidi" w:eastAsia="Calibri" w:hAnsiTheme="majorBidi" w:cstheme="majorBidi"/>
          <w:sz w:val="28"/>
          <w:szCs w:val="28"/>
          <w:lang w:val="en-US"/>
        </w:rPr>
        <w:t>AniLogic</w:t>
      </w:r>
      <w:proofErr w:type="spellEnd"/>
      <w:r w:rsidR="00F9000E">
        <w:rPr>
          <w:rFonts w:asciiTheme="majorBidi" w:eastAsia="Calibri" w:hAnsiTheme="majorBidi" w:cstheme="majorBidi"/>
          <w:sz w:val="28"/>
          <w:szCs w:val="28"/>
        </w:rPr>
        <w:t xml:space="preserve"> :</w:t>
      </w:r>
      <w:proofErr w:type="gramEnd"/>
      <w:r w:rsidR="00F9000E">
        <w:rPr>
          <w:rFonts w:asciiTheme="majorBidi" w:eastAsia="Calibri" w:hAnsiTheme="majorBidi" w:cstheme="majorBidi"/>
          <w:sz w:val="28"/>
          <w:szCs w:val="28"/>
        </w:rPr>
        <w:t xml:space="preserve"> лаб. </w:t>
      </w:r>
      <w:r w:rsidR="00542A06">
        <w:rPr>
          <w:rFonts w:asciiTheme="majorBidi" w:eastAsia="Calibri" w:hAnsiTheme="majorBidi" w:cstheme="majorBidi"/>
          <w:sz w:val="28"/>
          <w:szCs w:val="28"/>
        </w:rPr>
        <w:t>п</w:t>
      </w:r>
      <w:r w:rsidR="00F9000E">
        <w:rPr>
          <w:rFonts w:asciiTheme="majorBidi" w:eastAsia="Calibri" w:hAnsiTheme="majorBidi" w:cstheme="majorBidi"/>
          <w:sz w:val="28"/>
          <w:szCs w:val="28"/>
        </w:rPr>
        <w:t>рактикум</w:t>
      </w:r>
      <w:r w:rsidR="00542A06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/ </w:t>
      </w:r>
      <w:r w:rsidR="00A46226">
        <w:rPr>
          <w:rFonts w:asciiTheme="majorBidi" w:eastAsia="Calibri" w:hAnsiTheme="majorBidi" w:cstheme="majorBidi"/>
          <w:sz w:val="28"/>
          <w:szCs w:val="28"/>
        </w:rPr>
        <w:t>Е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A46226">
        <w:rPr>
          <w:rFonts w:asciiTheme="majorBidi" w:eastAsia="Calibri" w:hAnsiTheme="majorBidi" w:cstheme="majorBidi"/>
          <w:sz w:val="28"/>
          <w:szCs w:val="28"/>
        </w:rPr>
        <w:t>М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A46226">
        <w:rPr>
          <w:rFonts w:asciiTheme="majorBidi" w:eastAsia="Calibri" w:hAnsiTheme="majorBidi" w:cstheme="majorBidi"/>
          <w:sz w:val="28"/>
          <w:szCs w:val="28"/>
        </w:rPr>
        <w:t>Ремезова</w:t>
      </w:r>
      <w:r w:rsidR="00AA6969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8C61BC">
        <w:rPr>
          <w:rFonts w:asciiTheme="majorBidi" w:eastAsia="Calibri" w:hAnsiTheme="majorBidi" w:cstheme="majorBidi"/>
          <w:sz w:val="28"/>
          <w:szCs w:val="28"/>
        </w:rPr>
        <w:t>–</w:t>
      </w:r>
      <w:r w:rsidR="00AA6969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="00A46226">
        <w:rPr>
          <w:rFonts w:asciiTheme="majorBidi" w:eastAsia="Calibri" w:hAnsiTheme="majorBidi" w:cstheme="majorBidi"/>
          <w:sz w:val="28"/>
          <w:szCs w:val="28"/>
        </w:rPr>
        <w:t>Владимир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C61BC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661AA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1521F">
        <w:rPr>
          <w:rFonts w:asciiTheme="majorBidi" w:eastAsia="Calibri" w:hAnsiTheme="majorBidi" w:cstheme="majorBidi"/>
          <w:sz w:val="28"/>
          <w:szCs w:val="28"/>
        </w:rPr>
        <w:t xml:space="preserve">Изд-во </w:t>
      </w:r>
      <w:proofErr w:type="spellStart"/>
      <w:r w:rsidR="0011521F">
        <w:rPr>
          <w:rFonts w:asciiTheme="majorBidi" w:eastAsia="Calibri" w:hAnsiTheme="majorBidi" w:cstheme="majorBidi"/>
          <w:sz w:val="28"/>
          <w:szCs w:val="28"/>
        </w:rPr>
        <w:t>ВлГУ</w:t>
      </w:r>
      <w:proofErr w:type="spellEnd"/>
      <w:r w:rsidR="008C61BC">
        <w:rPr>
          <w:rFonts w:asciiTheme="majorBidi" w:eastAsia="Calibri" w:hAnsiTheme="majorBidi" w:cstheme="majorBidi"/>
          <w:sz w:val="28"/>
          <w:szCs w:val="28"/>
        </w:rPr>
        <w:t>, 201</w:t>
      </w:r>
      <w:r w:rsidR="0011521F">
        <w:rPr>
          <w:rFonts w:asciiTheme="majorBidi" w:eastAsia="Calibri" w:hAnsiTheme="majorBidi" w:cstheme="majorBidi"/>
          <w:sz w:val="28"/>
          <w:szCs w:val="28"/>
        </w:rPr>
        <w:t>7</w:t>
      </w:r>
      <w:r w:rsidR="008C61BC">
        <w:rPr>
          <w:rFonts w:asciiTheme="majorBidi" w:eastAsia="Calibri" w:hAnsiTheme="majorBidi" w:cstheme="majorBidi"/>
          <w:sz w:val="28"/>
          <w:szCs w:val="28"/>
        </w:rPr>
        <w:t>.</w:t>
      </w:r>
      <w:r w:rsidR="00661AA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8C61BC">
        <w:rPr>
          <w:rFonts w:asciiTheme="majorBidi" w:eastAsia="Calibri" w:hAnsiTheme="majorBidi" w:cstheme="majorBidi"/>
          <w:sz w:val="28"/>
          <w:szCs w:val="28"/>
        </w:rPr>
        <w:t>8</w:t>
      </w:r>
      <w:r w:rsidR="0011521F">
        <w:rPr>
          <w:rFonts w:asciiTheme="majorBidi" w:eastAsia="Calibri" w:hAnsiTheme="majorBidi" w:cstheme="majorBidi"/>
          <w:sz w:val="28"/>
          <w:szCs w:val="28"/>
        </w:rPr>
        <w:t>7</w:t>
      </w:r>
      <w:r w:rsidR="006758E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C61BC">
        <w:rPr>
          <w:rFonts w:asciiTheme="majorBidi" w:eastAsia="Calibri" w:hAnsiTheme="majorBidi" w:cstheme="majorBidi"/>
          <w:sz w:val="28"/>
          <w:szCs w:val="28"/>
        </w:rPr>
        <w:t>с.</w:t>
      </w:r>
      <w:r w:rsidR="00661AA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8C61BC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8C61BC">
        <w:rPr>
          <w:rFonts w:asciiTheme="majorBidi" w:eastAsia="Calibri" w:hAnsiTheme="majorBidi" w:cstheme="majorBidi"/>
          <w:sz w:val="28"/>
          <w:szCs w:val="28"/>
        </w:rPr>
        <w:t xml:space="preserve"> 978-5-</w:t>
      </w:r>
      <w:r w:rsidR="0011521F">
        <w:rPr>
          <w:rFonts w:asciiTheme="majorBidi" w:eastAsia="Calibri" w:hAnsiTheme="majorBidi" w:cstheme="majorBidi"/>
          <w:sz w:val="28"/>
          <w:szCs w:val="28"/>
        </w:rPr>
        <w:t>9984</w:t>
      </w:r>
      <w:r w:rsidR="008C61BC">
        <w:rPr>
          <w:rFonts w:asciiTheme="majorBidi" w:eastAsia="Calibri" w:hAnsiTheme="majorBidi" w:cstheme="majorBidi"/>
          <w:sz w:val="28"/>
          <w:szCs w:val="28"/>
        </w:rPr>
        <w:t>-</w:t>
      </w:r>
      <w:r w:rsidR="0011521F">
        <w:rPr>
          <w:rFonts w:asciiTheme="majorBidi" w:eastAsia="Calibri" w:hAnsiTheme="majorBidi" w:cstheme="majorBidi"/>
          <w:sz w:val="28"/>
          <w:szCs w:val="28"/>
        </w:rPr>
        <w:t>0806</w:t>
      </w:r>
      <w:r w:rsidR="008C61BC">
        <w:rPr>
          <w:rFonts w:asciiTheme="majorBidi" w:eastAsia="Calibri" w:hAnsiTheme="majorBidi" w:cstheme="majorBidi"/>
          <w:sz w:val="28"/>
          <w:szCs w:val="28"/>
        </w:rPr>
        <w:t>-</w:t>
      </w:r>
      <w:r w:rsidR="0011521F">
        <w:rPr>
          <w:rFonts w:asciiTheme="majorBidi" w:eastAsia="Calibri" w:hAnsiTheme="majorBidi" w:cstheme="majorBidi"/>
          <w:sz w:val="28"/>
          <w:szCs w:val="28"/>
        </w:rPr>
        <w:t>9</w:t>
      </w:r>
      <w:r w:rsidR="008631AE">
        <w:rPr>
          <w:rFonts w:asciiTheme="majorBidi" w:eastAsia="Calibri" w:hAnsiTheme="majorBidi" w:cstheme="majorBidi"/>
          <w:sz w:val="28"/>
          <w:szCs w:val="28"/>
        </w:rPr>
        <w:t xml:space="preserve">. </w:t>
      </w:r>
    </w:p>
    <w:p w14:paraId="1FF5D592" w14:textId="5792F999" w:rsidR="008C61BC" w:rsidRDefault="008C61BC" w:rsidP="008C61BC">
      <w:pPr>
        <w:numPr>
          <w:ilvl w:val="0"/>
          <w:numId w:val="36"/>
        </w:numPr>
        <w:tabs>
          <w:tab w:val="left" w:pos="851"/>
          <w:tab w:val="left" w:pos="993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Маликов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, </w:t>
      </w:r>
      <w:r>
        <w:rPr>
          <w:rFonts w:asciiTheme="majorBidi" w:eastAsia="Calibri" w:hAnsiTheme="majorBidi" w:cstheme="majorBidi"/>
          <w:sz w:val="28"/>
          <w:szCs w:val="28"/>
        </w:rPr>
        <w:t>Р</w:t>
      </w:r>
      <w:r w:rsidRPr="00576044">
        <w:rPr>
          <w:rFonts w:asciiTheme="majorBidi" w:eastAsia="Calibri" w:hAnsiTheme="majorBidi" w:cstheme="majorBidi"/>
          <w:sz w:val="28"/>
          <w:szCs w:val="28"/>
        </w:rPr>
        <w:t>.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>Ф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. </w:t>
      </w:r>
      <w:r>
        <w:rPr>
          <w:rFonts w:asciiTheme="majorBidi" w:eastAsia="Calibri" w:hAnsiTheme="majorBidi" w:cstheme="majorBidi"/>
          <w:sz w:val="28"/>
          <w:szCs w:val="28"/>
        </w:rPr>
        <w:t xml:space="preserve">Практикум по имитационному моделированию сложных систем в среде </w:t>
      </w:r>
      <w:proofErr w:type="spellStart"/>
      <w:r>
        <w:rPr>
          <w:rFonts w:asciiTheme="majorBidi" w:eastAsia="Calibri" w:hAnsiTheme="majorBidi" w:cstheme="majorBidi"/>
          <w:sz w:val="28"/>
          <w:szCs w:val="28"/>
          <w:lang w:val="en-US"/>
        </w:rPr>
        <w:t>AnyLogic</w:t>
      </w:r>
      <w:proofErr w:type="spellEnd"/>
      <w:r w:rsidR="00D362AE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// </w:t>
      </w:r>
      <w:r>
        <w:rPr>
          <w:rFonts w:asciiTheme="majorBidi" w:eastAsia="Calibri" w:hAnsiTheme="majorBidi" w:cstheme="majorBidi"/>
          <w:sz w:val="28"/>
          <w:szCs w:val="28"/>
        </w:rPr>
        <w:t>Изд-во ТПУ</w:t>
      </w:r>
      <w:r w:rsidRPr="00576044">
        <w:rPr>
          <w:rFonts w:asciiTheme="majorBidi" w:eastAsia="Calibri" w:hAnsiTheme="majorBidi" w:cstheme="majorBidi"/>
          <w:sz w:val="28"/>
          <w:szCs w:val="28"/>
        </w:rPr>
        <w:t>, 20</w:t>
      </w:r>
      <w:r w:rsidR="00C510EB" w:rsidRPr="00C510EB">
        <w:rPr>
          <w:rFonts w:asciiTheme="majorBidi" w:eastAsia="Calibri" w:hAnsiTheme="majorBidi" w:cstheme="majorBidi"/>
          <w:sz w:val="28"/>
          <w:szCs w:val="28"/>
        </w:rPr>
        <w:t>1</w:t>
      </w:r>
      <w:r w:rsidR="00C510EB" w:rsidRPr="008631AE">
        <w:rPr>
          <w:rFonts w:asciiTheme="majorBidi" w:eastAsia="Calibri" w:hAnsiTheme="majorBidi" w:cstheme="majorBidi"/>
          <w:sz w:val="28"/>
          <w:szCs w:val="28"/>
        </w:rPr>
        <w:t>3</w:t>
      </w:r>
      <w:r w:rsidR="00755909" w:rsidRPr="00755909">
        <w:rPr>
          <w:rFonts w:asciiTheme="majorBidi" w:eastAsia="Calibri" w:hAnsiTheme="majorBidi" w:cstheme="majorBidi"/>
          <w:sz w:val="28"/>
          <w:szCs w:val="28"/>
        </w:rPr>
        <w:t>.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>
        <w:rPr>
          <w:rFonts w:asciiTheme="majorBidi" w:eastAsia="Calibri" w:hAnsiTheme="majorBidi" w:cstheme="majorBidi"/>
          <w:sz w:val="28"/>
          <w:szCs w:val="28"/>
        </w:rPr>
        <w:t>296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 с</w:t>
      </w:r>
      <w:r w:rsidRPr="00576044">
        <w:rPr>
          <w:rFonts w:asciiTheme="majorBidi" w:eastAsia="Calibri" w:hAnsiTheme="majorBidi" w:cstheme="majorBidi"/>
          <w:sz w:val="28"/>
          <w:szCs w:val="28"/>
        </w:rPr>
        <w:t>.</w:t>
      </w:r>
      <w:r w:rsidR="00753BD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F549B">
        <w:rPr>
          <w:rFonts w:asciiTheme="majorBidi" w:eastAsia="Calibri" w:hAnsiTheme="majorBidi" w:cstheme="majorBidi"/>
          <w:sz w:val="28"/>
          <w:szCs w:val="28"/>
        </w:rPr>
        <w:t>–</w:t>
      </w:r>
      <w:r w:rsidR="00753BD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F549B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AF549B" w:rsidRPr="00C510EB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F549B">
        <w:rPr>
          <w:rFonts w:asciiTheme="majorBidi" w:eastAsia="Calibri" w:hAnsiTheme="majorBidi" w:cstheme="majorBidi"/>
          <w:sz w:val="28"/>
          <w:szCs w:val="28"/>
        </w:rPr>
        <w:t>978-5-879778-862-4</w:t>
      </w:r>
      <w:r w:rsidR="00784DA3">
        <w:rPr>
          <w:rFonts w:asciiTheme="majorBidi" w:eastAsia="Calibri" w:hAnsiTheme="majorBidi" w:cstheme="majorBidi"/>
          <w:sz w:val="28"/>
          <w:szCs w:val="28"/>
        </w:rPr>
        <w:t>.</w:t>
      </w:r>
    </w:p>
    <w:p w14:paraId="75084037" w14:textId="1A1CF210" w:rsidR="008C61BC" w:rsidRPr="009E1022" w:rsidRDefault="00D362AE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Князева, Е. Г.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>Финансово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noBreakHyphen/>
        <w:t>экономические риски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>: учебное пособие / Е.</w:t>
      </w:r>
      <w:r w:rsidR="000C09DA" w:rsidRPr="000C09D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>Г. Князева, Л.</w:t>
      </w:r>
      <w:r w:rsidR="000C09DA" w:rsidRPr="000C09D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 xml:space="preserve">И. </w:t>
      </w:r>
      <w:proofErr w:type="spellStart"/>
      <w:r w:rsidR="009E1022" w:rsidRPr="009E1022">
        <w:rPr>
          <w:rFonts w:asciiTheme="majorBidi" w:eastAsia="Calibri" w:hAnsiTheme="majorBidi" w:cstheme="majorBidi"/>
          <w:sz w:val="28"/>
          <w:szCs w:val="28"/>
        </w:rPr>
        <w:t>Юзвович</w:t>
      </w:r>
      <w:proofErr w:type="spellEnd"/>
      <w:r w:rsidR="009E1022" w:rsidRPr="009E1022">
        <w:rPr>
          <w:rFonts w:asciiTheme="majorBidi" w:eastAsia="Calibri" w:hAnsiTheme="majorBidi" w:cstheme="majorBidi"/>
          <w:sz w:val="28"/>
          <w:szCs w:val="28"/>
        </w:rPr>
        <w:t>, Р.</w:t>
      </w:r>
      <w:r w:rsidR="000C09DA" w:rsidRPr="000C09D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 xml:space="preserve">Ю. </w:t>
      </w:r>
      <w:proofErr w:type="spellStart"/>
      <w:r w:rsidR="009E1022" w:rsidRPr="009E1022">
        <w:rPr>
          <w:rFonts w:asciiTheme="majorBidi" w:eastAsia="Calibri" w:hAnsiTheme="majorBidi" w:cstheme="majorBidi"/>
          <w:sz w:val="28"/>
          <w:szCs w:val="28"/>
        </w:rPr>
        <w:t>Луговцов</w:t>
      </w:r>
      <w:proofErr w:type="spellEnd"/>
      <w:r w:rsidR="009E1022" w:rsidRPr="009E1022">
        <w:rPr>
          <w:rFonts w:asciiTheme="majorBidi" w:eastAsia="Calibri" w:hAnsiTheme="majorBidi" w:cstheme="majorBidi"/>
          <w:sz w:val="28"/>
          <w:szCs w:val="28"/>
        </w:rPr>
        <w:t>, В.</w:t>
      </w:r>
      <w:r w:rsidR="000C09DA" w:rsidRPr="000C09D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>В. Фоменко.</w:t>
      </w:r>
      <w:r>
        <w:rPr>
          <w:rFonts w:asciiTheme="majorBidi" w:eastAsia="Calibri" w:hAnsiTheme="majorBidi" w:cstheme="majorBidi"/>
          <w:sz w:val="28"/>
          <w:szCs w:val="28"/>
        </w:rPr>
        <w:t xml:space="preserve"> – </w:t>
      </w:r>
      <w:proofErr w:type="gramStart"/>
      <w:r w:rsidR="009E1022" w:rsidRPr="009E1022">
        <w:rPr>
          <w:rFonts w:asciiTheme="majorBidi" w:eastAsia="Calibri" w:hAnsiTheme="majorBidi" w:cstheme="majorBidi"/>
          <w:sz w:val="28"/>
          <w:szCs w:val="28"/>
        </w:rPr>
        <w:t>Екатеринбург :</w:t>
      </w:r>
      <w:proofErr w:type="gramEnd"/>
      <w:r w:rsidR="009E1022" w:rsidRPr="009E1022">
        <w:rPr>
          <w:rFonts w:asciiTheme="majorBidi" w:eastAsia="Calibri" w:hAnsiTheme="majorBidi" w:cstheme="majorBidi"/>
          <w:sz w:val="28"/>
          <w:szCs w:val="28"/>
        </w:rPr>
        <w:t xml:space="preserve"> Изд-во Урал. ун-та, 2015.</w:t>
      </w:r>
      <w:r>
        <w:rPr>
          <w:rFonts w:asciiTheme="majorBidi" w:eastAsia="Calibri" w:hAnsiTheme="majorBidi" w:cstheme="majorBidi"/>
          <w:sz w:val="28"/>
          <w:szCs w:val="28"/>
        </w:rPr>
        <w:t xml:space="preserve"> –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 xml:space="preserve"> 112 с.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9E1022" w:rsidRPr="009E1022">
        <w:rPr>
          <w:rFonts w:asciiTheme="majorBidi" w:eastAsia="Calibri" w:hAnsiTheme="majorBidi" w:cstheme="majorBidi"/>
          <w:sz w:val="28"/>
          <w:szCs w:val="28"/>
        </w:rPr>
        <w:t xml:space="preserve"> ISBN</w:t>
      </w:r>
      <w:proofErr w:type="gramEnd"/>
      <w:r w:rsidR="009E1022" w:rsidRPr="009E1022">
        <w:rPr>
          <w:rFonts w:asciiTheme="majorBidi" w:eastAsia="Calibri" w:hAnsiTheme="majorBidi" w:cstheme="majorBidi"/>
          <w:sz w:val="28"/>
          <w:szCs w:val="28"/>
        </w:rPr>
        <w:t xml:space="preserve"> 978-5-7996-1459-1</w:t>
      </w:r>
      <w:r w:rsidR="008A7184">
        <w:rPr>
          <w:rFonts w:asciiTheme="majorBidi" w:eastAsia="Calibri" w:hAnsiTheme="majorBidi" w:cstheme="majorBidi"/>
          <w:sz w:val="28"/>
          <w:szCs w:val="28"/>
        </w:rPr>
        <w:t>.</w:t>
      </w:r>
    </w:p>
    <w:p w14:paraId="0036E57F" w14:textId="3C2E24F7" w:rsidR="00886C88" w:rsidRDefault="00886C88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Долгих, Ю. А. Финансовый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менеджмент 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учебное</w:t>
      </w:r>
      <w:r w:rsidR="00C429CF">
        <w:rPr>
          <w:rFonts w:asciiTheme="majorBidi" w:eastAsia="Calibri" w:hAnsiTheme="majorBidi" w:cstheme="majorBidi"/>
          <w:sz w:val="28"/>
          <w:szCs w:val="28"/>
        </w:rPr>
        <w:t xml:space="preserve"> пособие / Ю. А. Долгих, Т. В. </w:t>
      </w:r>
      <w:proofErr w:type="spellStart"/>
      <w:r w:rsidR="00C429CF">
        <w:rPr>
          <w:rFonts w:asciiTheme="majorBidi" w:eastAsia="Calibri" w:hAnsiTheme="majorBidi" w:cstheme="majorBidi"/>
          <w:sz w:val="28"/>
          <w:szCs w:val="28"/>
        </w:rPr>
        <w:t>Бакунова</w:t>
      </w:r>
      <w:proofErr w:type="spellEnd"/>
      <w:r w:rsidR="00C429CF">
        <w:rPr>
          <w:rFonts w:asciiTheme="majorBidi" w:eastAsia="Calibri" w:hAnsiTheme="majorBidi" w:cstheme="majorBidi"/>
          <w:sz w:val="28"/>
          <w:szCs w:val="28"/>
        </w:rPr>
        <w:t>, Е. А. Трофимова, Е. С. Панфилова</w:t>
      </w:r>
      <w:r w:rsidR="00B30A77">
        <w:rPr>
          <w:rFonts w:asciiTheme="majorBidi" w:eastAsia="Calibri" w:hAnsiTheme="majorBidi" w:cstheme="majorBidi"/>
          <w:sz w:val="28"/>
          <w:szCs w:val="28"/>
        </w:rPr>
        <w:t xml:space="preserve">. – </w:t>
      </w:r>
      <w:proofErr w:type="gramStart"/>
      <w:r w:rsidR="00B30A77">
        <w:rPr>
          <w:rFonts w:asciiTheme="majorBidi" w:eastAsia="Calibri" w:hAnsiTheme="majorBidi" w:cstheme="majorBidi"/>
          <w:sz w:val="28"/>
          <w:szCs w:val="28"/>
        </w:rPr>
        <w:t>Екатеринбург :</w:t>
      </w:r>
      <w:proofErr w:type="gramEnd"/>
      <w:r w:rsidR="00B30A77">
        <w:rPr>
          <w:rFonts w:asciiTheme="majorBidi" w:eastAsia="Calibri" w:hAnsiTheme="majorBidi" w:cstheme="majorBidi"/>
          <w:sz w:val="28"/>
          <w:szCs w:val="28"/>
        </w:rPr>
        <w:t xml:space="preserve"> Изд-во Урал. Ун-та, 2021</w:t>
      </w:r>
      <w:r w:rsidR="000640EA">
        <w:rPr>
          <w:rFonts w:asciiTheme="majorBidi" w:eastAsia="Calibri" w:hAnsiTheme="majorBidi" w:cstheme="majorBidi"/>
          <w:sz w:val="28"/>
          <w:szCs w:val="28"/>
        </w:rPr>
        <w:t xml:space="preserve">. – 118 с. – </w:t>
      </w:r>
      <w:r w:rsidR="000640EA">
        <w:rPr>
          <w:rFonts w:asciiTheme="majorBidi" w:eastAsia="Calibri" w:hAnsiTheme="majorBidi" w:cstheme="majorBidi"/>
          <w:sz w:val="28"/>
          <w:szCs w:val="28"/>
          <w:lang w:val="en-US"/>
        </w:rPr>
        <w:t>ISBN 978-5-7996-3309-7.</w:t>
      </w:r>
    </w:p>
    <w:p w14:paraId="310A84A5" w14:textId="7BF7F747" w:rsidR="009E1022" w:rsidRDefault="009E1022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9E1022">
        <w:rPr>
          <w:rFonts w:asciiTheme="majorBidi" w:eastAsia="Calibri" w:hAnsiTheme="majorBidi" w:cstheme="majorBidi"/>
          <w:sz w:val="28"/>
          <w:szCs w:val="28"/>
        </w:rPr>
        <w:t xml:space="preserve">Ткачук, М. И. Основы финансового </w:t>
      </w:r>
      <w:proofErr w:type="gramStart"/>
      <w:r w:rsidRPr="009E1022">
        <w:rPr>
          <w:rFonts w:asciiTheme="majorBidi" w:eastAsia="Calibri" w:hAnsiTheme="majorBidi" w:cstheme="majorBidi"/>
          <w:sz w:val="28"/>
          <w:szCs w:val="28"/>
        </w:rPr>
        <w:t>менеджмента</w:t>
      </w:r>
      <w:r w:rsidR="00D362AE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9E1022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9E1022">
        <w:rPr>
          <w:rFonts w:asciiTheme="majorBidi" w:eastAsia="Calibri" w:hAnsiTheme="majorBidi" w:cstheme="majorBidi"/>
          <w:sz w:val="28"/>
          <w:szCs w:val="28"/>
        </w:rPr>
        <w:t xml:space="preserve"> учеб. пособие / М. И. Ткачук, Е. Ф. Киреева. – </w:t>
      </w:r>
      <w:proofErr w:type="gramStart"/>
      <w:r w:rsidRPr="009E1022">
        <w:rPr>
          <w:rFonts w:asciiTheme="majorBidi" w:eastAsia="Calibri" w:hAnsiTheme="majorBidi" w:cstheme="majorBidi"/>
          <w:sz w:val="28"/>
          <w:szCs w:val="28"/>
        </w:rPr>
        <w:t>Минск :</w:t>
      </w:r>
      <w:proofErr w:type="gramEnd"/>
      <w:r w:rsidRPr="009E1022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spellStart"/>
      <w:r w:rsidRPr="009E1022">
        <w:rPr>
          <w:rFonts w:asciiTheme="majorBidi" w:eastAsia="Calibri" w:hAnsiTheme="majorBidi" w:cstheme="majorBidi"/>
          <w:sz w:val="28"/>
          <w:szCs w:val="28"/>
        </w:rPr>
        <w:t>Интерпрессервис</w:t>
      </w:r>
      <w:proofErr w:type="spellEnd"/>
      <w:r w:rsidRPr="009E1022">
        <w:rPr>
          <w:rFonts w:asciiTheme="majorBidi" w:eastAsia="Calibri" w:hAnsiTheme="majorBidi" w:cstheme="majorBidi"/>
          <w:sz w:val="28"/>
          <w:szCs w:val="28"/>
        </w:rPr>
        <w:t>, 20</w:t>
      </w:r>
      <w:r w:rsidR="00DC0B29">
        <w:rPr>
          <w:rFonts w:asciiTheme="majorBidi" w:eastAsia="Calibri" w:hAnsiTheme="majorBidi" w:cstheme="majorBidi"/>
          <w:sz w:val="28"/>
          <w:szCs w:val="28"/>
        </w:rPr>
        <w:t>14</w:t>
      </w:r>
      <w:r w:rsidRPr="009E1022">
        <w:rPr>
          <w:rFonts w:asciiTheme="majorBidi" w:eastAsia="Calibri" w:hAnsiTheme="majorBidi" w:cstheme="majorBidi"/>
          <w:sz w:val="28"/>
          <w:szCs w:val="28"/>
        </w:rPr>
        <w:t>. – 416 с</w:t>
      </w:r>
      <w:r w:rsidR="00236395" w:rsidRPr="00236395">
        <w:rPr>
          <w:rFonts w:asciiTheme="majorBidi" w:eastAsia="Calibri" w:hAnsiTheme="majorBidi" w:cstheme="majorBidi"/>
          <w:sz w:val="28"/>
          <w:szCs w:val="28"/>
        </w:rPr>
        <w:t>.</w:t>
      </w:r>
      <w:r w:rsidR="004310F7" w:rsidRPr="004310F7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4310F7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4310F7" w:rsidRPr="004310F7">
        <w:rPr>
          <w:rFonts w:asciiTheme="majorBidi" w:eastAsia="Calibri" w:hAnsiTheme="majorBidi" w:cstheme="majorBidi"/>
          <w:sz w:val="28"/>
          <w:szCs w:val="28"/>
        </w:rPr>
        <w:t xml:space="preserve"> 985-6656-74-5.</w:t>
      </w:r>
    </w:p>
    <w:p w14:paraId="1EE4AA4E" w14:textId="21F944BE" w:rsidR="009E1022" w:rsidRPr="009E1022" w:rsidRDefault="009E1022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811CA4">
        <w:rPr>
          <w:rFonts w:asciiTheme="majorBidi" w:eastAsia="Calibri" w:hAnsiTheme="majorBidi" w:cstheme="majorBidi"/>
          <w:sz w:val="28"/>
          <w:szCs w:val="28"/>
        </w:rPr>
        <w:t>Балдин</w:t>
      </w:r>
      <w:r w:rsidR="00D362AE">
        <w:rPr>
          <w:rFonts w:asciiTheme="majorBidi" w:eastAsia="Calibri" w:hAnsiTheme="majorBidi" w:cstheme="majorBidi"/>
          <w:sz w:val="28"/>
          <w:szCs w:val="28"/>
        </w:rPr>
        <w:t>,</w:t>
      </w:r>
      <w:r w:rsidRPr="00811CA4">
        <w:rPr>
          <w:rFonts w:asciiTheme="majorBidi" w:eastAsia="Calibri" w:hAnsiTheme="majorBidi" w:cstheme="majorBidi"/>
          <w:sz w:val="28"/>
          <w:szCs w:val="28"/>
        </w:rPr>
        <w:t xml:space="preserve"> К. В. Управление 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рисками</w:t>
      </w:r>
      <w:r w:rsidR="008C528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811CA4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учебное пособие / К. В. Балдин, С. Н. Воробьев. – 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Москва 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ЮНИТИ ДАНА, 201</w:t>
      </w:r>
      <w:r w:rsidR="00DC0B29">
        <w:rPr>
          <w:rFonts w:asciiTheme="majorBidi" w:eastAsia="Calibri" w:hAnsiTheme="majorBidi" w:cstheme="majorBidi"/>
          <w:sz w:val="28"/>
          <w:szCs w:val="28"/>
        </w:rPr>
        <w:t>3</w:t>
      </w:r>
      <w:r w:rsidRPr="00811CA4">
        <w:rPr>
          <w:rFonts w:asciiTheme="majorBidi" w:eastAsia="Calibri" w:hAnsiTheme="majorBidi" w:cstheme="majorBidi"/>
          <w:sz w:val="28"/>
          <w:szCs w:val="28"/>
        </w:rPr>
        <w:t>. – 511 с. – ISBN 5-238-00861-9</w:t>
      </w:r>
      <w:r w:rsidR="00192F5B" w:rsidRPr="00192F5B">
        <w:rPr>
          <w:rFonts w:asciiTheme="majorBidi" w:eastAsia="Calibri" w:hAnsiTheme="majorBidi" w:cstheme="majorBidi"/>
          <w:sz w:val="28"/>
          <w:szCs w:val="28"/>
        </w:rPr>
        <w:t>.</w:t>
      </w:r>
    </w:p>
    <w:p w14:paraId="5B702EA3" w14:textId="2CF468CA" w:rsidR="009E1022" w:rsidRPr="00473A66" w:rsidRDefault="009E1022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811CA4">
        <w:rPr>
          <w:rFonts w:asciiTheme="majorBidi" w:eastAsia="Calibri" w:hAnsiTheme="majorBidi" w:cstheme="majorBidi"/>
          <w:sz w:val="28"/>
          <w:szCs w:val="28"/>
        </w:rPr>
        <w:t>Бланк</w:t>
      </w:r>
      <w:r w:rsidR="008C5282">
        <w:rPr>
          <w:rFonts w:asciiTheme="majorBidi" w:eastAsia="Calibri" w:hAnsiTheme="majorBidi" w:cstheme="majorBidi"/>
          <w:sz w:val="28"/>
          <w:szCs w:val="28"/>
        </w:rPr>
        <w:t>,</w:t>
      </w:r>
      <w:r w:rsidRPr="00811CA4">
        <w:rPr>
          <w:rFonts w:asciiTheme="majorBidi" w:eastAsia="Calibri" w:hAnsiTheme="majorBidi" w:cstheme="majorBidi"/>
          <w:sz w:val="28"/>
          <w:szCs w:val="28"/>
        </w:rPr>
        <w:t xml:space="preserve"> И. А. Управление финансовыми рисками / И. А. Бланк. – 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Киев 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Ника-Центр, 20</w:t>
      </w:r>
      <w:r w:rsidR="00AB4066" w:rsidRPr="00AB4066">
        <w:rPr>
          <w:rFonts w:asciiTheme="majorBidi" w:eastAsia="Calibri" w:hAnsiTheme="majorBidi" w:cstheme="majorBidi"/>
          <w:sz w:val="28"/>
          <w:szCs w:val="28"/>
        </w:rPr>
        <w:t>14</w:t>
      </w:r>
      <w:r w:rsidRPr="00811CA4">
        <w:rPr>
          <w:rFonts w:asciiTheme="majorBidi" w:eastAsia="Calibri" w:hAnsiTheme="majorBidi" w:cstheme="majorBidi"/>
          <w:sz w:val="28"/>
          <w:szCs w:val="28"/>
        </w:rPr>
        <w:t>. – 600 с. – ISBN 966-521-320-2</w:t>
      </w:r>
      <w:r w:rsidR="006144D1" w:rsidRPr="006144D1">
        <w:rPr>
          <w:rFonts w:asciiTheme="majorBidi" w:eastAsia="Calibri" w:hAnsiTheme="majorBidi" w:cstheme="majorBidi"/>
          <w:sz w:val="28"/>
          <w:szCs w:val="28"/>
        </w:rPr>
        <w:t>.</w:t>
      </w:r>
    </w:p>
    <w:p w14:paraId="0EF5A2A1" w14:textId="685D3F50" w:rsidR="00473A66" w:rsidRPr="00473A66" w:rsidRDefault="00473A66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811CA4">
        <w:rPr>
          <w:rFonts w:asciiTheme="majorBidi" w:eastAsia="Calibri" w:hAnsiTheme="majorBidi" w:cstheme="majorBidi"/>
          <w:sz w:val="28"/>
          <w:szCs w:val="28"/>
        </w:rPr>
        <w:t>Гончаренко</w:t>
      </w:r>
      <w:r w:rsidR="008C5282">
        <w:rPr>
          <w:rFonts w:asciiTheme="majorBidi" w:eastAsia="Calibri" w:hAnsiTheme="majorBidi" w:cstheme="majorBidi"/>
          <w:sz w:val="28"/>
          <w:szCs w:val="28"/>
        </w:rPr>
        <w:t>,</w:t>
      </w:r>
      <w:r w:rsidRPr="00811CA4">
        <w:rPr>
          <w:rFonts w:asciiTheme="majorBidi" w:eastAsia="Calibri" w:hAnsiTheme="majorBidi" w:cstheme="majorBidi"/>
          <w:sz w:val="28"/>
          <w:szCs w:val="28"/>
        </w:rPr>
        <w:t xml:space="preserve"> Л. П. Риск-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менеджмент</w:t>
      </w:r>
      <w:r w:rsidR="008C528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811CA4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учебное пособие / Л. П. Гончаренко, С. А. Филин. – 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Москва 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КНОРУС, 201</w:t>
      </w:r>
      <w:r w:rsidR="00E96E92">
        <w:rPr>
          <w:rFonts w:asciiTheme="majorBidi" w:eastAsia="Calibri" w:hAnsiTheme="majorBidi" w:cstheme="majorBidi"/>
          <w:sz w:val="28"/>
          <w:szCs w:val="28"/>
        </w:rPr>
        <w:t>5</w:t>
      </w:r>
      <w:r w:rsidRPr="00811CA4">
        <w:rPr>
          <w:rFonts w:asciiTheme="majorBidi" w:eastAsia="Calibri" w:hAnsiTheme="majorBidi" w:cstheme="majorBidi"/>
          <w:sz w:val="28"/>
          <w:szCs w:val="28"/>
        </w:rPr>
        <w:t>. – 216 с. – ISBN 978-5-406-00648-1</w:t>
      </w:r>
    </w:p>
    <w:p w14:paraId="04B4D59A" w14:textId="0B7CF90E" w:rsidR="00473A66" w:rsidRPr="00473A66" w:rsidRDefault="00473A66" w:rsidP="000824A7">
      <w:pPr>
        <w:widowControl w:val="0"/>
        <w:numPr>
          <w:ilvl w:val="0"/>
          <w:numId w:val="36"/>
        </w:numPr>
        <w:tabs>
          <w:tab w:val="left" w:pos="851"/>
          <w:tab w:val="left" w:pos="993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 w:rsidRPr="00811CA4">
        <w:rPr>
          <w:rFonts w:asciiTheme="majorBidi" w:eastAsia="Calibri" w:hAnsiTheme="majorBidi" w:cstheme="majorBidi"/>
          <w:sz w:val="28"/>
          <w:szCs w:val="28"/>
        </w:rPr>
        <w:t>Ермасова</w:t>
      </w:r>
      <w:proofErr w:type="spellEnd"/>
      <w:r w:rsidR="008C5282">
        <w:rPr>
          <w:rFonts w:asciiTheme="majorBidi" w:eastAsia="Calibri" w:hAnsiTheme="majorBidi" w:cstheme="majorBidi"/>
          <w:sz w:val="28"/>
          <w:szCs w:val="28"/>
        </w:rPr>
        <w:t>,</w:t>
      </w:r>
      <w:r w:rsidRPr="00811CA4">
        <w:rPr>
          <w:rFonts w:asciiTheme="majorBidi" w:eastAsia="Calibri" w:hAnsiTheme="majorBidi" w:cstheme="majorBidi"/>
          <w:sz w:val="28"/>
          <w:szCs w:val="28"/>
        </w:rPr>
        <w:t xml:space="preserve"> Н. Б. Риск-менеджмент 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организации</w:t>
      </w:r>
      <w:r w:rsidR="008C528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811CA4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учебно-практическое пособие / Н. Б. </w:t>
      </w:r>
      <w:proofErr w:type="spellStart"/>
      <w:r w:rsidRPr="00811CA4">
        <w:rPr>
          <w:rFonts w:asciiTheme="majorBidi" w:eastAsia="Calibri" w:hAnsiTheme="majorBidi" w:cstheme="majorBidi"/>
          <w:sz w:val="28"/>
          <w:szCs w:val="28"/>
        </w:rPr>
        <w:t>Ермасова</w:t>
      </w:r>
      <w:proofErr w:type="spell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. – </w:t>
      </w:r>
      <w:proofErr w:type="gramStart"/>
      <w:r w:rsidRPr="00811CA4">
        <w:rPr>
          <w:rFonts w:asciiTheme="majorBidi" w:eastAsia="Calibri" w:hAnsiTheme="majorBidi" w:cstheme="majorBidi"/>
          <w:sz w:val="28"/>
          <w:szCs w:val="28"/>
        </w:rPr>
        <w:t>Москва :</w:t>
      </w:r>
      <w:proofErr w:type="gramEnd"/>
      <w:r w:rsidRPr="00811CA4">
        <w:rPr>
          <w:rFonts w:asciiTheme="majorBidi" w:eastAsia="Calibri" w:hAnsiTheme="majorBidi" w:cstheme="majorBidi"/>
          <w:sz w:val="28"/>
          <w:szCs w:val="28"/>
        </w:rPr>
        <w:t xml:space="preserve"> Дашков и К, 20</w:t>
      </w:r>
      <w:r w:rsidR="00E96E92">
        <w:rPr>
          <w:rFonts w:asciiTheme="majorBidi" w:eastAsia="Calibri" w:hAnsiTheme="majorBidi" w:cstheme="majorBidi"/>
          <w:sz w:val="28"/>
          <w:szCs w:val="28"/>
        </w:rPr>
        <w:t>14</w:t>
      </w:r>
      <w:r w:rsidRPr="00811CA4">
        <w:rPr>
          <w:rFonts w:asciiTheme="majorBidi" w:eastAsia="Calibri" w:hAnsiTheme="majorBidi" w:cstheme="majorBidi"/>
          <w:sz w:val="28"/>
          <w:szCs w:val="28"/>
        </w:rPr>
        <w:t>. – 379 с. – ISBN 978-5-91131-794-2.</w:t>
      </w:r>
    </w:p>
    <w:p w14:paraId="6FF00F97" w14:textId="41052AB2" w:rsidR="003174D8" w:rsidRPr="003174D8" w:rsidRDefault="00257685" w:rsidP="00AF04F0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>
        <w:rPr>
          <w:rFonts w:asciiTheme="majorBidi" w:eastAsia="Calibri" w:hAnsiTheme="majorBidi" w:cstheme="majorBidi"/>
          <w:sz w:val="28"/>
          <w:szCs w:val="28"/>
        </w:rPr>
        <w:t>Картвелишвили</w:t>
      </w:r>
      <w:proofErr w:type="spellEnd"/>
      <w:r>
        <w:rPr>
          <w:rFonts w:asciiTheme="majorBidi" w:eastAsia="Calibri" w:hAnsiTheme="majorBidi" w:cstheme="majorBidi"/>
          <w:sz w:val="28"/>
          <w:szCs w:val="28"/>
        </w:rPr>
        <w:t xml:space="preserve">, В. М. Риск-менеджмент. Методы оценки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риска 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учебное пособие / В. М. </w:t>
      </w:r>
      <w:proofErr w:type="spellStart"/>
      <w:r>
        <w:rPr>
          <w:rFonts w:asciiTheme="majorBidi" w:eastAsia="Calibri" w:hAnsiTheme="majorBidi" w:cstheme="majorBidi"/>
          <w:sz w:val="28"/>
          <w:szCs w:val="28"/>
        </w:rPr>
        <w:t>Ка</w:t>
      </w:r>
      <w:r w:rsidR="00C01506">
        <w:rPr>
          <w:rFonts w:asciiTheme="majorBidi" w:eastAsia="Calibri" w:hAnsiTheme="majorBidi" w:cstheme="majorBidi"/>
          <w:sz w:val="28"/>
          <w:szCs w:val="28"/>
        </w:rPr>
        <w:t>ртвелишвили</w:t>
      </w:r>
      <w:proofErr w:type="spellEnd"/>
      <w:r w:rsidR="00C01506">
        <w:rPr>
          <w:rFonts w:asciiTheme="majorBidi" w:eastAsia="Calibri" w:hAnsiTheme="majorBidi" w:cstheme="majorBidi"/>
          <w:sz w:val="28"/>
          <w:szCs w:val="28"/>
        </w:rPr>
        <w:t xml:space="preserve">, О. А. Свиридова. – </w:t>
      </w:r>
      <w:proofErr w:type="gramStart"/>
      <w:r w:rsidR="00C01506">
        <w:rPr>
          <w:rFonts w:asciiTheme="majorBidi" w:eastAsia="Calibri" w:hAnsiTheme="majorBidi" w:cstheme="majorBidi"/>
          <w:sz w:val="28"/>
          <w:szCs w:val="28"/>
        </w:rPr>
        <w:t>Москва :</w:t>
      </w:r>
      <w:proofErr w:type="gramEnd"/>
      <w:r w:rsidR="00C01506">
        <w:rPr>
          <w:rFonts w:asciiTheme="majorBidi" w:eastAsia="Calibri" w:hAnsiTheme="majorBidi" w:cstheme="majorBidi"/>
          <w:sz w:val="28"/>
          <w:szCs w:val="28"/>
        </w:rPr>
        <w:t xml:space="preserve"> ФГ</w:t>
      </w:r>
      <w:r w:rsidR="00DD5646">
        <w:rPr>
          <w:rFonts w:asciiTheme="majorBidi" w:eastAsia="Calibri" w:hAnsiTheme="majorBidi" w:cstheme="majorBidi"/>
          <w:sz w:val="28"/>
          <w:szCs w:val="28"/>
        </w:rPr>
        <w:t xml:space="preserve">БОУ </w:t>
      </w:r>
      <w:r w:rsidR="00DD5646">
        <w:rPr>
          <w:rFonts w:asciiTheme="majorBidi" w:eastAsia="Calibri" w:hAnsiTheme="majorBidi" w:cstheme="majorBidi"/>
          <w:sz w:val="28"/>
          <w:szCs w:val="28"/>
        </w:rPr>
        <w:lastRenderedPageBreak/>
        <w:t xml:space="preserve">ВО «РЭУ им. Г. В. Плеханова», 2017. – 120 с. – </w:t>
      </w:r>
      <w:r w:rsidR="00DD5646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DD5646">
        <w:rPr>
          <w:rFonts w:asciiTheme="majorBidi" w:eastAsia="Calibri" w:hAnsiTheme="majorBidi" w:cstheme="majorBidi"/>
          <w:sz w:val="28"/>
          <w:szCs w:val="28"/>
        </w:rPr>
        <w:t xml:space="preserve"> 978-5-7307-1239-3.</w:t>
      </w:r>
    </w:p>
    <w:p w14:paraId="534B9F48" w14:textId="03CE5DCC" w:rsidR="007A20B1" w:rsidRPr="004B51B8" w:rsidRDefault="00BB3E73" w:rsidP="00AF04F0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111ACD">
        <w:rPr>
          <w:rFonts w:asciiTheme="majorBidi" w:eastAsia="Calibri" w:hAnsiTheme="majorBidi" w:cstheme="majorBidi"/>
          <w:sz w:val="28"/>
          <w:szCs w:val="28"/>
        </w:rPr>
        <w:t>Вероятностные методы анализа рисков</w:t>
      </w:r>
      <w:r w:rsidR="00054F56" w:rsidRPr="00111ACD">
        <w:rPr>
          <w:rFonts w:asciiTheme="majorBidi" w:eastAsia="Calibri" w:hAnsiTheme="majorBidi" w:cstheme="majorBidi"/>
          <w:sz w:val="28"/>
          <w:szCs w:val="28"/>
        </w:rPr>
        <w:t xml:space="preserve"> // Кор</w:t>
      </w:r>
      <w:r w:rsidR="00111ACD">
        <w:rPr>
          <w:rFonts w:asciiTheme="majorBidi" w:eastAsia="Calibri" w:hAnsiTheme="majorBidi" w:cstheme="majorBidi"/>
          <w:sz w:val="28"/>
          <w:szCs w:val="28"/>
        </w:rPr>
        <w:t>п</w:t>
      </w:r>
      <w:r w:rsidR="00054F56" w:rsidRPr="00111ACD">
        <w:rPr>
          <w:rFonts w:asciiTheme="majorBidi" w:eastAsia="Calibri" w:hAnsiTheme="majorBidi" w:cstheme="majorBidi"/>
          <w:sz w:val="28"/>
          <w:szCs w:val="28"/>
        </w:rPr>
        <w:t xml:space="preserve">оративные </w:t>
      </w:r>
      <w:proofErr w:type="gramStart"/>
      <w:r w:rsidR="00054F56" w:rsidRPr="00111ACD">
        <w:rPr>
          <w:rFonts w:asciiTheme="majorBidi" w:eastAsia="Calibri" w:hAnsiTheme="majorBidi" w:cstheme="majorBidi"/>
          <w:sz w:val="28"/>
          <w:szCs w:val="28"/>
        </w:rPr>
        <w:t>финансы</w:t>
      </w:r>
      <w:r w:rsidR="00111ACD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54F56" w:rsidRPr="00111ACD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054F56" w:rsidRPr="00111ACD">
        <w:rPr>
          <w:rFonts w:asciiTheme="majorBidi" w:eastAsia="Calibri" w:hAnsiTheme="majorBidi" w:cstheme="majorBidi"/>
          <w:sz w:val="28"/>
          <w:szCs w:val="28"/>
        </w:rPr>
        <w:t xml:space="preserve"> [сайт]</w:t>
      </w:r>
      <w:r w:rsidR="00111ACD" w:rsidRPr="00111ACD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111ACD" w:rsidRPr="004B51B8">
        <w:rPr>
          <w:rFonts w:asciiTheme="majorBidi" w:eastAsia="Calibri" w:hAnsiTheme="majorBidi" w:cstheme="majorBidi"/>
          <w:sz w:val="28"/>
          <w:szCs w:val="28"/>
        </w:rPr>
        <w:t xml:space="preserve">2023. – </w:t>
      </w:r>
      <w:r w:rsidR="00111ACD" w:rsidRPr="00111ACD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111ACD" w:rsidRPr="004B51B8">
        <w:rPr>
          <w:rFonts w:asciiTheme="majorBidi" w:eastAsia="Calibri" w:hAnsiTheme="majorBidi" w:cstheme="majorBidi"/>
          <w:sz w:val="28"/>
          <w:szCs w:val="28"/>
        </w:rPr>
        <w:t xml:space="preserve">: </w:t>
      </w:r>
      <w:hyperlink r:id="rId23" w:history="1"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https</w:t>
        </w:r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://</w:t>
        </w:r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www</w:t>
        </w:r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.</w:t>
        </w:r>
        <w:proofErr w:type="spellStart"/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cfin</w:t>
        </w:r>
        <w:proofErr w:type="spellEnd"/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.</w:t>
        </w:r>
        <w:proofErr w:type="spellStart"/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ru</w:t>
        </w:r>
        <w:proofErr w:type="spellEnd"/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/</w:t>
        </w:r>
        <w:proofErr w:type="spellStart"/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finanalysis</w:t>
        </w:r>
        <w:proofErr w:type="spellEnd"/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/</w:t>
        </w:r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monte</w:t>
        </w:r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_</w:t>
        </w:r>
        <w:proofErr w:type="spellStart"/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carlo</w:t>
        </w:r>
        <w:proofErr w:type="spellEnd"/>
        <w:r w:rsidR="00111ACD" w:rsidRPr="004B51B8">
          <w:rPr>
            <w:rFonts w:asciiTheme="majorBidi" w:eastAsia="Calibri" w:hAnsiTheme="majorBidi" w:cstheme="majorBidi"/>
            <w:sz w:val="28"/>
            <w:szCs w:val="28"/>
          </w:rPr>
          <w:t>3.</w:t>
        </w:r>
        <w:proofErr w:type="spellStart"/>
        <w:r w:rsidR="00111ACD" w:rsidRPr="00111ACD">
          <w:rPr>
            <w:rFonts w:asciiTheme="majorBidi" w:eastAsia="Calibri" w:hAnsiTheme="majorBidi" w:cstheme="majorBidi"/>
            <w:sz w:val="28"/>
            <w:szCs w:val="28"/>
            <w:lang w:val="en-US"/>
          </w:rPr>
          <w:t>shtml</w:t>
        </w:r>
        <w:proofErr w:type="spellEnd"/>
      </w:hyperlink>
      <w:r w:rsidR="00811CA4" w:rsidRPr="004B51B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4B51B8" w:rsidRPr="004B51B8">
        <w:rPr>
          <w:rFonts w:asciiTheme="majorBidi" w:eastAsia="Calibri" w:hAnsiTheme="majorBidi" w:cstheme="majorBidi"/>
          <w:sz w:val="28"/>
          <w:szCs w:val="28"/>
        </w:rPr>
        <w:t>(</w:t>
      </w:r>
      <w:r w:rsidR="004B51B8">
        <w:rPr>
          <w:rFonts w:asciiTheme="majorBidi" w:eastAsia="Calibri" w:hAnsiTheme="majorBidi" w:cstheme="majorBidi"/>
          <w:sz w:val="28"/>
          <w:szCs w:val="28"/>
        </w:rPr>
        <w:t xml:space="preserve">дата </w:t>
      </w:r>
      <w:proofErr w:type="gramStart"/>
      <w:r w:rsidR="004B51B8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4B51B8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4B51B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C5EEA">
        <w:rPr>
          <w:rFonts w:asciiTheme="majorBidi" w:eastAsia="Calibri" w:hAnsiTheme="majorBidi" w:cstheme="majorBidi"/>
          <w:sz w:val="28"/>
          <w:szCs w:val="28"/>
        </w:rPr>
        <w:t>10-0</w:t>
      </w:r>
      <w:r w:rsidR="0039537C">
        <w:rPr>
          <w:rFonts w:asciiTheme="majorBidi" w:eastAsia="Calibri" w:hAnsiTheme="majorBidi" w:cstheme="majorBidi"/>
          <w:sz w:val="28"/>
          <w:szCs w:val="28"/>
        </w:rPr>
        <w:t>4</w:t>
      </w:r>
      <w:r w:rsidR="008C5EEA">
        <w:rPr>
          <w:rFonts w:asciiTheme="majorBidi" w:eastAsia="Calibri" w:hAnsiTheme="majorBidi" w:cstheme="majorBidi"/>
          <w:sz w:val="28"/>
          <w:szCs w:val="28"/>
        </w:rPr>
        <w:t>-2023 г.)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7D306A4D" w14:textId="1E1B85D6" w:rsidR="007A20B1" w:rsidRPr="007A20B1" w:rsidRDefault="007A20B1" w:rsidP="000706F2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 w:rsidRPr="00AF04F0">
        <w:rPr>
          <w:rFonts w:asciiTheme="majorBidi" w:eastAsia="Calibri" w:hAnsiTheme="majorBidi" w:cstheme="majorBidi"/>
          <w:sz w:val="28"/>
          <w:szCs w:val="28"/>
        </w:rPr>
        <w:t>Куприяшкин</w:t>
      </w:r>
      <w:proofErr w:type="spellEnd"/>
      <w:r w:rsidRPr="00AF04F0">
        <w:rPr>
          <w:rFonts w:asciiTheme="majorBidi" w:eastAsia="Calibri" w:hAnsiTheme="majorBidi" w:cstheme="majorBidi"/>
          <w:sz w:val="28"/>
          <w:szCs w:val="28"/>
        </w:rPr>
        <w:t xml:space="preserve">, А. Г. Основы моделирования систем: учеб. пособие / А. Г. </w:t>
      </w:r>
      <w:proofErr w:type="spellStart"/>
      <w:r w:rsidRPr="00AF04F0">
        <w:rPr>
          <w:rFonts w:asciiTheme="majorBidi" w:eastAsia="Calibri" w:hAnsiTheme="majorBidi" w:cstheme="majorBidi"/>
          <w:sz w:val="28"/>
          <w:szCs w:val="28"/>
        </w:rPr>
        <w:t>Куприяшкин</w:t>
      </w:r>
      <w:proofErr w:type="spellEnd"/>
      <w:r w:rsidR="00C62B0E">
        <w:rPr>
          <w:rFonts w:asciiTheme="majorBidi" w:eastAsia="Calibri" w:hAnsiTheme="majorBidi" w:cstheme="majorBidi"/>
          <w:sz w:val="28"/>
          <w:szCs w:val="28"/>
        </w:rPr>
        <w:t>.</w:t>
      </w:r>
      <w:r w:rsidRPr="00AF04F0">
        <w:rPr>
          <w:rFonts w:asciiTheme="majorBidi" w:eastAsia="Calibri" w:hAnsiTheme="majorBidi" w:cstheme="majorBidi"/>
          <w:sz w:val="28"/>
          <w:szCs w:val="28"/>
        </w:rPr>
        <w:t xml:space="preserve"> – </w:t>
      </w:r>
      <w:proofErr w:type="gramStart"/>
      <w:r w:rsidRPr="00AF04F0">
        <w:rPr>
          <w:rFonts w:asciiTheme="majorBidi" w:eastAsia="Calibri" w:hAnsiTheme="majorBidi" w:cstheme="majorBidi"/>
          <w:sz w:val="28"/>
          <w:szCs w:val="28"/>
        </w:rPr>
        <w:t>Норильск :</w:t>
      </w:r>
      <w:proofErr w:type="gramEnd"/>
      <w:r w:rsidRPr="00AF04F0">
        <w:rPr>
          <w:rFonts w:asciiTheme="majorBidi" w:eastAsia="Calibri" w:hAnsiTheme="majorBidi" w:cstheme="majorBidi"/>
          <w:sz w:val="28"/>
          <w:szCs w:val="28"/>
        </w:rPr>
        <w:t xml:space="preserve"> НИИ, 2015. – 135 с.</w:t>
      </w:r>
      <w:r w:rsidR="00C16CA6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C16CA6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C16CA6" w:rsidRPr="00773116">
        <w:rPr>
          <w:rFonts w:asciiTheme="majorBidi" w:eastAsia="Calibri" w:hAnsiTheme="majorBidi" w:cstheme="majorBidi"/>
          <w:sz w:val="28"/>
          <w:szCs w:val="28"/>
        </w:rPr>
        <w:t xml:space="preserve"> 978-5-89</w:t>
      </w:r>
      <w:r w:rsidR="00773116" w:rsidRPr="00773116">
        <w:rPr>
          <w:rFonts w:asciiTheme="majorBidi" w:eastAsia="Calibri" w:hAnsiTheme="majorBidi" w:cstheme="majorBidi"/>
          <w:sz w:val="28"/>
          <w:szCs w:val="28"/>
        </w:rPr>
        <w:t>009-628-9</w:t>
      </w:r>
    </w:p>
    <w:p w14:paraId="43F9045A" w14:textId="1EF10BBD" w:rsidR="004013A3" w:rsidRPr="008C5EEA" w:rsidRDefault="00AF04F0" w:rsidP="00AF04F0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AF04F0">
        <w:rPr>
          <w:rFonts w:asciiTheme="majorBidi" w:eastAsia="Calibri" w:hAnsiTheme="majorBidi" w:cstheme="majorBidi"/>
          <w:sz w:val="28"/>
          <w:szCs w:val="28"/>
        </w:rPr>
        <w:t>Метод</w:t>
      </w:r>
      <w:r w:rsidRPr="008C5EE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AF04F0">
        <w:rPr>
          <w:rFonts w:asciiTheme="majorBidi" w:eastAsia="Calibri" w:hAnsiTheme="majorBidi" w:cstheme="majorBidi"/>
          <w:sz w:val="28"/>
          <w:szCs w:val="28"/>
        </w:rPr>
        <w:t>Монте</w:t>
      </w:r>
      <w:r w:rsidRPr="008C5EEA">
        <w:rPr>
          <w:rFonts w:asciiTheme="majorBidi" w:eastAsia="Calibri" w:hAnsiTheme="majorBidi" w:cstheme="majorBidi"/>
          <w:sz w:val="28"/>
          <w:szCs w:val="28"/>
        </w:rPr>
        <w:t>-</w:t>
      </w:r>
      <w:r w:rsidRPr="00AF04F0">
        <w:rPr>
          <w:rFonts w:asciiTheme="majorBidi" w:eastAsia="Calibri" w:hAnsiTheme="majorBidi" w:cstheme="majorBidi"/>
          <w:sz w:val="28"/>
          <w:szCs w:val="28"/>
        </w:rPr>
        <w:t>Карло</w:t>
      </w:r>
      <w:r w:rsidRPr="008C5EEA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Monte</w:t>
      </w:r>
      <w:r w:rsidRPr="008C5EEA">
        <w:rPr>
          <w:rFonts w:asciiTheme="majorBidi" w:eastAsia="Calibri" w:hAnsiTheme="majorBidi" w:cstheme="majorBidi"/>
          <w:sz w:val="28"/>
          <w:szCs w:val="28"/>
        </w:rPr>
        <w:t>-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Carlo</w:t>
      </w:r>
      <w:r w:rsidRPr="008C5EE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technique</w:t>
      </w:r>
      <w:r w:rsidRPr="008C5EEA">
        <w:rPr>
          <w:rFonts w:asciiTheme="majorBidi" w:eastAsia="Calibri" w:hAnsiTheme="majorBidi" w:cstheme="majorBidi"/>
          <w:sz w:val="28"/>
          <w:szCs w:val="28"/>
        </w:rPr>
        <w:t>)</w:t>
      </w:r>
      <w:r w:rsidR="00463329" w:rsidRPr="008C5EEA">
        <w:rPr>
          <w:rFonts w:asciiTheme="majorBidi" w:eastAsia="Calibri" w:hAnsiTheme="majorBidi" w:cstheme="majorBidi"/>
          <w:sz w:val="28"/>
          <w:szCs w:val="28"/>
        </w:rPr>
        <w:t xml:space="preserve"> [</w:t>
      </w:r>
      <w:r w:rsidR="00463329">
        <w:rPr>
          <w:rFonts w:asciiTheme="majorBidi" w:eastAsia="Calibri" w:hAnsiTheme="majorBidi" w:cstheme="majorBidi"/>
          <w:sz w:val="28"/>
          <w:szCs w:val="28"/>
        </w:rPr>
        <w:t>сайт</w:t>
      </w:r>
      <w:r w:rsidR="00463329" w:rsidRPr="008C5EEA">
        <w:rPr>
          <w:rFonts w:asciiTheme="majorBidi" w:eastAsia="Calibri" w:hAnsiTheme="majorBidi" w:cstheme="majorBidi"/>
          <w:sz w:val="28"/>
          <w:szCs w:val="28"/>
        </w:rPr>
        <w:t xml:space="preserve">]. – 2023. – </w:t>
      </w:r>
      <w:r w:rsidR="00463329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463329" w:rsidRPr="008C5EEA">
        <w:rPr>
          <w:rFonts w:asciiTheme="majorBidi" w:eastAsia="Calibri" w:hAnsiTheme="majorBidi" w:cstheme="majorBidi"/>
          <w:sz w:val="28"/>
          <w:szCs w:val="28"/>
        </w:rPr>
        <w:t xml:space="preserve">: 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https</w:t>
      </w:r>
      <w:r w:rsidRPr="008C5EEA">
        <w:rPr>
          <w:rFonts w:asciiTheme="majorBidi" w:eastAsia="Calibri" w:hAnsiTheme="majorBidi" w:cstheme="majorBidi"/>
          <w:sz w:val="28"/>
          <w:szCs w:val="28"/>
        </w:rPr>
        <w:t>://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wiki</w:t>
      </w:r>
      <w:r w:rsidRPr="008C5EEA">
        <w:rPr>
          <w:rFonts w:asciiTheme="majorBidi" w:eastAsia="Calibri" w:hAnsiTheme="majorBidi" w:cstheme="majorBidi"/>
          <w:sz w:val="28"/>
          <w:szCs w:val="28"/>
        </w:rPr>
        <w:t>.</w:t>
      </w:r>
      <w:proofErr w:type="spellStart"/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loginom</w:t>
      </w:r>
      <w:proofErr w:type="spellEnd"/>
      <w:r w:rsidRPr="008C5EEA">
        <w:rPr>
          <w:rFonts w:asciiTheme="majorBidi" w:eastAsia="Calibri" w:hAnsiTheme="majorBidi" w:cstheme="majorBidi"/>
          <w:sz w:val="28"/>
          <w:szCs w:val="28"/>
        </w:rPr>
        <w:t>.</w:t>
      </w:r>
      <w:proofErr w:type="spellStart"/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ru</w:t>
      </w:r>
      <w:proofErr w:type="spellEnd"/>
      <w:r w:rsidRPr="008C5EEA">
        <w:rPr>
          <w:rFonts w:asciiTheme="majorBidi" w:eastAsia="Calibri" w:hAnsiTheme="majorBidi" w:cstheme="majorBidi"/>
          <w:sz w:val="28"/>
          <w:szCs w:val="28"/>
        </w:rPr>
        <w:t>/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articles</w:t>
      </w:r>
      <w:r w:rsidRPr="008C5EEA">
        <w:rPr>
          <w:rFonts w:asciiTheme="majorBidi" w:eastAsia="Calibri" w:hAnsiTheme="majorBidi" w:cstheme="majorBidi"/>
          <w:sz w:val="28"/>
          <w:szCs w:val="28"/>
        </w:rPr>
        <w:t>/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monte</w:t>
      </w:r>
      <w:r w:rsidRPr="008C5EEA">
        <w:rPr>
          <w:rFonts w:asciiTheme="majorBidi" w:eastAsia="Calibri" w:hAnsiTheme="majorBidi" w:cstheme="majorBidi"/>
          <w:sz w:val="28"/>
          <w:szCs w:val="28"/>
        </w:rPr>
        <w:t>-</w:t>
      </w:r>
      <w:proofErr w:type="spellStart"/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carlo</w:t>
      </w:r>
      <w:proofErr w:type="spellEnd"/>
      <w:r w:rsidRPr="008C5EEA">
        <w:rPr>
          <w:rFonts w:asciiTheme="majorBidi" w:eastAsia="Calibri" w:hAnsiTheme="majorBidi" w:cstheme="majorBidi"/>
          <w:sz w:val="28"/>
          <w:szCs w:val="28"/>
        </w:rPr>
        <w:t>-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technique</w:t>
      </w:r>
      <w:r w:rsidRPr="008C5EEA">
        <w:rPr>
          <w:rFonts w:asciiTheme="majorBidi" w:eastAsia="Calibri" w:hAnsiTheme="majorBidi" w:cstheme="majorBidi"/>
          <w:sz w:val="28"/>
          <w:szCs w:val="28"/>
        </w:rPr>
        <w:t>.</w:t>
      </w:r>
      <w:r w:rsidRPr="00AF04F0">
        <w:rPr>
          <w:rFonts w:asciiTheme="majorBidi" w:eastAsia="Calibri" w:hAnsiTheme="majorBidi" w:cstheme="majorBidi"/>
          <w:sz w:val="28"/>
          <w:szCs w:val="28"/>
          <w:lang w:val="en-US"/>
        </w:rPr>
        <w:t>html</w:t>
      </w:r>
      <w:r w:rsidRPr="008C5EE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C5EEA" w:rsidRPr="008C5EEA">
        <w:rPr>
          <w:rFonts w:asciiTheme="majorBidi" w:eastAsia="Calibri" w:hAnsiTheme="majorBidi" w:cstheme="majorBidi"/>
          <w:sz w:val="28"/>
          <w:szCs w:val="28"/>
        </w:rPr>
        <w:t>(</w:t>
      </w:r>
      <w:r w:rsidR="008C5EEA">
        <w:rPr>
          <w:rFonts w:asciiTheme="majorBidi" w:eastAsia="Calibri" w:hAnsiTheme="majorBidi" w:cstheme="majorBidi"/>
          <w:sz w:val="28"/>
          <w:szCs w:val="28"/>
        </w:rPr>
        <w:t xml:space="preserve">дата </w:t>
      </w:r>
      <w:proofErr w:type="gramStart"/>
      <w:r w:rsidR="008C5EEA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C5EEA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8C5EEA">
        <w:rPr>
          <w:rFonts w:asciiTheme="majorBidi" w:eastAsia="Calibri" w:hAnsiTheme="majorBidi" w:cstheme="majorBidi"/>
          <w:sz w:val="28"/>
          <w:szCs w:val="28"/>
        </w:rPr>
        <w:t xml:space="preserve"> 14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CF0928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4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CF0928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7FE4A9D1" w14:textId="0573459A" w:rsidR="004013A3" w:rsidRDefault="00661AA3" w:rsidP="00CF0928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О банке </w:t>
      </w:r>
      <w:r w:rsidR="007C6623">
        <w:rPr>
          <w:rFonts w:asciiTheme="majorBidi" w:eastAsia="Calibri" w:hAnsiTheme="majorBidi" w:cstheme="majorBidi"/>
          <w:sz w:val="28"/>
          <w:szCs w:val="28"/>
        </w:rPr>
        <w:t xml:space="preserve">// </w:t>
      </w:r>
      <w:r>
        <w:rPr>
          <w:rFonts w:asciiTheme="majorBidi" w:eastAsia="Calibri" w:hAnsiTheme="majorBidi" w:cstheme="majorBidi"/>
          <w:sz w:val="28"/>
          <w:szCs w:val="28"/>
        </w:rPr>
        <w:t>АО «Альфа-Банк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»</w:t>
      </w:r>
      <w:r w:rsidR="00111ACD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C31A1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AC31A1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C31A1" w:rsidRPr="00AC31A1">
        <w:rPr>
          <w:rFonts w:asciiTheme="majorBidi" w:eastAsia="Calibri" w:hAnsiTheme="majorBidi" w:cstheme="majorBidi"/>
          <w:sz w:val="28"/>
          <w:szCs w:val="28"/>
        </w:rPr>
        <w:t>[</w:t>
      </w:r>
      <w:r w:rsidR="00AC31A1">
        <w:rPr>
          <w:rFonts w:asciiTheme="majorBidi" w:eastAsia="Calibri" w:hAnsiTheme="majorBidi" w:cstheme="majorBidi"/>
          <w:sz w:val="28"/>
          <w:szCs w:val="28"/>
        </w:rPr>
        <w:t>сайт</w:t>
      </w:r>
      <w:r w:rsidR="00AC31A1" w:rsidRPr="00AC31A1">
        <w:rPr>
          <w:rFonts w:asciiTheme="majorBidi" w:eastAsia="Calibri" w:hAnsiTheme="majorBidi" w:cstheme="majorBidi"/>
          <w:sz w:val="28"/>
          <w:szCs w:val="28"/>
        </w:rPr>
        <w:t>]</w:t>
      </w:r>
      <w:r w:rsidR="00AC31A1">
        <w:rPr>
          <w:rFonts w:asciiTheme="majorBidi" w:eastAsia="Calibri" w:hAnsiTheme="majorBidi" w:cstheme="majorBidi"/>
          <w:sz w:val="28"/>
          <w:szCs w:val="28"/>
        </w:rPr>
        <w:t>.</w:t>
      </w:r>
      <w:r w:rsidR="0058457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C31A1">
        <w:rPr>
          <w:rFonts w:asciiTheme="majorBidi" w:eastAsia="Calibri" w:hAnsiTheme="majorBidi" w:cstheme="majorBidi"/>
          <w:sz w:val="28"/>
          <w:szCs w:val="28"/>
        </w:rPr>
        <w:t>–</w:t>
      </w:r>
      <w:r w:rsidR="0058457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C31A1">
        <w:rPr>
          <w:rFonts w:asciiTheme="majorBidi" w:eastAsia="Calibri" w:hAnsiTheme="majorBidi" w:cstheme="majorBidi"/>
          <w:sz w:val="28"/>
          <w:szCs w:val="28"/>
        </w:rPr>
        <w:t>2023.</w:t>
      </w:r>
      <w:r w:rsidR="0058457A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58457A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58457A">
        <w:rPr>
          <w:rFonts w:asciiTheme="majorBidi" w:eastAsia="Calibri" w:hAnsiTheme="majorBidi" w:cstheme="majorBidi"/>
          <w:sz w:val="28"/>
          <w:szCs w:val="28"/>
        </w:rPr>
        <w:t>: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w:history="1">
        <w:r w:rsidR="00675903" w:rsidRPr="00563FCB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https://alfabank.ru /</w:t>
        </w:r>
        <w:proofErr w:type="spellStart"/>
        <w:r w:rsidR="00675903" w:rsidRPr="00563FCB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about</w:t>
        </w:r>
        <w:proofErr w:type="spellEnd"/>
      </w:hyperlink>
      <w:r w:rsidR="002D1053" w:rsidRPr="00563FCB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2D1053">
        <w:rPr>
          <w:rFonts w:asciiTheme="majorBidi" w:eastAsia="Calibri" w:hAnsiTheme="majorBidi" w:cstheme="majorBidi"/>
          <w:sz w:val="28"/>
          <w:szCs w:val="28"/>
        </w:rPr>
        <w:t xml:space="preserve">(дата </w:t>
      </w:r>
      <w:proofErr w:type="gramStart"/>
      <w:r w:rsidR="002D1053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B65EC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2D1053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2D1053">
        <w:rPr>
          <w:rFonts w:asciiTheme="majorBidi" w:eastAsia="Calibri" w:hAnsiTheme="majorBidi" w:cstheme="majorBidi"/>
          <w:sz w:val="28"/>
          <w:szCs w:val="28"/>
        </w:rPr>
        <w:t xml:space="preserve"> 18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2D1053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4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2D1053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7FAE5FBE" w14:textId="26FC4326" w:rsidR="004013A3" w:rsidRDefault="00661AA3" w:rsidP="000706F2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Кодекс корпоративной этики АО «Альфа-Банк»</w:t>
      </w:r>
      <w:r w:rsidR="00BE4AFA">
        <w:rPr>
          <w:rFonts w:asciiTheme="majorBidi" w:eastAsia="Calibri" w:hAnsiTheme="majorBidi" w:cstheme="majorBidi"/>
          <w:sz w:val="28"/>
          <w:szCs w:val="28"/>
        </w:rPr>
        <w:t>.</w:t>
      </w:r>
    </w:p>
    <w:p w14:paraId="3184A4ED" w14:textId="4A02AF6D" w:rsidR="005C5A90" w:rsidRDefault="008C294C" w:rsidP="005C5A90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Рейтинги банков // Банки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России</w:t>
      </w:r>
      <w:r w:rsidR="009C0705">
        <w:rPr>
          <w:rFonts w:asciiTheme="majorBidi" w:eastAsia="Calibri" w:hAnsiTheme="majorBidi" w:cstheme="majorBidi"/>
          <w:sz w:val="28"/>
          <w:szCs w:val="28"/>
        </w:rPr>
        <w:t xml:space="preserve"> :</w:t>
      </w:r>
      <w:proofErr w:type="gramEnd"/>
      <w:r w:rsidR="009C0705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C0705" w:rsidRPr="009C0705">
        <w:rPr>
          <w:rFonts w:asciiTheme="majorBidi" w:eastAsia="Calibri" w:hAnsiTheme="majorBidi" w:cstheme="majorBidi"/>
          <w:sz w:val="28"/>
          <w:szCs w:val="28"/>
        </w:rPr>
        <w:t>[</w:t>
      </w:r>
      <w:r w:rsidR="009C0705">
        <w:rPr>
          <w:rFonts w:asciiTheme="majorBidi" w:eastAsia="Calibri" w:hAnsiTheme="majorBidi" w:cstheme="majorBidi"/>
          <w:sz w:val="28"/>
          <w:szCs w:val="28"/>
        </w:rPr>
        <w:t>сайт</w:t>
      </w:r>
      <w:r w:rsidR="009C0705" w:rsidRPr="009C0705">
        <w:rPr>
          <w:rFonts w:asciiTheme="majorBidi" w:eastAsia="Calibri" w:hAnsiTheme="majorBidi" w:cstheme="majorBidi"/>
          <w:sz w:val="28"/>
          <w:szCs w:val="28"/>
        </w:rPr>
        <w:t>]</w:t>
      </w:r>
      <w:r w:rsidR="009C0705">
        <w:rPr>
          <w:rFonts w:asciiTheme="majorBidi" w:eastAsia="Calibri" w:hAnsiTheme="majorBidi" w:cstheme="majorBidi"/>
          <w:sz w:val="28"/>
          <w:szCs w:val="28"/>
        </w:rPr>
        <w:t xml:space="preserve">. – 2023. – </w:t>
      </w:r>
      <w:r w:rsidR="009C0705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9C0705">
        <w:rPr>
          <w:rFonts w:asciiTheme="majorBidi" w:eastAsia="Calibri" w:hAnsiTheme="majorBidi" w:cstheme="majorBidi"/>
          <w:sz w:val="28"/>
          <w:szCs w:val="28"/>
        </w:rPr>
        <w:t xml:space="preserve">: </w:t>
      </w:r>
      <w:hyperlink w:history="1">
        <w:r w:rsidR="00675903" w:rsidRPr="00563FCB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 www.banki.ru/banks/ratings/?BANK_ID=325</w:t>
        </w:r>
      </w:hyperlink>
      <w:r w:rsidR="00E82912" w:rsidRPr="000706F2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E82912">
        <w:rPr>
          <w:rFonts w:asciiTheme="majorBidi" w:eastAsia="Calibri" w:hAnsiTheme="majorBidi" w:cstheme="majorBidi"/>
          <w:sz w:val="28"/>
          <w:szCs w:val="28"/>
        </w:rPr>
        <w:t xml:space="preserve">дата </w:t>
      </w:r>
      <w:proofErr w:type="gramStart"/>
      <w:r w:rsidR="00E82912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706F2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0706F2">
        <w:rPr>
          <w:rFonts w:asciiTheme="majorBidi" w:eastAsia="Calibri" w:hAnsiTheme="majorBidi" w:cstheme="majorBidi"/>
          <w:sz w:val="28"/>
          <w:szCs w:val="28"/>
        </w:rPr>
        <w:t xml:space="preserve"> 20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0706F2">
        <w:rPr>
          <w:rFonts w:asciiTheme="majorBidi" w:eastAsia="Calibri" w:hAnsiTheme="majorBidi" w:cstheme="majorBidi"/>
          <w:sz w:val="28"/>
          <w:szCs w:val="28"/>
        </w:rPr>
        <w:t>05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0706F2">
        <w:rPr>
          <w:rFonts w:asciiTheme="majorBidi" w:eastAsia="Calibri" w:hAnsiTheme="majorBidi" w:cstheme="majorBidi"/>
          <w:sz w:val="28"/>
          <w:szCs w:val="28"/>
        </w:rPr>
        <w:t>202</w:t>
      </w:r>
      <w:r w:rsidR="00BC7816">
        <w:rPr>
          <w:rFonts w:asciiTheme="majorBidi" w:eastAsia="Calibri" w:hAnsiTheme="majorBidi" w:cstheme="majorBidi"/>
          <w:sz w:val="28"/>
          <w:szCs w:val="28"/>
        </w:rPr>
        <w:t>3</w:t>
      </w:r>
      <w:r w:rsidR="000706F2">
        <w:rPr>
          <w:rFonts w:asciiTheme="majorBidi" w:eastAsia="Calibri" w:hAnsiTheme="majorBidi" w:cstheme="majorBidi"/>
          <w:sz w:val="28"/>
          <w:szCs w:val="28"/>
        </w:rPr>
        <w:t>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25A9112B" w14:textId="7ACBBCF0" w:rsidR="00720A5B" w:rsidRPr="00720A5B" w:rsidRDefault="004D5668" w:rsidP="005C5A90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5C5A90">
        <w:rPr>
          <w:rFonts w:asciiTheme="majorBidi" w:eastAsia="Calibri" w:hAnsiTheme="majorBidi" w:cstheme="majorBidi"/>
          <w:sz w:val="28"/>
          <w:szCs w:val="28"/>
        </w:rPr>
        <w:t xml:space="preserve">Крылов, С. И. Финансовый </w:t>
      </w:r>
      <w:proofErr w:type="gramStart"/>
      <w:r w:rsidRPr="005C5A90">
        <w:rPr>
          <w:rFonts w:asciiTheme="majorBidi" w:eastAsia="Calibri" w:hAnsiTheme="majorBidi" w:cstheme="majorBidi"/>
          <w:sz w:val="28"/>
          <w:szCs w:val="28"/>
        </w:rPr>
        <w:t>анализ</w:t>
      </w:r>
      <w:r w:rsidR="005C5A9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6541BA" w:rsidRPr="005C5A90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6541BA" w:rsidRPr="005C5A90">
        <w:rPr>
          <w:rFonts w:asciiTheme="majorBidi" w:eastAsia="Calibri" w:hAnsiTheme="majorBidi" w:cstheme="majorBidi"/>
          <w:sz w:val="28"/>
          <w:szCs w:val="28"/>
        </w:rPr>
        <w:t xml:space="preserve"> учеб. пособие / С. И. Крылов</w:t>
      </w:r>
      <w:r w:rsidR="00C246C2" w:rsidRPr="005C5A90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720A5B" w:rsidRPr="005C5A90">
        <w:rPr>
          <w:rFonts w:asciiTheme="majorBidi" w:eastAsia="Calibri" w:hAnsiTheme="majorBidi" w:cstheme="majorBidi"/>
          <w:sz w:val="28"/>
          <w:szCs w:val="28"/>
        </w:rPr>
        <w:t>–</w:t>
      </w:r>
      <w:r w:rsidR="00C246C2" w:rsidRPr="005C5A90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="00C246C2" w:rsidRPr="005C5A90">
        <w:rPr>
          <w:rFonts w:asciiTheme="majorBidi" w:eastAsia="Calibri" w:hAnsiTheme="majorBidi" w:cstheme="majorBidi"/>
          <w:sz w:val="28"/>
          <w:szCs w:val="28"/>
        </w:rPr>
        <w:t>Екатеринбург</w:t>
      </w:r>
      <w:r w:rsidR="00720A5B" w:rsidRPr="005C5A90">
        <w:rPr>
          <w:rFonts w:asciiTheme="majorBidi" w:eastAsia="Calibri" w:hAnsiTheme="majorBidi" w:cstheme="majorBidi"/>
          <w:sz w:val="28"/>
          <w:szCs w:val="28"/>
        </w:rPr>
        <w:t xml:space="preserve"> :</w:t>
      </w:r>
      <w:proofErr w:type="gramEnd"/>
      <w:r w:rsidR="00720A5B" w:rsidRPr="005C5A90">
        <w:rPr>
          <w:rFonts w:asciiTheme="majorBidi" w:eastAsia="Calibri" w:hAnsiTheme="majorBidi" w:cstheme="majorBidi"/>
          <w:sz w:val="28"/>
          <w:szCs w:val="28"/>
        </w:rPr>
        <w:t xml:space="preserve"> Изд</w:t>
      </w:r>
      <w:r w:rsidR="0027751A" w:rsidRPr="005C5A90">
        <w:rPr>
          <w:rFonts w:asciiTheme="majorBidi" w:eastAsia="Calibri" w:hAnsiTheme="majorBidi" w:cstheme="majorBidi"/>
          <w:sz w:val="28"/>
          <w:szCs w:val="28"/>
        </w:rPr>
        <w:t>-во Урал. Ун-та</w:t>
      </w:r>
      <w:r w:rsidR="005C5A90" w:rsidRPr="005C5A90">
        <w:rPr>
          <w:rFonts w:asciiTheme="majorBidi" w:eastAsia="Calibri" w:hAnsiTheme="majorBidi" w:cstheme="majorBidi"/>
          <w:sz w:val="28"/>
          <w:szCs w:val="28"/>
        </w:rPr>
        <w:t>, 2016</w:t>
      </w:r>
      <w:r w:rsidR="00CE2CCD">
        <w:rPr>
          <w:rFonts w:asciiTheme="majorBidi" w:eastAsia="Calibri" w:hAnsiTheme="majorBidi" w:cstheme="majorBidi"/>
          <w:sz w:val="28"/>
          <w:szCs w:val="28"/>
          <w:lang w:val="en-US"/>
        </w:rPr>
        <w:t>.</w:t>
      </w:r>
      <w:r w:rsidR="005C5A90" w:rsidRPr="005C5A90">
        <w:rPr>
          <w:rFonts w:asciiTheme="majorBidi" w:eastAsia="Calibri" w:hAnsiTheme="majorBidi" w:cstheme="majorBidi"/>
          <w:sz w:val="28"/>
          <w:szCs w:val="28"/>
        </w:rPr>
        <w:t xml:space="preserve"> – 160 с.</w:t>
      </w:r>
      <w:r w:rsidR="005C5A90" w:rsidRPr="005C5A90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– </w:t>
      </w:r>
      <w:r w:rsidR="00720A5B" w:rsidRPr="00720A5B">
        <w:rPr>
          <w:rFonts w:asciiTheme="majorBidi" w:eastAsia="Calibri" w:hAnsiTheme="majorBidi" w:cstheme="majorBidi"/>
          <w:sz w:val="28"/>
          <w:szCs w:val="28"/>
        </w:rPr>
        <w:t>ISBN 978</w:t>
      </w:r>
      <w:r w:rsidR="00720A5B" w:rsidRPr="00720A5B">
        <w:rPr>
          <w:rFonts w:asciiTheme="majorBidi" w:eastAsia="Calibri" w:hAnsiTheme="majorBidi" w:cstheme="majorBidi"/>
          <w:sz w:val="28"/>
          <w:szCs w:val="28"/>
        </w:rPr>
        <w:noBreakHyphen/>
        <w:t>5</w:t>
      </w:r>
      <w:r w:rsidR="00720A5B" w:rsidRPr="00720A5B">
        <w:rPr>
          <w:rFonts w:asciiTheme="majorBidi" w:eastAsia="Calibri" w:hAnsiTheme="majorBidi" w:cstheme="majorBidi"/>
          <w:sz w:val="28"/>
          <w:szCs w:val="28"/>
        </w:rPr>
        <w:noBreakHyphen/>
        <w:t>7996</w:t>
      </w:r>
      <w:r w:rsidR="00720A5B" w:rsidRPr="00720A5B">
        <w:rPr>
          <w:rFonts w:asciiTheme="majorBidi" w:eastAsia="Calibri" w:hAnsiTheme="majorBidi" w:cstheme="majorBidi"/>
          <w:sz w:val="28"/>
          <w:szCs w:val="28"/>
        </w:rPr>
        <w:noBreakHyphen/>
        <w:t>1614</w:t>
      </w:r>
      <w:r w:rsidR="00720A5B" w:rsidRPr="00720A5B">
        <w:rPr>
          <w:rFonts w:asciiTheme="majorBidi" w:eastAsia="Calibri" w:hAnsiTheme="majorBidi" w:cstheme="majorBidi"/>
          <w:sz w:val="28"/>
          <w:szCs w:val="28"/>
        </w:rPr>
        <w:noBreakHyphen/>
        <w:t>4</w:t>
      </w:r>
      <w:r w:rsidR="005C5A90" w:rsidRPr="005C5A90">
        <w:rPr>
          <w:rFonts w:asciiTheme="majorBidi" w:eastAsia="Calibri" w:hAnsiTheme="majorBidi" w:cstheme="majorBidi"/>
          <w:sz w:val="28"/>
          <w:szCs w:val="28"/>
        </w:rPr>
        <w:t>.</w:t>
      </w:r>
    </w:p>
    <w:p w14:paraId="6B5D552C" w14:textId="46326FFC" w:rsidR="004D5668" w:rsidRPr="00CE2CCD" w:rsidRDefault="0051385D" w:rsidP="004D5668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  <w:lang w:val="en-US"/>
        </w:rPr>
      </w:pPr>
      <w:proofErr w:type="spellStart"/>
      <w:r>
        <w:rPr>
          <w:rFonts w:asciiTheme="majorBidi" w:eastAsia="Calibri" w:hAnsiTheme="majorBidi" w:cstheme="majorBidi"/>
          <w:sz w:val="28"/>
          <w:szCs w:val="28"/>
        </w:rPr>
        <w:t>Илышева</w:t>
      </w:r>
      <w:proofErr w:type="spellEnd"/>
      <w:r w:rsidR="00A43B6C">
        <w:rPr>
          <w:rFonts w:asciiTheme="majorBidi" w:eastAsia="Calibri" w:hAnsiTheme="majorBidi" w:cstheme="majorBidi"/>
          <w:sz w:val="28"/>
          <w:szCs w:val="28"/>
        </w:rPr>
        <w:t>, Н. Н. Анализ в управлении финанс</w:t>
      </w:r>
      <w:r w:rsidR="002E1AAA">
        <w:rPr>
          <w:rFonts w:asciiTheme="majorBidi" w:eastAsia="Calibri" w:hAnsiTheme="majorBidi" w:cstheme="majorBidi"/>
          <w:sz w:val="28"/>
          <w:szCs w:val="28"/>
        </w:rPr>
        <w:t>о</w:t>
      </w:r>
      <w:r w:rsidR="00A43B6C">
        <w:rPr>
          <w:rFonts w:asciiTheme="majorBidi" w:eastAsia="Calibri" w:hAnsiTheme="majorBidi" w:cstheme="majorBidi"/>
          <w:sz w:val="28"/>
          <w:szCs w:val="28"/>
        </w:rPr>
        <w:t xml:space="preserve">вым состоянием коммерческой </w:t>
      </w:r>
      <w:r w:rsidR="00D6562A">
        <w:rPr>
          <w:rFonts w:asciiTheme="majorBidi" w:eastAsia="Calibri" w:hAnsiTheme="majorBidi" w:cstheme="majorBidi"/>
          <w:sz w:val="28"/>
          <w:szCs w:val="28"/>
        </w:rPr>
        <w:t xml:space="preserve">организации / Н. Н. </w:t>
      </w:r>
      <w:proofErr w:type="spellStart"/>
      <w:r w:rsidR="00D6562A">
        <w:rPr>
          <w:rFonts w:asciiTheme="majorBidi" w:eastAsia="Calibri" w:hAnsiTheme="majorBidi" w:cstheme="majorBidi"/>
          <w:sz w:val="28"/>
          <w:szCs w:val="28"/>
        </w:rPr>
        <w:t>Илышева</w:t>
      </w:r>
      <w:proofErr w:type="spellEnd"/>
      <w:r w:rsidR="00D6562A">
        <w:rPr>
          <w:rFonts w:asciiTheme="majorBidi" w:eastAsia="Calibri" w:hAnsiTheme="majorBidi" w:cstheme="majorBidi"/>
          <w:sz w:val="28"/>
          <w:szCs w:val="28"/>
        </w:rPr>
        <w:t xml:space="preserve">, С. И. Крылов. </w:t>
      </w:r>
      <w:proofErr w:type="gramStart"/>
      <w:r w:rsidR="00D6562A">
        <w:rPr>
          <w:rFonts w:asciiTheme="majorBidi" w:eastAsia="Calibri" w:hAnsiTheme="majorBidi" w:cstheme="majorBidi"/>
          <w:sz w:val="28"/>
          <w:szCs w:val="28"/>
        </w:rPr>
        <w:t>М</w:t>
      </w:r>
      <w:r w:rsidR="00676AF6">
        <w:rPr>
          <w:rFonts w:asciiTheme="majorBidi" w:eastAsia="Calibri" w:hAnsiTheme="majorBidi" w:cstheme="majorBidi"/>
          <w:sz w:val="28"/>
          <w:szCs w:val="28"/>
        </w:rPr>
        <w:t>. :</w:t>
      </w:r>
      <w:proofErr w:type="gramEnd"/>
      <w:r w:rsidR="00676AF6">
        <w:rPr>
          <w:rFonts w:asciiTheme="majorBidi" w:eastAsia="Calibri" w:hAnsiTheme="majorBidi" w:cstheme="majorBidi"/>
          <w:sz w:val="28"/>
          <w:szCs w:val="28"/>
        </w:rPr>
        <w:t xml:space="preserve"> Финансы и статистика : ИНФРА-М, 20</w:t>
      </w:r>
      <w:r w:rsidR="002E1AAA">
        <w:rPr>
          <w:rFonts w:asciiTheme="majorBidi" w:eastAsia="Calibri" w:hAnsiTheme="majorBidi" w:cstheme="majorBidi"/>
          <w:sz w:val="28"/>
          <w:szCs w:val="28"/>
        </w:rPr>
        <w:t>15</w:t>
      </w:r>
      <w:r w:rsidR="00677406">
        <w:rPr>
          <w:rFonts w:asciiTheme="majorBidi" w:eastAsia="Calibri" w:hAnsiTheme="majorBidi" w:cstheme="majorBidi"/>
          <w:sz w:val="28"/>
          <w:szCs w:val="28"/>
          <w:lang w:val="en-US"/>
        </w:rPr>
        <w:t>.</w:t>
      </w:r>
      <w:r w:rsidR="002E1AAA">
        <w:rPr>
          <w:rFonts w:asciiTheme="majorBidi" w:eastAsia="Calibri" w:hAnsiTheme="majorBidi" w:cstheme="majorBidi"/>
          <w:sz w:val="28"/>
          <w:szCs w:val="28"/>
        </w:rPr>
        <w:t xml:space="preserve"> – 240 с.</w:t>
      </w:r>
      <w:r w:rsidR="00CE2CCD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– ISBN </w:t>
      </w:r>
      <w:r w:rsidR="00CE2CCD" w:rsidRPr="00CE2CCD">
        <w:rPr>
          <w:rFonts w:asciiTheme="majorBidi" w:eastAsia="Calibri" w:hAnsiTheme="majorBidi" w:cstheme="majorBidi"/>
          <w:sz w:val="28"/>
          <w:szCs w:val="28"/>
          <w:lang w:val="en-US"/>
        </w:rPr>
        <w:t>978-5-279-03304-1</w:t>
      </w:r>
      <w:r w:rsidR="00CE2CCD">
        <w:rPr>
          <w:rFonts w:asciiTheme="majorBidi" w:eastAsia="Calibri" w:hAnsiTheme="majorBidi" w:cstheme="majorBidi"/>
          <w:sz w:val="28"/>
          <w:szCs w:val="28"/>
          <w:lang w:val="en-US"/>
        </w:rPr>
        <w:t>.</w:t>
      </w:r>
    </w:p>
    <w:p w14:paraId="5BD99A90" w14:textId="0C26040D" w:rsidR="007775FA" w:rsidRPr="004D5668" w:rsidRDefault="00551689" w:rsidP="004D5668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>
        <w:rPr>
          <w:rFonts w:asciiTheme="majorBidi" w:eastAsia="Calibri" w:hAnsiTheme="majorBidi" w:cstheme="majorBidi"/>
          <w:sz w:val="28"/>
          <w:szCs w:val="28"/>
        </w:rPr>
        <w:t>Пионткевич</w:t>
      </w:r>
      <w:proofErr w:type="spellEnd"/>
      <w:r>
        <w:rPr>
          <w:rFonts w:asciiTheme="majorBidi" w:eastAsia="Calibri" w:hAnsiTheme="majorBidi" w:cstheme="majorBidi"/>
          <w:sz w:val="28"/>
          <w:szCs w:val="28"/>
        </w:rPr>
        <w:t xml:space="preserve">, </w:t>
      </w:r>
      <w:r w:rsidR="000B388C">
        <w:rPr>
          <w:rFonts w:asciiTheme="majorBidi" w:eastAsia="Calibri" w:hAnsiTheme="majorBidi" w:cstheme="majorBidi"/>
          <w:sz w:val="28"/>
          <w:szCs w:val="28"/>
        </w:rPr>
        <w:t>Н</w:t>
      </w:r>
      <w:r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0B388C">
        <w:rPr>
          <w:rFonts w:asciiTheme="majorBidi" w:eastAsia="Calibri" w:hAnsiTheme="majorBidi" w:cstheme="majorBidi"/>
          <w:sz w:val="28"/>
          <w:szCs w:val="28"/>
        </w:rPr>
        <w:t>С</w:t>
      </w:r>
      <w:r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CC11E5">
        <w:rPr>
          <w:rFonts w:asciiTheme="majorBidi" w:eastAsia="Calibri" w:hAnsiTheme="majorBidi" w:cstheme="majorBidi"/>
          <w:sz w:val="28"/>
          <w:szCs w:val="28"/>
        </w:rPr>
        <w:t xml:space="preserve">Финансовый </w:t>
      </w:r>
      <w:proofErr w:type="gramStart"/>
      <w:r w:rsidR="00CC11E5">
        <w:rPr>
          <w:rFonts w:asciiTheme="majorBidi" w:eastAsia="Calibri" w:hAnsiTheme="majorBidi" w:cstheme="majorBidi"/>
          <w:sz w:val="28"/>
          <w:szCs w:val="28"/>
        </w:rPr>
        <w:t>анализ</w:t>
      </w:r>
      <w:r w:rsidR="00277F7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373B85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373B85">
        <w:rPr>
          <w:rFonts w:asciiTheme="majorBidi" w:eastAsia="Calibri" w:hAnsiTheme="majorBidi" w:cstheme="majorBidi"/>
          <w:sz w:val="28"/>
          <w:szCs w:val="28"/>
        </w:rPr>
        <w:t xml:space="preserve"> учеб. пособие</w:t>
      </w:r>
      <w:r w:rsidR="000216BA">
        <w:rPr>
          <w:rFonts w:asciiTheme="majorBidi" w:eastAsia="Calibri" w:hAnsiTheme="majorBidi" w:cstheme="majorBidi"/>
          <w:sz w:val="28"/>
          <w:szCs w:val="28"/>
        </w:rPr>
        <w:t xml:space="preserve"> / </w:t>
      </w:r>
      <w:r w:rsidR="000B388C" w:rsidRPr="000B388C">
        <w:rPr>
          <w:rFonts w:asciiTheme="majorBidi" w:eastAsia="Calibri" w:hAnsiTheme="majorBidi" w:cstheme="majorBidi"/>
          <w:sz w:val="28"/>
          <w:szCs w:val="28"/>
        </w:rPr>
        <w:t xml:space="preserve">Н. С. </w:t>
      </w:r>
      <w:proofErr w:type="spellStart"/>
      <w:r w:rsidR="000B388C" w:rsidRPr="000B388C">
        <w:rPr>
          <w:rFonts w:asciiTheme="majorBidi" w:eastAsia="Calibri" w:hAnsiTheme="majorBidi" w:cstheme="majorBidi"/>
          <w:sz w:val="28"/>
          <w:szCs w:val="28"/>
        </w:rPr>
        <w:t>Пионткевич</w:t>
      </w:r>
      <w:proofErr w:type="spellEnd"/>
      <w:r w:rsidR="000B388C" w:rsidRPr="000B388C">
        <w:rPr>
          <w:rFonts w:asciiTheme="majorBidi" w:eastAsia="Calibri" w:hAnsiTheme="majorBidi" w:cstheme="majorBidi"/>
          <w:sz w:val="28"/>
          <w:szCs w:val="28"/>
        </w:rPr>
        <w:t>,</w:t>
      </w:r>
      <w:r w:rsidR="00A57851">
        <w:rPr>
          <w:rFonts w:asciiTheme="majorBidi" w:eastAsia="Calibri" w:hAnsiTheme="majorBidi" w:cstheme="majorBidi"/>
          <w:sz w:val="28"/>
          <w:szCs w:val="28"/>
        </w:rPr>
        <w:t xml:space="preserve"> Е. Г. Шатковская, Ю.</w:t>
      </w:r>
      <w:r w:rsidR="00277F7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57851">
        <w:rPr>
          <w:rFonts w:asciiTheme="majorBidi" w:eastAsia="Calibri" w:hAnsiTheme="majorBidi" w:cstheme="majorBidi"/>
          <w:sz w:val="28"/>
          <w:szCs w:val="28"/>
        </w:rPr>
        <w:t>А. Долгих и др.</w:t>
      </w:r>
      <w:r w:rsidR="00DC52E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774632">
        <w:rPr>
          <w:rFonts w:asciiTheme="majorBidi" w:eastAsia="Calibri" w:hAnsiTheme="majorBidi" w:cstheme="majorBidi"/>
          <w:sz w:val="28"/>
          <w:szCs w:val="28"/>
        </w:rPr>
        <w:t>–</w:t>
      </w:r>
      <w:r w:rsidR="00DC52E0">
        <w:rPr>
          <w:rFonts w:asciiTheme="majorBidi" w:eastAsia="Calibri" w:hAnsiTheme="majorBidi" w:cstheme="majorBidi"/>
          <w:sz w:val="28"/>
          <w:szCs w:val="28"/>
        </w:rPr>
        <w:t xml:space="preserve"> Екатеринбург</w:t>
      </w:r>
      <w:r w:rsidR="00774632">
        <w:rPr>
          <w:rFonts w:asciiTheme="majorBidi" w:eastAsia="Calibri" w:hAnsiTheme="majorBidi" w:cstheme="majorBidi"/>
          <w:sz w:val="28"/>
          <w:szCs w:val="28"/>
        </w:rPr>
        <w:t>: Изд-во Урал. Ун-та, 2022</w:t>
      </w:r>
      <w:r w:rsidR="002947AD">
        <w:rPr>
          <w:rFonts w:asciiTheme="majorBidi" w:eastAsia="Calibri" w:hAnsiTheme="majorBidi" w:cstheme="majorBidi"/>
          <w:sz w:val="28"/>
          <w:szCs w:val="28"/>
          <w:lang w:val="en-US"/>
        </w:rPr>
        <w:t>.</w:t>
      </w:r>
      <w:r w:rsidR="00774632">
        <w:rPr>
          <w:rFonts w:asciiTheme="majorBidi" w:eastAsia="Calibri" w:hAnsiTheme="majorBidi" w:cstheme="majorBidi"/>
          <w:sz w:val="28"/>
          <w:szCs w:val="28"/>
        </w:rPr>
        <w:t xml:space="preserve"> – 190 с.</w:t>
      </w:r>
      <w:r w:rsidR="00277F72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277F72" w:rsidRPr="00277F72">
        <w:rPr>
          <w:rFonts w:asciiTheme="majorBidi" w:eastAsia="Calibri" w:hAnsiTheme="majorBidi" w:cstheme="majorBidi"/>
          <w:sz w:val="28"/>
          <w:szCs w:val="28"/>
        </w:rPr>
        <w:t>ISBN 978-5-7996-3412-4</w:t>
      </w:r>
      <w:r w:rsidR="00277F72">
        <w:rPr>
          <w:rFonts w:asciiTheme="majorBidi" w:eastAsia="Calibri" w:hAnsiTheme="majorBidi" w:cstheme="majorBidi"/>
          <w:sz w:val="28"/>
          <w:szCs w:val="28"/>
        </w:rPr>
        <w:t>.</w:t>
      </w:r>
    </w:p>
    <w:p w14:paraId="1DA089BC" w14:textId="6410CF06" w:rsidR="004013A3" w:rsidRDefault="001A3A06" w:rsidP="00315141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Отчетность кредитных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органи</w:t>
      </w:r>
      <w:r w:rsidR="00456D62">
        <w:rPr>
          <w:rFonts w:asciiTheme="majorBidi" w:eastAsia="Calibri" w:hAnsiTheme="majorBidi" w:cstheme="majorBidi"/>
          <w:sz w:val="28"/>
          <w:szCs w:val="28"/>
        </w:rPr>
        <w:t>заций</w:t>
      </w:r>
      <w:r w:rsidR="003958F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456D62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456D6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456D62" w:rsidRPr="00456D62">
        <w:rPr>
          <w:rFonts w:asciiTheme="majorBidi" w:eastAsia="Calibri" w:hAnsiTheme="majorBidi" w:cstheme="majorBidi"/>
          <w:sz w:val="28"/>
          <w:szCs w:val="28"/>
        </w:rPr>
        <w:t>[</w:t>
      </w:r>
      <w:r w:rsidR="00456D62">
        <w:rPr>
          <w:rFonts w:asciiTheme="majorBidi" w:eastAsia="Calibri" w:hAnsiTheme="majorBidi" w:cstheme="majorBidi"/>
          <w:sz w:val="28"/>
          <w:szCs w:val="28"/>
        </w:rPr>
        <w:t>сайт</w:t>
      </w:r>
      <w:r w:rsidR="00456D62" w:rsidRPr="00456D62">
        <w:rPr>
          <w:rFonts w:asciiTheme="majorBidi" w:eastAsia="Calibri" w:hAnsiTheme="majorBidi" w:cstheme="majorBidi"/>
          <w:sz w:val="28"/>
          <w:szCs w:val="28"/>
        </w:rPr>
        <w:t>]</w:t>
      </w:r>
      <w:r w:rsidR="00452C24">
        <w:rPr>
          <w:rFonts w:asciiTheme="majorBidi" w:eastAsia="Calibri" w:hAnsiTheme="majorBidi" w:cstheme="majorBidi"/>
          <w:sz w:val="28"/>
          <w:szCs w:val="28"/>
        </w:rPr>
        <w:t xml:space="preserve">. – 2023. – </w:t>
      </w:r>
      <w:r w:rsidR="00452C24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452C24">
        <w:rPr>
          <w:rFonts w:asciiTheme="majorBidi" w:eastAsia="Calibri" w:hAnsiTheme="majorBidi" w:cstheme="majorBidi"/>
          <w:sz w:val="28"/>
          <w:szCs w:val="28"/>
        </w:rPr>
        <w:t>:</w:t>
      </w:r>
      <w:r w:rsidR="003958F2"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w:history="1"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 cbr.ru/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banking_sector</w:t>
        </w:r>
        <w:proofErr w:type="spellEnd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otchetnost-kreditnykh-organizaciy</w:t>
        </w:r>
        <w:proofErr w:type="spellEnd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</w:hyperlink>
      <w:r w:rsidR="00452C24">
        <w:rPr>
          <w:rFonts w:asciiTheme="majorBidi" w:eastAsia="Calibri" w:hAnsiTheme="majorBidi" w:cstheme="majorBidi"/>
          <w:sz w:val="28"/>
          <w:szCs w:val="28"/>
        </w:rPr>
        <w:t xml:space="preserve"> (дата обращения: </w:t>
      </w:r>
      <w:r w:rsidR="007D5DC6">
        <w:rPr>
          <w:rFonts w:asciiTheme="majorBidi" w:eastAsia="Calibri" w:hAnsiTheme="majorBidi" w:cstheme="majorBidi"/>
          <w:sz w:val="28"/>
          <w:szCs w:val="28"/>
        </w:rPr>
        <w:t>01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7D5DC6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7D5DC6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52651693" w14:textId="73E2FEA1" w:rsidR="00315141" w:rsidRPr="00315141" w:rsidRDefault="00315141" w:rsidP="00315141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Банковский сектор //</w:t>
      </w:r>
      <w:r w:rsidR="00590A41">
        <w:rPr>
          <w:rFonts w:asciiTheme="majorBidi" w:eastAsia="Calibri" w:hAnsiTheme="majorBidi" w:cstheme="majorBidi"/>
          <w:sz w:val="28"/>
          <w:szCs w:val="28"/>
        </w:rPr>
        <w:t xml:space="preserve"> Банк </w:t>
      </w:r>
      <w:proofErr w:type="gramStart"/>
      <w:r w:rsidR="00590A41">
        <w:rPr>
          <w:rFonts w:asciiTheme="majorBidi" w:eastAsia="Calibri" w:hAnsiTheme="majorBidi" w:cstheme="majorBidi"/>
          <w:sz w:val="28"/>
          <w:szCs w:val="28"/>
        </w:rPr>
        <w:t>России :</w:t>
      </w:r>
      <w:proofErr w:type="gramEnd"/>
      <w:r w:rsidR="00590A41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590A41" w:rsidRPr="00590A41">
        <w:rPr>
          <w:rFonts w:asciiTheme="majorBidi" w:eastAsia="Calibri" w:hAnsiTheme="majorBidi" w:cstheme="majorBidi"/>
          <w:sz w:val="28"/>
          <w:szCs w:val="28"/>
        </w:rPr>
        <w:t>[</w:t>
      </w:r>
      <w:r w:rsidR="00590A41">
        <w:rPr>
          <w:rFonts w:asciiTheme="majorBidi" w:eastAsia="Calibri" w:hAnsiTheme="majorBidi" w:cstheme="majorBidi"/>
          <w:sz w:val="28"/>
          <w:szCs w:val="28"/>
        </w:rPr>
        <w:t>сайт</w:t>
      </w:r>
      <w:r w:rsidR="00590A41" w:rsidRPr="00590A41">
        <w:rPr>
          <w:rFonts w:asciiTheme="majorBidi" w:eastAsia="Calibri" w:hAnsiTheme="majorBidi" w:cstheme="majorBidi"/>
          <w:sz w:val="28"/>
          <w:szCs w:val="28"/>
        </w:rPr>
        <w:t>]</w:t>
      </w:r>
      <w:r w:rsidR="00590A41">
        <w:rPr>
          <w:rFonts w:asciiTheme="majorBidi" w:eastAsia="Calibri" w:hAnsiTheme="majorBidi" w:cstheme="majorBidi"/>
          <w:sz w:val="28"/>
          <w:szCs w:val="28"/>
        </w:rPr>
        <w:t xml:space="preserve">. – 2023. – </w:t>
      </w:r>
      <w:r w:rsidR="00590A41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590A41">
        <w:rPr>
          <w:rFonts w:asciiTheme="majorBidi" w:eastAsia="Calibri" w:hAnsiTheme="majorBidi" w:cstheme="majorBidi"/>
          <w:sz w:val="28"/>
          <w:szCs w:val="28"/>
        </w:rPr>
        <w:t>:</w:t>
      </w:r>
      <w:r w:rsidR="003F0110" w:rsidRPr="003F0110">
        <w:t xml:space="preserve"> </w:t>
      </w:r>
      <w:hyperlink w:history="1"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https://cbr.ru 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banking_sector</w:t>
        </w:r>
        <w:proofErr w:type="spellEnd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</w:hyperlink>
      <w:r w:rsidR="003F0110">
        <w:rPr>
          <w:rFonts w:asciiTheme="majorBidi" w:eastAsia="Calibri" w:hAnsiTheme="majorBidi" w:cstheme="majorBidi"/>
          <w:sz w:val="28"/>
          <w:szCs w:val="28"/>
        </w:rPr>
        <w:t xml:space="preserve"> (дата</w:t>
      </w:r>
      <w:r w:rsidR="00181168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="00181168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81168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181168">
        <w:rPr>
          <w:rFonts w:asciiTheme="majorBidi" w:eastAsia="Calibri" w:hAnsiTheme="majorBidi" w:cstheme="majorBidi"/>
          <w:sz w:val="28"/>
          <w:szCs w:val="28"/>
        </w:rPr>
        <w:t xml:space="preserve"> 02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181168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181168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7FA4E18A" w14:textId="664F6471" w:rsidR="004013A3" w:rsidRDefault="00BA058D" w:rsidP="0030217B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Общая информация //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Совкомбанк 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BA058D">
        <w:rPr>
          <w:rFonts w:asciiTheme="majorBidi" w:eastAsia="Calibri" w:hAnsiTheme="majorBidi" w:cstheme="majorBidi"/>
          <w:sz w:val="28"/>
          <w:szCs w:val="28"/>
        </w:rPr>
        <w:t>[</w:t>
      </w:r>
      <w:r>
        <w:rPr>
          <w:rFonts w:asciiTheme="majorBidi" w:eastAsia="Calibri" w:hAnsiTheme="majorBidi" w:cstheme="majorBidi"/>
          <w:sz w:val="28"/>
          <w:szCs w:val="28"/>
        </w:rPr>
        <w:t>сайт</w:t>
      </w:r>
      <w:r w:rsidR="0030217B" w:rsidRPr="0030217B">
        <w:rPr>
          <w:rFonts w:asciiTheme="majorBidi" w:eastAsia="Calibri" w:hAnsiTheme="majorBidi" w:cstheme="majorBidi"/>
          <w:sz w:val="28"/>
          <w:szCs w:val="28"/>
        </w:rPr>
        <w:t>]</w:t>
      </w:r>
      <w:r w:rsidR="0030217B">
        <w:rPr>
          <w:rFonts w:asciiTheme="majorBidi" w:eastAsia="Calibri" w:hAnsiTheme="majorBidi" w:cstheme="majorBidi"/>
          <w:sz w:val="28"/>
          <w:szCs w:val="28"/>
        </w:rPr>
        <w:t xml:space="preserve">. – 2023. – </w:t>
      </w:r>
      <w:r w:rsidR="0030217B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30217B">
        <w:rPr>
          <w:rFonts w:asciiTheme="majorBidi" w:eastAsia="Calibri" w:hAnsiTheme="majorBidi" w:cstheme="majorBidi"/>
          <w:sz w:val="28"/>
          <w:szCs w:val="28"/>
        </w:rPr>
        <w:t xml:space="preserve">: </w:t>
      </w:r>
      <w:hyperlink w:history="1"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 sovcombank.ru/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about</w:t>
        </w:r>
        <w:proofErr w:type="spellEnd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info</w:t>
        </w:r>
        <w:proofErr w:type="spellEnd"/>
      </w:hyperlink>
      <w:r w:rsidR="0030217B" w:rsidRPr="0030217B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E37F4F">
        <w:rPr>
          <w:rFonts w:asciiTheme="majorBidi" w:eastAsia="Calibri" w:hAnsiTheme="majorBidi" w:cstheme="majorBidi"/>
          <w:sz w:val="28"/>
          <w:szCs w:val="28"/>
        </w:rPr>
        <w:t xml:space="preserve">дата </w:t>
      </w:r>
      <w:proofErr w:type="gramStart"/>
      <w:r w:rsidR="00E37F4F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E37F4F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E37F4F">
        <w:rPr>
          <w:rFonts w:asciiTheme="majorBidi" w:eastAsia="Calibri" w:hAnsiTheme="majorBidi" w:cstheme="majorBidi"/>
          <w:sz w:val="28"/>
          <w:szCs w:val="28"/>
        </w:rPr>
        <w:t xml:space="preserve"> 02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E37F4F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E37F4F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647319A2" w14:textId="23457913" w:rsidR="004013A3" w:rsidRDefault="00E34CEB" w:rsidP="007E4C41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lastRenderedPageBreak/>
        <w:t xml:space="preserve">О банке // 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Сбербанк 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E34CEB">
        <w:rPr>
          <w:rFonts w:asciiTheme="majorBidi" w:eastAsia="Calibri" w:hAnsiTheme="majorBidi" w:cstheme="majorBidi"/>
          <w:sz w:val="28"/>
          <w:szCs w:val="28"/>
        </w:rPr>
        <w:t>[</w:t>
      </w:r>
      <w:r>
        <w:rPr>
          <w:rFonts w:asciiTheme="majorBidi" w:eastAsia="Calibri" w:hAnsiTheme="majorBidi" w:cstheme="majorBidi"/>
          <w:sz w:val="28"/>
          <w:szCs w:val="28"/>
        </w:rPr>
        <w:t>сайт</w:t>
      </w:r>
      <w:r w:rsidRPr="00E34CEB">
        <w:rPr>
          <w:rFonts w:asciiTheme="majorBidi" w:eastAsia="Calibri" w:hAnsiTheme="majorBidi" w:cstheme="majorBidi"/>
          <w:sz w:val="28"/>
          <w:szCs w:val="28"/>
        </w:rPr>
        <w:t>]</w:t>
      </w:r>
      <w:r w:rsidR="00805827">
        <w:rPr>
          <w:rFonts w:asciiTheme="majorBidi" w:eastAsia="Calibri" w:hAnsiTheme="majorBidi" w:cstheme="majorBidi"/>
          <w:sz w:val="28"/>
          <w:szCs w:val="28"/>
        </w:rPr>
        <w:t xml:space="preserve">. – 2023. – </w:t>
      </w:r>
      <w:r w:rsidR="00805827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805827">
        <w:rPr>
          <w:rFonts w:asciiTheme="majorBidi" w:eastAsia="Calibri" w:hAnsiTheme="majorBidi" w:cstheme="majorBidi"/>
          <w:sz w:val="28"/>
          <w:szCs w:val="28"/>
        </w:rPr>
        <w:t>:</w:t>
      </w:r>
      <w:r w:rsidR="00805827" w:rsidRPr="002947AD"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w:history="1"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https://www.sberbank.ru 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ru</w:t>
        </w:r>
        <w:proofErr w:type="spellEnd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about</w:t>
        </w:r>
        <w:proofErr w:type="spellEnd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  <w:proofErr w:type="spellStart"/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main</w:t>
        </w:r>
        <w:proofErr w:type="spellEnd"/>
      </w:hyperlink>
      <w:r w:rsidR="00805827">
        <w:rPr>
          <w:rFonts w:asciiTheme="majorBidi" w:eastAsia="Calibri" w:hAnsiTheme="majorBidi" w:cstheme="majorBidi"/>
          <w:sz w:val="28"/>
          <w:szCs w:val="28"/>
        </w:rPr>
        <w:t xml:space="preserve"> (дата </w:t>
      </w:r>
      <w:proofErr w:type="gramStart"/>
      <w:r w:rsidR="00805827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B6CAD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1B6CAD">
        <w:rPr>
          <w:rFonts w:asciiTheme="majorBidi" w:eastAsia="Calibri" w:hAnsiTheme="majorBidi" w:cstheme="majorBidi"/>
          <w:sz w:val="28"/>
          <w:szCs w:val="28"/>
        </w:rPr>
        <w:t xml:space="preserve"> 02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1B6CAD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1B6CAD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40B0097A" w14:textId="2F6F762A" w:rsidR="004013A3" w:rsidRDefault="00222F8C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О группе ВТБ </w:t>
      </w:r>
      <w:r w:rsidR="00F60532">
        <w:rPr>
          <w:rFonts w:asciiTheme="majorBidi" w:eastAsia="Calibri" w:hAnsiTheme="majorBidi" w:cstheme="majorBidi"/>
          <w:sz w:val="28"/>
          <w:szCs w:val="28"/>
        </w:rPr>
        <w:t xml:space="preserve">// Банк ВТБ (ПАО): </w:t>
      </w:r>
      <w:r w:rsidR="00F60532" w:rsidRPr="00F60532">
        <w:rPr>
          <w:rFonts w:asciiTheme="majorBidi" w:eastAsia="Calibri" w:hAnsiTheme="majorBidi" w:cstheme="majorBidi"/>
          <w:sz w:val="28"/>
          <w:szCs w:val="28"/>
        </w:rPr>
        <w:t>[</w:t>
      </w:r>
      <w:r w:rsidR="00F60532">
        <w:rPr>
          <w:rFonts w:asciiTheme="majorBidi" w:eastAsia="Calibri" w:hAnsiTheme="majorBidi" w:cstheme="majorBidi"/>
          <w:sz w:val="28"/>
          <w:szCs w:val="28"/>
        </w:rPr>
        <w:t>сайт</w:t>
      </w:r>
      <w:r w:rsidR="00F60532" w:rsidRPr="00F60532">
        <w:rPr>
          <w:rFonts w:asciiTheme="majorBidi" w:eastAsia="Calibri" w:hAnsiTheme="majorBidi" w:cstheme="majorBidi"/>
          <w:sz w:val="28"/>
          <w:szCs w:val="28"/>
        </w:rPr>
        <w:t>]</w:t>
      </w:r>
      <w:r w:rsidR="00F60532">
        <w:rPr>
          <w:rFonts w:asciiTheme="majorBidi" w:eastAsia="Calibri" w:hAnsiTheme="majorBidi" w:cstheme="majorBidi"/>
          <w:sz w:val="28"/>
          <w:szCs w:val="28"/>
        </w:rPr>
        <w:t>. – 20</w:t>
      </w:r>
      <w:r w:rsidR="00430BB5">
        <w:rPr>
          <w:rFonts w:asciiTheme="majorBidi" w:eastAsia="Calibri" w:hAnsiTheme="majorBidi" w:cstheme="majorBidi"/>
          <w:sz w:val="28"/>
          <w:szCs w:val="28"/>
        </w:rPr>
        <w:t>2</w:t>
      </w:r>
      <w:r w:rsidR="00F60532">
        <w:rPr>
          <w:rFonts w:asciiTheme="majorBidi" w:eastAsia="Calibri" w:hAnsiTheme="majorBidi" w:cstheme="majorBidi"/>
          <w:sz w:val="28"/>
          <w:szCs w:val="28"/>
        </w:rPr>
        <w:t>3.</w:t>
      </w:r>
      <w:r w:rsidR="000441AB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0441AB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0441AB">
        <w:rPr>
          <w:rFonts w:asciiTheme="majorBidi" w:eastAsia="Calibri" w:hAnsiTheme="majorBidi" w:cstheme="majorBidi"/>
          <w:sz w:val="28"/>
          <w:szCs w:val="28"/>
        </w:rPr>
        <w:t xml:space="preserve">: </w:t>
      </w:r>
      <w:hyperlink w:history="1">
        <w:r w:rsidR="002947AD" w:rsidRPr="002947AD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 www.vtb.ru/about/</w:t>
        </w:r>
      </w:hyperlink>
      <w:r w:rsidR="000441AB">
        <w:rPr>
          <w:rFonts w:asciiTheme="majorBidi" w:eastAsia="Calibri" w:hAnsiTheme="majorBidi" w:cstheme="majorBidi"/>
          <w:sz w:val="28"/>
          <w:szCs w:val="28"/>
        </w:rPr>
        <w:t xml:space="preserve"> (дата </w:t>
      </w:r>
      <w:proofErr w:type="gramStart"/>
      <w:r w:rsidR="000441AB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441AB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0441AB">
        <w:rPr>
          <w:rFonts w:asciiTheme="majorBidi" w:eastAsia="Calibri" w:hAnsiTheme="majorBidi" w:cstheme="majorBidi"/>
          <w:sz w:val="28"/>
          <w:szCs w:val="28"/>
        </w:rPr>
        <w:t xml:space="preserve"> 02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0441AB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BC7816">
        <w:rPr>
          <w:rFonts w:asciiTheme="majorBidi" w:eastAsia="Calibri" w:hAnsiTheme="majorBidi" w:cstheme="majorBidi"/>
          <w:sz w:val="28"/>
          <w:szCs w:val="28"/>
        </w:rPr>
        <w:t>.</w:t>
      </w:r>
      <w:r w:rsidR="000441AB">
        <w:rPr>
          <w:rFonts w:asciiTheme="majorBidi" w:eastAsia="Calibri" w:hAnsiTheme="majorBidi" w:cstheme="majorBidi"/>
          <w:sz w:val="28"/>
          <w:szCs w:val="28"/>
        </w:rPr>
        <w:t>2023)</w:t>
      </w:r>
      <w:r w:rsidR="002947AD" w:rsidRPr="002947AD">
        <w:rPr>
          <w:rFonts w:asciiTheme="majorBidi" w:eastAsia="Calibri" w:hAnsiTheme="majorBidi" w:cstheme="majorBidi"/>
          <w:sz w:val="28"/>
          <w:szCs w:val="28"/>
        </w:rPr>
        <w:t>.</w:t>
      </w:r>
    </w:p>
    <w:p w14:paraId="228538B7" w14:textId="6D23469C" w:rsidR="00D147B3" w:rsidRDefault="00133464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Александрова</w:t>
      </w:r>
      <w:r w:rsidR="001827FB">
        <w:rPr>
          <w:rFonts w:asciiTheme="majorBidi" w:eastAsia="Calibri" w:hAnsiTheme="majorBidi" w:cstheme="majorBidi"/>
          <w:sz w:val="28"/>
          <w:szCs w:val="28"/>
        </w:rPr>
        <w:t>, Н. В</w:t>
      </w:r>
      <w:r w:rsidR="005156E2">
        <w:rPr>
          <w:rFonts w:asciiTheme="majorBidi" w:eastAsia="Calibri" w:hAnsiTheme="majorBidi" w:cstheme="majorBidi"/>
          <w:sz w:val="28"/>
          <w:szCs w:val="28"/>
        </w:rPr>
        <w:t>.</w:t>
      </w:r>
      <w:r w:rsidR="001827FB">
        <w:rPr>
          <w:rFonts w:asciiTheme="majorBidi" w:eastAsia="Calibri" w:hAnsiTheme="majorBidi" w:cstheme="majorBidi"/>
          <w:sz w:val="28"/>
          <w:szCs w:val="28"/>
        </w:rPr>
        <w:t xml:space="preserve"> Стратегия развития и расширения деятельности на зарубежных рынках </w:t>
      </w:r>
      <w:r w:rsidR="009148F9">
        <w:rPr>
          <w:rFonts w:asciiTheme="majorBidi" w:eastAsia="Calibri" w:hAnsiTheme="majorBidi" w:cstheme="majorBidi"/>
          <w:sz w:val="28"/>
          <w:szCs w:val="28"/>
        </w:rPr>
        <w:t xml:space="preserve">банка ВТБ (ПАО) / </w:t>
      </w:r>
      <w:r w:rsidR="00A95310">
        <w:rPr>
          <w:rFonts w:asciiTheme="majorBidi" w:eastAsia="Calibri" w:hAnsiTheme="majorBidi" w:cstheme="majorBidi"/>
          <w:sz w:val="28"/>
          <w:szCs w:val="28"/>
        </w:rPr>
        <w:t>Н. В. Александрова,</w:t>
      </w:r>
      <w:r>
        <w:rPr>
          <w:rFonts w:asciiTheme="majorBidi" w:eastAsia="Calibri" w:hAnsiTheme="majorBidi" w:cstheme="majorBidi"/>
          <w:sz w:val="28"/>
          <w:szCs w:val="28"/>
        </w:rPr>
        <w:t xml:space="preserve"> В. И. Тарасов</w:t>
      </w:r>
      <w:r w:rsidR="00996840">
        <w:rPr>
          <w:rFonts w:asciiTheme="majorBidi" w:eastAsia="Calibri" w:hAnsiTheme="majorBidi" w:cstheme="majorBidi"/>
          <w:sz w:val="28"/>
          <w:szCs w:val="28"/>
        </w:rPr>
        <w:t xml:space="preserve"> // Вестник Российского университета </w:t>
      </w:r>
      <w:r w:rsidR="005A39E1">
        <w:rPr>
          <w:rFonts w:asciiTheme="majorBidi" w:eastAsia="Calibri" w:hAnsiTheme="majorBidi" w:cstheme="majorBidi"/>
          <w:sz w:val="28"/>
          <w:szCs w:val="28"/>
        </w:rPr>
        <w:t>кооперации.</w:t>
      </w:r>
      <w:r w:rsidR="006C1B90">
        <w:rPr>
          <w:rFonts w:asciiTheme="majorBidi" w:eastAsia="Calibri" w:hAnsiTheme="majorBidi" w:cstheme="majorBidi"/>
          <w:sz w:val="28"/>
          <w:szCs w:val="28"/>
        </w:rPr>
        <w:t xml:space="preserve"> –</w:t>
      </w:r>
      <w:r w:rsidR="005A39E1">
        <w:rPr>
          <w:rFonts w:asciiTheme="majorBidi" w:eastAsia="Calibri" w:hAnsiTheme="majorBidi" w:cstheme="majorBidi"/>
          <w:sz w:val="28"/>
          <w:szCs w:val="28"/>
        </w:rPr>
        <w:t xml:space="preserve"> 2020</w:t>
      </w:r>
      <w:r w:rsidR="006C1B90">
        <w:rPr>
          <w:rFonts w:asciiTheme="majorBidi" w:eastAsia="Calibri" w:hAnsiTheme="majorBidi" w:cstheme="majorBidi"/>
          <w:sz w:val="28"/>
          <w:szCs w:val="28"/>
        </w:rPr>
        <w:t>. –</w:t>
      </w:r>
      <w:r w:rsidR="005A39E1">
        <w:rPr>
          <w:rFonts w:asciiTheme="majorBidi" w:eastAsia="Calibri" w:hAnsiTheme="majorBidi" w:cstheme="majorBidi"/>
          <w:sz w:val="28"/>
          <w:szCs w:val="28"/>
        </w:rPr>
        <w:t xml:space="preserve"> №2(40)</w:t>
      </w:r>
      <w:r w:rsidR="00AC4D65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74723E">
        <w:rPr>
          <w:rFonts w:asciiTheme="majorBidi" w:eastAsia="Calibri" w:hAnsiTheme="majorBidi" w:cstheme="majorBidi"/>
          <w:sz w:val="28"/>
          <w:szCs w:val="28"/>
        </w:rPr>
        <w:t>с.</w:t>
      </w:r>
      <w:r w:rsidR="00AC4D65">
        <w:rPr>
          <w:rFonts w:asciiTheme="majorBidi" w:eastAsia="Calibri" w:hAnsiTheme="majorBidi" w:cstheme="majorBidi"/>
          <w:sz w:val="28"/>
          <w:szCs w:val="28"/>
        </w:rPr>
        <w:t>16</w:t>
      </w:r>
      <w:r w:rsidR="0074723E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430BB5">
        <w:rPr>
          <w:rFonts w:asciiTheme="majorBidi" w:eastAsia="Calibri" w:hAnsiTheme="majorBidi" w:cstheme="majorBidi"/>
          <w:sz w:val="28"/>
          <w:szCs w:val="28"/>
        </w:rPr>
        <w:t>21</w:t>
      </w:r>
      <w:r w:rsidR="00E82224">
        <w:rPr>
          <w:rFonts w:asciiTheme="majorBidi" w:eastAsia="Calibri" w:hAnsiTheme="majorBidi" w:cstheme="majorBidi"/>
          <w:sz w:val="28"/>
          <w:szCs w:val="28"/>
        </w:rPr>
        <w:t>.</w:t>
      </w:r>
    </w:p>
    <w:p w14:paraId="52CB6B49" w14:textId="6C3800E4" w:rsidR="00892EC9" w:rsidRPr="00892EC9" w:rsidRDefault="00843C8D" w:rsidP="00892EC9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>
        <w:rPr>
          <w:rFonts w:asciiTheme="majorBidi" w:eastAsia="Calibri" w:hAnsiTheme="majorBidi" w:cstheme="majorBidi"/>
          <w:sz w:val="28"/>
          <w:szCs w:val="28"/>
        </w:rPr>
        <w:t>Э</w:t>
      </w:r>
      <w:r w:rsidR="00ED66D1">
        <w:rPr>
          <w:rFonts w:asciiTheme="majorBidi" w:eastAsia="Calibri" w:hAnsiTheme="majorBidi" w:cstheme="majorBidi"/>
          <w:sz w:val="28"/>
          <w:szCs w:val="28"/>
        </w:rPr>
        <w:t>льберг</w:t>
      </w:r>
      <w:proofErr w:type="spellEnd"/>
      <w:r w:rsidR="00FF7D9B">
        <w:rPr>
          <w:rFonts w:asciiTheme="majorBidi" w:eastAsia="Calibri" w:hAnsiTheme="majorBidi" w:cstheme="majorBidi"/>
          <w:sz w:val="28"/>
          <w:szCs w:val="28"/>
        </w:rPr>
        <w:t>,</w:t>
      </w:r>
      <w:r w:rsidR="00D051ED" w:rsidRPr="0030543F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ED66D1">
        <w:rPr>
          <w:rFonts w:asciiTheme="majorBidi" w:eastAsia="Calibri" w:hAnsiTheme="majorBidi" w:cstheme="majorBidi"/>
          <w:sz w:val="28"/>
          <w:szCs w:val="28"/>
        </w:rPr>
        <w:t>М</w:t>
      </w:r>
      <w:r w:rsidR="00D051ED" w:rsidRPr="0030543F">
        <w:rPr>
          <w:rFonts w:asciiTheme="majorBidi" w:eastAsia="Calibri" w:hAnsiTheme="majorBidi" w:cstheme="majorBidi"/>
          <w:sz w:val="28"/>
          <w:szCs w:val="28"/>
        </w:rPr>
        <w:t>.</w:t>
      </w:r>
      <w:r w:rsidR="00CF1663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ED66D1">
        <w:rPr>
          <w:rFonts w:asciiTheme="majorBidi" w:eastAsia="Calibri" w:hAnsiTheme="majorBidi" w:cstheme="majorBidi"/>
          <w:sz w:val="28"/>
          <w:szCs w:val="28"/>
        </w:rPr>
        <w:t>С</w:t>
      </w:r>
      <w:r w:rsidR="00D051ED" w:rsidRPr="0030543F">
        <w:rPr>
          <w:rFonts w:asciiTheme="majorBidi" w:eastAsia="Calibri" w:hAnsiTheme="majorBidi" w:cstheme="majorBidi"/>
          <w:sz w:val="28"/>
          <w:szCs w:val="28"/>
        </w:rPr>
        <w:t>.</w:t>
      </w:r>
      <w:r w:rsidR="00ED66D1">
        <w:rPr>
          <w:rFonts w:asciiTheme="majorBidi" w:eastAsia="Calibri" w:hAnsiTheme="majorBidi" w:cstheme="majorBidi"/>
          <w:sz w:val="28"/>
          <w:szCs w:val="28"/>
        </w:rPr>
        <w:t xml:space="preserve"> Имитационное </w:t>
      </w:r>
      <w:proofErr w:type="gramStart"/>
      <w:r w:rsidR="00ED66D1">
        <w:rPr>
          <w:rFonts w:asciiTheme="majorBidi" w:eastAsia="Calibri" w:hAnsiTheme="majorBidi" w:cstheme="majorBidi"/>
          <w:sz w:val="28"/>
          <w:szCs w:val="28"/>
        </w:rPr>
        <w:t>моделирование</w:t>
      </w:r>
      <w:r w:rsidR="00BB2B2B">
        <w:rPr>
          <w:rFonts w:asciiTheme="majorBidi" w:eastAsia="Calibri" w:hAnsiTheme="majorBidi" w:cstheme="majorBidi"/>
          <w:sz w:val="28"/>
          <w:szCs w:val="28"/>
        </w:rPr>
        <w:t xml:space="preserve"> :</w:t>
      </w:r>
      <w:proofErr w:type="gramEnd"/>
      <w:r w:rsidR="00BB2B2B">
        <w:rPr>
          <w:rFonts w:asciiTheme="majorBidi" w:eastAsia="Calibri" w:hAnsiTheme="majorBidi" w:cstheme="majorBidi"/>
          <w:sz w:val="28"/>
          <w:szCs w:val="28"/>
        </w:rPr>
        <w:t xml:space="preserve"> учеб. пособие / М. С. </w:t>
      </w:r>
      <w:proofErr w:type="spellStart"/>
      <w:r w:rsidR="00BB2B2B">
        <w:rPr>
          <w:rFonts w:asciiTheme="majorBidi" w:eastAsia="Calibri" w:hAnsiTheme="majorBidi" w:cstheme="majorBidi"/>
          <w:sz w:val="28"/>
          <w:szCs w:val="28"/>
        </w:rPr>
        <w:t>Эльберг</w:t>
      </w:r>
      <w:proofErr w:type="spellEnd"/>
      <w:r w:rsidR="00BB2B2B">
        <w:rPr>
          <w:rFonts w:asciiTheme="majorBidi" w:eastAsia="Calibri" w:hAnsiTheme="majorBidi" w:cstheme="majorBidi"/>
          <w:sz w:val="28"/>
          <w:szCs w:val="28"/>
        </w:rPr>
        <w:t>, Н. С. Цыганков</w:t>
      </w:r>
      <w:r w:rsidR="0087606D">
        <w:rPr>
          <w:rFonts w:asciiTheme="majorBidi" w:eastAsia="Calibri" w:hAnsiTheme="majorBidi" w:cstheme="majorBidi"/>
          <w:sz w:val="28"/>
          <w:szCs w:val="28"/>
        </w:rPr>
        <w:t xml:space="preserve">. – </w:t>
      </w:r>
      <w:proofErr w:type="gramStart"/>
      <w:r w:rsidR="0087606D">
        <w:rPr>
          <w:rFonts w:asciiTheme="majorBidi" w:eastAsia="Calibri" w:hAnsiTheme="majorBidi" w:cstheme="majorBidi"/>
          <w:sz w:val="28"/>
          <w:szCs w:val="28"/>
        </w:rPr>
        <w:t>Красноярск :</w:t>
      </w:r>
      <w:proofErr w:type="gramEnd"/>
      <w:r w:rsidR="0087606D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spellStart"/>
      <w:r w:rsidR="0087606D">
        <w:rPr>
          <w:rFonts w:asciiTheme="majorBidi" w:eastAsia="Calibri" w:hAnsiTheme="majorBidi" w:cstheme="majorBidi"/>
          <w:sz w:val="28"/>
          <w:szCs w:val="28"/>
        </w:rPr>
        <w:t>Сиб</w:t>
      </w:r>
      <w:proofErr w:type="spellEnd"/>
      <w:r w:rsidR="0087606D">
        <w:rPr>
          <w:rFonts w:asciiTheme="majorBidi" w:eastAsia="Calibri" w:hAnsiTheme="majorBidi" w:cstheme="majorBidi"/>
          <w:sz w:val="28"/>
          <w:szCs w:val="28"/>
        </w:rPr>
        <w:t xml:space="preserve">. Федер. Ун-т, 2017. </w:t>
      </w:r>
      <w:r w:rsidR="00892EC9">
        <w:rPr>
          <w:rFonts w:asciiTheme="majorBidi" w:eastAsia="Calibri" w:hAnsiTheme="majorBidi" w:cstheme="majorBidi"/>
          <w:sz w:val="28"/>
          <w:szCs w:val="28"/>
        </w:rPr>
        <w:t xml:space="preserve">– 128 с. – </w:t>
      </w:r>
      <w:r w:rsidR="00892EC9">
        <w:rPr>
          <w:rFonts w:asciiTheme="majorBidi" w:eastAsia="Calibri" w:hAnsiTheme="majorBidi" w:cstheme="majorBidi"/>
          <w:sz w:val="28"/>
          <w:szCs w:val="28"/>
          <w:lang w:val="en-US"/>
        </w:rPr>
        <w:t>ISBN 978-5-</w:t>
      </w:r>
      <w:r w:rsidR="00C749D9">
        <w:rPr>
          <w:rFonts w:asciiTheme="majorBidi" w:eastAsia="Calibri" w:hAnsiTheme="majorBidi" w:cstheme="majorBidi"/>
          <w:sz w:val="28"/>
          <w:szCs w:val="28"/>
          <w:lang w:val="en-US"/>
        </w:rPr>
        <w:t>7638-3648-6.</w:t>
      </w:r>
    </w:p>
    <w:p w14:paraId="0F4CC3B9" w14:textId="26771E44" w:rsidR="002D2198" w:rsidRPr="002D2198" w:rsidRDefault="00D051ED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7B5CBA">
        <w:rPr>
          <w:rFonts w:asciiTheme="majorBidi" w:eastAsia="Calibri" w:hAnsiTheme="majorBidi" w:cstheme="majorBidi"/>
          <w:sz w:val="28"/>
          <w:szCs w:val="28"/>
        </w:rPr>
        <w:t>Шеннон</w:t>
      </w:r>
      <w:r w:rsidR="00FF7D9B">
        <w:rPr>
          <w:rFonts w:asciiTheme="majorBidi" w:eastAsia="Calibri" w:hAnsiTheme="majorBidi" w:cstheme="majorBidi"/>
          <w:sz w:val="28"/>
          <w:szCs w:val="28"/>
        </w:rPr>
        <w:t>,</w:t>
      </w:r>
      <w:r w:rsidRPr="007B5CBA">
        <w:rPr>
          <w:rFonts w:asciiTheme="majorBidi" w:eastAsia="Calibri" w:hAnsiTheme="majorBidi" w:cstheme="majorBidi"/>
          <w:sz w:val="28"/>
          <w:szCs w:val="28"/>
        </w:rPr>
        <w:t xml:space="preserve"> К. Имитационное моделирование</w:t>
      </w:r>
      <w:r w:rsidR="00A96B8A">
        <w:rPr>
          <w:rFonts w:asciiTheme="majorBidi" w:eastAsia="Calibri" w:hAnsiTheme="majorBidi" w:cstheme="majorBidi"/>
          <w:sz w:val="28"/>
          <w:szCs w:val="28"/>
        </w:rPr>
        <w:t xml:space="preserve"> / К. Шеннон</w:t>
      </w:r>
      <w:r w:rsidR="00916FB3">
        <w:rPr>
          <w:rFonts w:asciiTheme="majorBidi" w:eastAsia="Calibri" w:hAnsiTheme="majorBidi" w:cstheme="majorBidi"/>
          <w:sz w:val="28"/>
          <w:szCs w:val="28"/>
        </w:rPr>
        <w:t xml:space="preserve">. – </w:t>
      </w:r>
      <w:proofErr w:type="gramStart"/>
      <w:r w:rsidRPr="007B5CBA">
        <w:rPr>
          <w:rFonts w:asciiTheme="majorBidi" w:eastAsia="Calibri" w:hAnsiTheme="majorBidi" w:cstheme="majorBidi"/>
          <w:sz w:val="28"/>
          <w:szCs w:val="28"/>
        </w:rPr>
        <w:t>М</w:t>
      </w:r>
      <w:r w:rsidR="00A96B8A">
        <w:rPr>
          <w:rFonts w:asciiTheme="majorBidi" w:eastAsia="Calibri" w:hAnsiTheme="majorBidi" w:cstheme="majorBidi"/>
          <w:sz w:val="28"/>
          <w:szCs w:val="28"/>
        </w:rPr>
        <w:t xml:space="preserve">осква </w:t>
      </w:r>
      <w:r w:rsidRPr="007B5CBA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7B5CBA">
        <w:rPr>
          <w:rFonts w:asciiTheme="majorBidi" w:eastAsia="Calibri" w:hAnsiTheme="majorBidi" w:cstheme="majorBidi"/>
          <w:sz w:val="28"/>
          <w:szCs w:val="28"/>
        </w:rPr>
        <w:t xml:space="preserve"> Наука</w:t>
      </w:r>
      <w:r w:rsidR="00E76A9F">
        <w:rPr>
          <w:rFonts w:asciiTheme="majorBidi" w:eastAsia="Calibri" w:hAnsiTheme="majorBidi" w:cstheme="majorBidi"/>
          <w:sz w:val="28"/>
          <w:szCs w:val="28"/>
        </w:rPr>
        <w:t xml:space="preserve"> –</w:t>
      </w:r>
      <w:r w:rsidR="00A56659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E76A9F">
        <w:rPr>
          <w:rFonts w:asciiTheme="majorBidi" w:eastAsia="Calibri" w:hAnsiTheme="majorBidi" w:cstheme="majorBidi"/>
          <w:sz w:val="28"/>
          <w:szCs w:val="28"/>
        </w:rPr>
        <w:t>20</w:t>
      </w:r>
      <w:r w:rsidR="00A56659">
        <w:rPr>
          <w:rFonts w:asciiTheme="majorBidi" w:eastAsia="Calibri" w:hAnsiTheme="majorBidi" w:cstheme="majorBidi"/>
          <w:sz w:val="28"/>
          <w:szCs w:val="28"/>
        </w:rPr>
        <w:t>14</w:t>
      </w:r>
      <w:r w:rsidR="00916FB3">
        <w:rPr>
          <w:rFonts w:asciiTheme="majorBidi" w:eastAsia="Calibri" w:hAnsiTheme="majorBidi" w:cstheme="majorBidi"/>
          <w:sz w:val="28"/>
          <w:szCs w:val="28"/>
        </w:rPr>
        <w:t>.</w:t>
      </w:r>
      <w:r w:rsidR="00A56659">
        <w:rPr>
          <w:rFonts w:asciiTheme="majorBidi" w:eastAsia="Calibri" w:hAnsiTheme="majorBidi" w:cstheme="majorBidi"/>
          <w:sz w:val="28"/>
          <w:szCs w:val="28"/>
        </w:rPr>
        <w:t xml:space="preserve"> – 56 с.</w:t>
      </w:r>
    </w:p>
    <w:p w14:paraId="5F47B509" w14:textId="474EDDC4" w:rsidR="0019108D" w:rsidRDefault="0019108D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Савелова, Т. И. Метод Монте-</w:t>
      </w:r>
      <w:proofErr w:type="gramStart"/>
      <w:r>
        <w:rPr>
          <w:rFonts w:asciiTheme="majorBidi" w:eastAsia="Calibri" w:hAnsiTheme="majorBidi" w:cstheme="majorBidi"/>
          <w:sz w:val="28"/>
          <w:szCs w:val="28"/>
        </w:rPr>
        <w:t>Карло</w:t>
      </w:r>
      <w:r w:rsidR="00A96B8A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15505A">
        <w:rPr>
          <w:rFonts w:asciiTheme="majorBidi" w:eastAsia="Calibri" w:hAnsiTheme="majorBidi" w:cstheme="majorBidi"/>
          <w:sz w:val="28"/>
          <w:szCs w:val="28"/>
        </w:rPr>
        <w:t>учебное пособие</w:t>
      </w:r>
      <w:r w:rsidR="00730F0F">
        <w:rPr>
          <w:rFonts w:asciiTheme="majorBidi" w:eastAsia="Calibri" w:hAnsiTheme="majorBidi" w:cstheme="majorBidi"/>
          <w:sz w:val="28"/>
          <w:szCs w:val="28"/>
        </w:rPr>
        <w:t xml:space="preserve"> / Т. И. Савелова. – М</w:t>
      </w:r>
      <w:r w:rsidR="00A96B8A">
        <w:rPr>
          <w:rFonts w:asciiTheme="majorBidi" w:eastAsia="Calibri" w:hAnsiTheme="majorBidi" w:cstheme="majorBidi"/>
          <w:sz w:val="28"/>
          <w:szCs w:val="28"/>
        </w:rPr>
        <w:t>осква</w:t>
      </w:r>
      <w:r w:rsidR="00730F0F">
        <w:rPr>
          <w:rFonts w:asciiTheme="majorBidi" w:eastAsia="Calibri" w:hAnsiTheme="majorBidi" w:cstheme="majorBidi"/>
          <w:sz w:val="28"/>
          <w:szCs w:val="28"/>
        </w:rPr>
        <w:t>: НИЯУ МИФИ, 2014. –</w:t>
      </w:r>
      <w:r w:rsidR="00A96B8A">
        <w:rPr>
          <w:rFonts w:asciiTheme="majorBidi" w:eastAsia="Calibri" w:hAnsiTheme="majorBidi" w:cstheme="majorBidi"/>
          <w:sz w:val="28"/>
          <w:szCs w:val="28"/>
        </w:rPr>
        <w:t xml:space="preserve">152 с. – </w:t>
      </w:r>
      <w:r w:rsidR="00A96B8A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A96B8A" w:rsidRPr="00A96B8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A96B8A">
        <w:rPr>
          <w:rFonts w:asciiTheme="majorBidi" w:eastAsia="Calibri" w:hAnsiTheme="majorBidi" w:cstheme="majorBidi"/>
          <w:sz w:val="28"/>
          <w:szCs w:val="28"/>
        </w:rPr>
        <w:t>978-5-7262-1546-4.</w:t>
      </w:r>
    </w:p>
    <w:p w14:paraId="176FB3D6" w14:textId="3A2892CD" w:rsidR="00260E3C" w:rsidRPr="008C3ECA" w:rsidRDefault="00D051ED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 w:rsidRPr="001912F4">
        <w:rPr>
          <w:rFonts w:asciiTheme="majorBidi" w:eastAsia="Calibri" w:hAnsiTheme="majorBidi" w:cstheme="majorBidi"/>
          <w:sz w:val="28"/>
          <w:szCs w:val="28"/>
        </w:rPr>
        <w:t>Мыльник</w:t>
      </w:r>
      <w:proofErr w:type="spellEnd"/>
      <w:r w:rsidR="00CF1663">
        <w:rPr>
          <w:rFonts w:asciiTheme="majorBidi" w:eastAsia="Calibri" w:hAnsiTheme="majorBidi" w:cstheme="majorBidi"/>
          <w:sz w:val="28"/>
          <w:szCs w:val="28"/>
        </w:rPr>
        <w:t>,</w:t>
      </w:r>
      <w:r w:rsidRPr="001912F4">
        <w:rPr>
          <w:rFonts w:asciiTheme="majorBidi" w:eastAsia="Calibri" w:hAnsiTheme="majorBidi" w:cstheme="majorBidi"/>
          <w:sz w:val="28"/>
          <w:szCs w:val="28"/>
        </w:rPr>
        <w:t xml:space="preserve"> В.</w:t>
      </w:r>
      <w:r w:rsidR="005156E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912F4">
        <w:rPr>
          <w:rFonts w:asciiTheme="majorBidi" w:eastAsia="Calibri" w:hAnsiTheme="majorBidi" w:cstheme="majorBidi"/>
          <w:sz w:val="28"/>
          <w:szCs w:val="28"/>
        </w:rPr>
        <w:t>В. Исследование систем управления</w:t>
      </w:r>
      <w:r w:rsidR="00D6515D">
        <w:rPr>
          <w:rFonts w:asciiTheme="majorBidi" w:eastAsia="Calibri" w:hAnsiTheme="majorBidi" w:cstheme="majorBidi"/>
          <w:sz w:val="28"/>
          <w:szCs w:val="28"/>
        </w:rPr>
        <w:t xml:space="preserve"> / </w:t>
      </w:r>
      <w:r w:rsidR="00865E25">
        <w:rPr>
          <w:rFonts w:asciiTheme="majorBidi" w:eastAsia="Calibri" w:hAnsiTheme="majorBidi" w:cstheme="majorBidi"/>
          <w:sz w:val="28"/>
          <w:szCs w:val="28"/>
        </w:rPr>
        <w:t xml:space="preserve">В. В. </w:t>
      </w:r>
      <w:proofErr w:type="spellStart"/>
      <w:r w:rsidR="00865E25">
        <w:rPr>
          <w:rFonts w:asciiTheme="majorBidi" w:eastAsia="Calibri" w:hAnsiTheme="majorBidi" w:cstheme="majorBidi"/>
          <w:sz w:val="28"/>
          <w:szCs w:val="28"/>
        </w:rPr>
        <w:t>Мыльник</w:t>
      </w:r>
      <w:proofErr w:type="spellEnd"/>
      <w:r w:rsidR="008C3ECA" w:rsidRPr="008C3ECA">
        <w:rPr>
          <w:rFonts w:asciiTheme="majorBidi" w:eastAsia="Calibri" w:hAnsiTheme="majorBidi" w:cstheme="majorBidi"/>
          <w:sz w:val="28"/>
          <w:szCs w:val="28"/>
        </w:rPr>
        <w:t>,</w:t>
      </w:r>
      <w:r w:rsidR="00865E25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D6515D">
        <w:rPr>
          <w:rFonts w:asciiTheme="majorBidi" w:eastAsia="Calibri" w:hAnsiTheme="majorBidi" w:cstheme="majorBidi"/>
          <w:sz w:val="28"/>
          <w:szCs w:val="28"/>
        </w:rPr>
        <w:t>Б. П. Титаренко, В. А. Волочиенко</w:t>
      </w:r>
      <w:r w:rsidR="00865E25">
        <w:rPr>
          <w:rFonts w:asciiTheme="majorBidi" w:eastAsia="Calibri" w:hAnsiTheme="majorBidi" w:cstheme="majorBidi"/>
          <w:sz w:val="28"/>
          <w:szCs w:val="28"/>
        </w:rPr>
        <w:t xml:space="preserve">. – </w:t>
      </w:r>
      <w:proofErr w:type="gramStart"/>
      <w:r w:rsidRPr="00B04A21">
        <w:rPr>
          <w:rFonts w:asciiTheme="majorBidi" w:eastAsia="Calibri" w:hAnsiTheme="majorBidi" w:cstheme="majorBidi"/>
          <w:sz w:val="28"/>
          <w:szCs w:val="28"/>
        </w:rPr>
        <w:t>Екатеринбург</w:t>
      </w:r>
      <w:r w:rsidR="003C6508" w:rsidRPr="003C650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B04A21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B04A21">
        <w:rPr>
          <w:rFonts w:asciiTheme="majorBidi" w:eastAsia="Calibri" w:hAnsiTheme="majorBidi" w:cstheme="majorBidi"/>
          <w:sz w:val="28"/>
          <w:szCs w:val="28"/>
        </w:rPr>
        <w:t xml:space="preserve"> Деловая книга, 20</w:t>
      </w:r>
      <w:r w:rsidR="00142C32">
        <w:rPr>
          <w:rFonts w:asciiTheme="majorBidi" w:eastAsia="Calibri" w:hAnsiTheme="majorBidi" w:cstheme="majorBidi"/>
          <w:sz w:val="28"/>
          <w:szCs w:val="28"/>
        </w:rPr>
        <w:t>16</w:t>
      </w:r>
      <w:r w:rsidRPr="00B04A21">
        <w:rPr>
          <w:rFonts w:asciiTheme="majorBidi" w:eastAsia="Calibri" w:hAnsiTheme="majorBidi" w:cstheme="majorBidi"/>
          <w:sz w:val="28"/>
          <w:szCs w:val="28"/>
        </w:rPr>
        <w:t>, с.190</w:t>
      </w:r>
      <w:r w:rsidR="00DE034E" w:rsidRPr="00DE034E">
        <w:rPr>
          <w:rFonts w:asciiTheme="majorBidi" w:eastAsia="Calibri" w:hAnsiTheme="majorBidi" w:cstheme="majorBidi"/>
          <w:sz w:val="28"/>
          <w:szCs w:val="28"/>
        </w:rPr>
        <w:t>–</w:t>
      </w:r>
      <w:r w:rsidRPr="00B04A21">
        <w:rPr>
          <w:rFonts w:asciiTheme="majorBidi" w:eastAsia="Calibri" w:hAnsiTheme="majorBidi" w:cstheme="majorBidi"/>
          <w:sz w:val="28"/>
          <w:szCs w:val="28"/>
        </w:rPr>
        <w:t>210.</w:t>
      </w:r>
      <w:r w:rsidR="00986CD6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986CD6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986CD6" w:rsidRPr="00986CD6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C3ECA" w:rsidRPr="008C3ECA">
        <w:rPr>
          <w:rFonts w:asciiTheme="majorBidi" w:eastAsia="Calibri" w:hAnsiTheme="majorBidi" w:cstheme="majorBidi"/>
          <w:sz w:val="28"/>
          <w:szCs w:val="28"/>
        </w:rPr>
        <w:t>5-8291-0386-9.</w:t>
      </w:r>
    </w:p>
    <w:p w14:paraId="1FA855A1" w14:textId="2A033B96" w:rsidR="000050C9" w:rsidRDefault="00260E3C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2E782A">
        <w:rPr>
          <w:rFonts w:asciiTheme="majorBidi" w:eastAsia="Calibri" w:hAnsiTheme="majorBidi" w:cstheme="majorBidi"/>
          <w:sz w:val="28"/>
          <w:szCs w:val="28"/>
        </w:rPr>
        <w:t>Раменская, А. В. Метод</w:t>
      </w:r>
      <w:r w:rsidRPr="00260E3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2E782A">
        <w:rPr>
          <w:rFonts w:asciiTheme="majorBidi" w:eastAsia="Calibri" w:hAnsiTheme="majorBidi" w:cstheme="majorBidi"/>
          <w:sz w:val="28"/>
          <w:szCs w:val="28"/>
        </w:rPr>
        <w:t xml:space="preserve">Монте-Карло и инструментальные средства его </w:t>
      </w:r>
      <w:proofErr w:type="gramStart"/>
      <w:r w:rsidRPr="002E782A">
        <w:rPr>
          <w:rFonts w:asciiTheme="majorBidi" w:eastAsia="Calibri" w:hAnsiTheme="majorBidi" w:cstheme="majorBidi"/>
          <w:sz w:val="28"/>
          <w:szCs w:val="28"/>
        </w:rPr>
        <w:t>реализации :</w:t>
      </w:r>
      <w:proofErr w:type="gramEnd"/>
      <w:r w:rsidRPr="002E782A">
        <w:rPr>
          <w:rFonts w:asciiTheme="majorBidi" w:eastAsia="Calibri" w:hAnsiTheme="majorBidi" w:cstheme="majorBidi"/>
          <w:sz w:val="28"/>
          <w:szCs w:val="28"/>
        </w:rPr>
        <w:t xml:space="preserve"> методические</w:t>
      </w:r>
      <w:r w:rsidR="002E782A" w:rsidRPr="002E782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2E782A">
        <w:rPr>
          <w:rFonts w:asciiTheme="majorBidi" w:eastAsia="Calibri" w:hAnsiTheme="majorBidi" w:cstheme="majorBidi"/>
          <w:sz w:val="28"/>
          <w:szCs w:val="28"/>
        </w:rPr>
        <w:t>указания</w:t>
      </w:r>
      <w:r w:rsidR="002E782A" w:rsidRPr="002E782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2E782A">
        <w:rPr>
          <w:rFonts w:asciiTheme="majorBidi" w:eastAsia="Calibri" w:hAnsiTheme="majorBidi" w:cstheme="majorBidi"/>
          <w:sz w:val="28"/>
          <w:szCs w:val="28"/>
        </w:rPr>
        <w:t>/</w:t>
      </w:r>
      <w:r w:rsidR="002E782A" w:rsidRPr="002E782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2E782A">
        <w:rPr>
          <w:rFonts w:asciiTheme="majorBidi" w:eastAsia="Calibri" w:hAnsiTheme="majorBidi" w:cstheme="majorBidi"/>
          <w:sz w:val="28"/>
          <w:szCs w:val="28"/>
        </w:rPr>
        <w:t>А.В. Раменская,</w:t>
      </w:r>
      <w:r w:rsidR="002E782A" w:rsidRPr="002E782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2E782A">
        <w:rPr>
          <w:rFonts w:asciiTheme="majorBidi" w:eastAsia="Calibri" w:hAnsiTheme="majorBidi" w:cstheme="majorBidi"/>
          <w:sz w:val="28"/>
          <w:szCs w:val="28"/>
        </w:rPr>
        <w:t>К.</w:t>
      </w:r>
      <w:r w:rsidR="002E782A" w:rsidRPr="002E782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2E782A">
        <w:rPr>
          <w:rFonts w:asciiTheme="majorBidi" w:eastAsia="Calibri" w:hAnsiTheme="majorBidi" w:cstheme="majorBidi"/>
          <w:sz w:val="28"/>
          <w:szCs w:val="28"/>
        </w:rPr>
        <w:t>В. Пивоварова</w:t>
      </w:r>
      <w:r w:rsidR="00DE034E" w:rsidRPr="00DE034E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Pr="002E782A">
        <w:rPr>
          <w:rFonts w:asciiTheme="majorBidi" w:eastAsia="Calibri" w:hAnsiTheme="majorBidi" w:cstheme="majorBidi"/>
          <w:sz w:val="28"/>
          <w:szCs w:val="28"/>
        </w:rPr>
        <w:t>– Оренбург: ОГУ</w:t>
      </w:r>
      <w:r w:rsidR="000B6571" w:rsidRPr="000B6571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083168" w:rsidRPr="00083168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Pr="002E782A">
        <w:rPr>
          <w:rFonts w:asciiTheme="majorBidi" w:eastAsia="Calibri" w:hAnsiTheme="majorBidi" w:cstheme="majorBidi"/>
          <w:sz w:val="28"/>
          <w:szCs w:val="28"/>
        </w:rPr>
        <w:t>2018</w:t>
      </w:r>
      <w:r w:rsidR="00A2634D" w:rsidRPr="00A2634D">
        <w:rPr>
          <w:rFonts w:asciiTheme="majorBidi" w:eastAsia="Calibri" w:hAnsiTheme="majorBidi" w:cstheme="majorBidi"/>
          <w:sz w:val="28"/>
          <w:szCs w:val="28"/>
        </w:rPr>
        <w:t>.</w:t>
      </w:r>
      <w:r w:rsidRPr="002E782A">
        <w:rPr>
          <w:rFonts w:asciiTheme="majorBidi" w:eastAsia="Calibri" w:hAnsiTheme="majorBidi" w:cstheme="majorBidi"/>
          <w:sz w:val="28"/>
          <w:szCs w:val="28"/>
        </w:rPr>
        <w:t xml:space="preserve"> – 58 с.</w:t>
      </w:r>
    </w:p>
    <w:p w14:paraId="7EA23AA0" w14:textId="6923DB7E" w:rsidR="00352351" w:rsidRPr="00352351" w:rsidRDefault="00352351" w:rsidP="00F81BB4">
      <w:pPr>
        <w:widowControl w:val="0"/>
        <w:numPr>
          <w:ilvl w:val="0"/>
          <w:numId w:val="36"/>
        </w:numPr>
        <w:tabs>
          <w:tab w:val="left" w:pos="851"/>
          <w:tab w:val="left" w:pos="1134"/>
        </w:tabs>
        <w:suppressAutoHyphens/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352351">
        <w:rPr>
          <w:rFonts w:asciiTheme="majorBidi" w:eastAsia="Calibri" w:hAnsiTheme="majorBidi" w:cstheme="majorBidi"/>
          <w:sz w:val="28"/>
          <w:szCs w:val="28"/>
        </w:rPr>
        <w:t xml:space="preserve">Реннер, А. Г. Математическая </w:t>
      </w:r>
      <w:proofErr w:type="gramStart"/>
      <w:r w:rsidRPr="00352351">
        <w:rPr>
          <w:rFonts w:asciiTheme="majorBidi" w:eastAsia="Calibri" w:hAnsiTheme="majorBidi" w:cstheme="majorBidi"/>
          <w:sz w:val="28"/>
          <w:szCs w:val="28"/>
        </w:rPr>
        <w:t>статистика :</w:t>
      </w:r>
      <w:proofErr w:type="gramEnd"/>
      <w:r w:rsidRPr="00352351">
        <w:rPr>
          <w:rFonts w:asciiTheme="majorBidi" w:eastAsia="Calibri" w:hAnsiTheme="majorBidi" w:cstheme="majorBidi"/>
          <w:sz w:val="28"/>
          <w:szCs w:val="28"/>
        </w:rPr>
        <w:t xml:space="preserve"> учебное пособие для</w:t>
      </w:r>
    </w:p>
    <w:p w14:paraId="69659F78" w14:textId="7AC927B7" w:rsidR="000050C9" w:rsidRPr="008B2AC0" w:rsidRDefault="00352351" w:rsidP="00F81BB4">
      <w:pPr>
        <w:shd w:val="clear" w:color="auto" w:fill="FFFFFF"/>
        <w:spacing w:after="0" w:line="36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352351">
        <w:rPr>
          <w:rFonts w:asciiTheme="majorBidi" w:eastAsia="Calibri" w:hAnsiTheme="majorBidi" w:cstheme="majorBidi"/>
          <w:sz w:val="28"/>
          <w:szCs w:val="28"/>
        </w:rPr>
        <w:t xml:space="preserve">вузов / А. Г. Реннер, Г. Г. </w:t>
      </w:r>
      <w:proofErr w:type="spellStart"/>
      <w:r w:rsidRPr="00352351">
        <w:rPr>
          <w:rFonts w:asciiTheme="majorBidi" w:eastAsia="Calibri" w:hAnsiTheme="majorBidi" w:cstheme="majorBidi"/>
          <w:sz w:val="28"/>
          <w:szCs w:val="28"/>
        </w:rPr>
        <w:t>Аралбаева</w:t>
      </w:r>
      <w:proofErr w:type="spellEnd"/>
      <w:r w:rsidRPr="00352351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8B2AC0" w:rsidRPr="008B2AC0">
        <w:rPr>
          <w:rFonts w:asciiTheme="majorBidi" w:eastAsia="Calibri" w:hAnsiTheme="majorBidi" w:cstheme="majorBidi"/>
          <w:sz w:val="28"/>
          <w:szCs w:val="28"/>
        </w:rPr>
        <w:t>–</w:t>
      </w:r>
      <w:r w:rsidRPr="00352351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352351">
        <w:rPr>
          <w:rFonts w:asciiTheme="majorBidi" w:eastAsia="Calibri" w:hAnsiTheme="majorBidi" w:cstheme="majorBidi"/>
          <w:sz w:val="28"/>
          <w:szCs w:val="28"/>
        </w:rPr>
        <w:t>Оренбург :</w:t>
      </w:r>
      <w:proofErr w:type="gramEnd"/>
      <w:r w:rsidRPr="00352351">
        <w:rPr>
          <w:rFonts w:asciiTheme="majorBidi" w:eastAsia="Calibri" w:hAnsiTheme="majorBidi" w:cstheme="majorBidi"/>
          <w:sz w:val="28"/>
          <w:szCs w:val="28"/>
        </w:rPr>
        <w:t xml:space="preserve"> ОГУ</w:t>
      </w:r>
      <w:r w:rsidR="00083168" w:rsidRPr="00083168">
        <w:rPr>
          <w:rFonts w:asciiTheme="majorBidi" w:eastAsia="Calibri" w:hAnsiTheme="majorBidi" w:cstheme="majorBidi"/>
          <w:sz w:val="28"/>
          <w:szCs w:val="28"/>
        </w:rPr>
        <w:t xml:space="preserve">. – </w:t>
      </w:r>
      <w:r w:rsidRPr="00352351">
        <w:rPr>
          <w:rFonts w:asciiTheme="majorBidi" w:eastAsia="Calibri" w:hAnsiTheme="majorBidi" w:cstheme="majorBidi"/>
          <w:sz w:val="28"/>
          <w:szCs w:val="28"/>
        </w:rPr>
        <w:t>20</w:t>
      </w:r>
      <w:r w:rsidR="00083168" w:rsidRPr="00083168">
        <w:rPr>
          <w:rFonts w:asciiTheme="majorBidi" w:eastAsia="Calibri" w:hAnsiTheme="majorBidi" w:cstheme="majorBidi"/>
          <w:sz w:val="28"/>
          <w:szCs w:val="28"/>
        </w:rPr>
        <w:t>20</w:t>
      </w:r>
      <w:r w:rsidR="00816504" w:rsidRPr="00816504">
        <w:rPr>
          <w:rFonts w:asciiTheme="majorBidi" w:eastAsia="Calibri" w:hAnsiTheme="majorBidi" w:cstheme="majorBidi"/>
          <w:sz w:val="28"/>
          <w:szCs w:val="28"/>
        </w:rPr>
        <w:t>.</w:t>
      </w:r>
      <w:r w:rsidRPr="00352351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6F6AA4" w:rsidRPr="006F6AA4">
        <w:rPr>
          <w:rFonts w:asciiTheme="majorBidi" w:eastAsia="Calibri" w:hAnsiTheme="majorBidi" w:cstheme="majorBidi"/>
          <w:sz w:val="28"/>
          <w:szCs w:val="28"/>
        </w:rPr>
        <w:t>–</w:t>
      </w:r>
      <w:r w:rsidRPr="00352351">
        <w:rPr>
          <w:rFonts w:asciiTheme="majorBidi" w:eastAsia="Calibri" w:hAnsiTheme="majorBidi" w:cstheme="majorBidi"/>
          <w:sz w:val="28"/>
          <w:szCs w:val="28"/>
        </w:rPr>
        <w:t xml:space="preserve"> 175 с.</w:t>
      </w:r>
      <w:r w:rsidR="008B2AC0" w:rsidRPr="008B2AC0">
        <w:rPr>
          <w:rFonts w:asciiTheme="majorBidi" w:eastAsia="Calibri" w:hAnsiTheme="majorBidi" w:cstheme="majorBidi"/>
          <w:sz w:val="28"/>
          <w:szCs w:val="28"/>
        </w:rPr>
        <w:t xml:space="preserve"> – ISBN 978-5-7996-2317-3.</w:t>
      </w:r>
    </w:p>
    <w:p w14:paraId="0FC2D7E0" w14:textId="50CC9413" w:rsidR="00411538" w:rsidRDefault="00013D90" w:rsidP="00F81BB4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3B7F99">
        <w:rPr>
          <w:rFonts w:asciiTheme="majorBidi" w:eastAsia="Calibri" w:hAnsiTheme="majorBidi" w:cstheme="majorBidi"/>
          <w:sz w:val="28"/>
          <w:szCs w:val="28"/>
        </w:rPr>
        <w:t>Исаков, А. В. Оценка рыночного риска Value-</w:t>
      </w:r>
      <w:proofErr w:type="spellStart"/>
      <w:r w:rsidRPr="003B7F99">
        <w:rPr>
          <w:rFonts w:asciiTheme="majorBidi" w:eastAsia="Calibri" w:hAnsiTheme="majorBidi" w:cstheme="majorBidi"/>
          <w:sz w:val="28"/>
          <w:szCs w:val="28"/>
        </w:rPr>
        <w:t>at</w:t>
      </w:r>
      <w:proofErr w:type="spellEnd"/>
      <w:r w:rsidRPr="003B7F99">
        <w:rPr>
          <w:rFonts w:asciiTheme="majorBidi" w:eastAsia="Calibri" w:hAnsiTheme="majorBidi" w:cstheme="majorBidi"/>
          <w:sz w:val="28"/>
          <w:szCs w:val="28"/>
        </w:rPr>
        <w:t>-Risk (</w:t>
      </w:r>
      <w:proofErr w:type="spellStart"/>
      <w:r w:rsidRPr="003B7F99">
        <w:rPr>
          <w:rFonts w:asciiTheme="majorBidi" w:eastAsia="Calibri" w:hAnsiTheme="majorBidi" w:cstheme="majorBidi"/>
          <w:sz w:val="28"/>
          <w:szCs w:val="28"/>
        </w:rPr>
        <w:t>VaR</w:t>
      </w:r>
      <w:proofErr w:type="spellEnd"/>
      <w:r w:rsidRPr="003B7F99">
        <w:rPr>
          <w:rFonts w:asciiTheme="majorBidi" w:eastAsia="Calibri" w:hAnsiTheme="majorBidi" w:cstheme="majorBidi"/>
          <w:sz w:val="28"/>
          <w:szCs w:val="28"/>
        </w:rPr>
        <w:t>) с помощью метода исторического моделирования / А. В. Исаков</w:t>
      </w:r>
      <w:r w:rsidR="000F3771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// Молодой ученый. </w:t>
      </w:r>
      <w:r w:rsidR="002F66F5" w:rsidRPr="002F66F5">
        <w:rPr>
          <w:rFonts w:asciiTheme="majorBidi" w:eastAsia="Calibri" w:hAnsiTheme="majorBidi" w:cstheme="majorBidi"/>
          <w:sz w:val="28"/>
          <w:szCs w:val="28"/>
        </w:rPr>
        <w:t>–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 2017. </w:t>
      </w:r>
      <w:r w:rsidR="002F66F5" w:rsidRPr="002F66F5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№ 12 (146). </w:t>
      </w:r>
      <w:r w:rsidR="002F66F5" w:rsidRPr="002F66F5">
        <w:rPr>
          <w:rFonts w:asciiTheme="majorBidi" w:eastAsia="Calibri" w:hAnsiTheme="majorBidi" w:cstheme="majorBidi"/>
          <w:sz w:val="28"/>
          <w:szCs w:val="28"/>
        </w:rPr>
        <w:t>–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 С. 301</w:t>
      </w:r>
      <w:r w:rsidR="007D3621" w:rsidRPr="007D3621">
        <w:rPr>
          <w:rFonts w:asciiTheme="majorBidi" w:eastAsia="Calibri" w:hAnsiTheme="majorBidi" w:cstheme="majorBidi"/>
          <w:sz w:val="28"/>
          <w:szCs w:val="28"/>
        </w:rPr>
        <w:t>–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303. </w:t>
      </w:r>
      <w:r w:rsidR="002F66F5" w:rsidRPr="002F66F5">
        <w:rPr>
          <w:rFonts w:asciiTheme="majorBidi" w:eastAsia="Calibri" w:hAnsiTheme="majorBidi" w:cstheme="majorBidi"/>
          <w:sz w:val="28"/>
          <w:szCs w:val="28"/>
        </w:rPr>
        <w:t>–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 URL: </w:t>
      </w:r>
      <w:hyperlink r:id="rId24" w:history="1">
        <w:r w:rsidR="008E0BB8" w:rsidRPr="008E0BB8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https://moluch.ru/archive/146/41043/</w:t>
        </w:r>
      </w:hyperlink>
      <w:r w:rsidR="008E0BB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3B7F99">
        <w:rPr>
          <w:rFonts w:asciiTheme="majorBidi" w:eastAsia="Calibri" w:hAnsiTheme="majorBidi" w:cstheme="majorBidi"/>
          <w:sz w:val="28"/>
          <w:szCs w:val="28"/>
        </w:rPr>
        <w:t xml:space="preserve">(дата </w:t>
      </w:r>
      <w:proofErr w:type="gramStart"/>
      <w:r w:rsidRPr="003B7F99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7A43F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3B7F99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3B7F99">
        <w:rPr>
          <w:rFonts w:asciiTheme="majorBidi" w:eastAsia="Calibri" w:hAnsiTheme="majorBidi" w:cstheme="majorBidi"/>
          <w:sz w:val="28"/>
          <w:szCs w:val="28"/>
        </w:rPr>
        <w:t xml:space="preserve"> 13.06.2023).</w:t>
      </w:r>
    </w:p>
    <w:p w14:paraId="45627508" w14:textId="291E29C0" w:rsidR="004013A3" w:rsidRPr="00411538" w:rsidRDefault="00411538" w:rsidP="00F81BB4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411538">
        <w:rPr>
          <w:rFonts w:asciiTheme="majorBidi" w:eastAsia="Calibri" w:hAnsiTheme="majorBidi" w:cstheme="majorBidi"/>
          <w:sz w:val="28"/>
          <w:szCs w:val="28"/>
        </w:rPr>
        <w:t xml:space="preserve">Московская биржа </w:t>
      </w:r>
      <w:r w:rsidR="00212C60" w:rsidRPr="00212C60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212C60">
        <w:rPr>
          <w:rFonts w:asciiTheme="majorBidi" w:eastAsia="Calibri" w:hAnsiTheme="majorBidi" w:cstheme="majorBidi"/>
          <w:sz w:val="28"/>
          <w:szCs w:val="28"/>
        </w:rPr>
        <w:t>Краснодар.</w:t>
      </w:r>
      <w:r w:rsidR="007C02B9">
        <w:rPr>
          <w:rFonts w:asciiTheme="majorBidi" w:eastAsia="Calibri" w:hAnsiTheme="majorBidi" w:cstheme="majorBidi"/>
          <w:sz w:val="28"/>
          <w:szCs w:val="28"/>
        </w:rPr>
        <w:t xml:space="preserve"> –</w:t>
      </w:r>
      <w:r w:rsidRPr="00411538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="00212C60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212C60" w:rsidRPr="00212C6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411538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411538"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w:history="1">
        <w:r w:rsidR="00305CF7" w:rsidRPr="00305CF7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http:// www.moex.c</w:t>
        </w:r>
        <w:r w:rsidR="00305CF7" w:rsidRPr="00305CF7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  <w:lang w:val="en-US"/>
          </w:rPr>
          <w:t>o</w:t>
        </w:r>
        <w:r w:rsidR="00305CF7" w:rsidRPr="00305CF7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m</w:t>
        </w:r>
      </w:hyperlink>
      <w:r w:rsidRPr="00411538">
        <w:rPr>
          <w:rFonts w:asciiTheme="majorBidi" w:eastAsia="Calibri" w:hAnsiTheme="majorBidi" w:cstheme="majorBidi"/>
          <w:sz w:val="28"/>
          <w:szCs w:val="28"/>
        </w:rPr>
        <w:t xml:space="preserve"> (</w:t>
      </w:r>
      <w:r>
        <w:rPr>
          <w:rFonts w:asciiTheme="majorBidi" w:eastAsia="Calibri" w:hAnsiTheme="majorBidi" w:cstheme="majorBidi"/>
          <w:sz w:val="28"/>
          <w:szCs w:val="28"/>
        </w:rPr>
        <w:t>дата обращения : 14</w:t>
      </w:r>
      <w:r w:rsidR="00BC7816">
        <w:rPr>
          <w:rFonts w:asciiTheme="majorBidi" w:eastAsia="Calibri" w:hAnsiTheme="majorBidi" w:cstheme="majorBidi"/>
          <w:sz w:val="28"/>
          <w:szCs w:val="28"/>
        </w:rPr>
        <w:t>.0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BC7816">
        <w:rPr>
          <w:rFonts w:asciiTheme="majorBidi" w:eastAsia="Calibri" w:hAnsiTheme="majorBidi" w:cstheme="majorBidi"/>
          <w:sz w:val="28"/>
          <w:szCs w:val="28"/>
        </w:rPr>
        <w:t>.2023)</w:t>
      </w:r>
    </w:p>
    <w:p w14:paraId="1D31E1C3" w14:textId="6F366EAD" w:rsidR="00153ABC" w:rsidRDefault="00D96B29" w:rsidP="00F81BB4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 w:rsidRPr="00D96B29">
        <w:rPr>
          <w:rFonts w:asciiTheme="majorBidi" w:eastAsia="Calibri" w:hAnsiTheme="majorBidi" w:cstheme="majorBidi"/>
          <w:sz w:val="28"/>
          <w:szCs w:val="28"/>
        </w:rPr>
        <w:lastRenderedPageBreak/>
        <w:t>Пустошилов</w:t>
      </w:r>
      <w:proofErr w:type="spellEnd"/>
      <w:r w:rsidRPr="00D96B29">
        <w:rPr>
          <w:rFonts w:asciiTheme="majorBidi" w:eastAsia="Calibri" w:hAnsiTheme="majorBidi" w:cstheme="majorBidi"/>
          <w:sz w:val="28"/>
          <w:szCs w:val="28"/>
        </w:rPr>
        <w:t xml:space="preserve">, Н. О. Преимущества и недостатки метода Монте-Карло / Н. О. </w:t>
      </w:r>
      <w:proofErr w:type="spellStart"/>
      <w:r w:rsidRPr="00D96B29">
        <w:rPr>
          <w:rFonts w:asciiTheme="majorBidi" w:eastAsia="Calibri" w:hAnsiTheme="majorBidi" w:cstheme="majorBidi"/>
          <w:sz w:val="28"/>
          <w:szCs w:val="28"/>
        </w:rPr>
        <w:t>Пустошилов</w:t>
      </w:r>
      <w:proofErr w:type="spellEnd"/>
      <w:r w:rsidRPr="00D96B29">
        <w:rPr>
          <w:rFonts w:asciiTheme="majorBidi" w:eastAsia="Calibri" w:hAnsiTheme="majorBidi" w:cstheme="majorBidi"/>
          <w:sz w:val="28"/>
          <w:szCs w:val="28"/>
        </w:rPr>
        <w:t xml:space="preserve">. // Молодой ученый. </w:t>
      </w:r>
      <w:r w:rsidR="00AE2068">
        <w:rPr>
          <w:rFonts w:asciiTheme="majorBidi" w:eastAsia="Calibri" w:hAnsiTheme="majorBidi" w:cstheme="majorBidi"/>
          <w:sz w:val="28"/>
          <w:szCs w:val="28"/>
        </w:rPr>
        <w:t>–</w:t>
      </w:r>
      <w:r w:rsidRPr="00D96B29">
        <w:rPr>
          <w:rFonts w:asciiTheme="majorBidi" w:eastAsia="Calibri" w:hAnsiTheme="majorBidi" w:cstheme="majorBidi"/>
          <w:sz w:val="28"/>
          <w:szCs w:val="28"/>
        </w:rPr>
        <w:t xml:space="preserve"> 2022. </w:t>
      </w:r>
      <w:r w:rsidR="00AE2068">
        <w:rPr>
          <w:rFonts w:asciiTheme="majorBidi" w:eastAsia="Calibri" w:hAnsiTheme="majorBidi" w:cstheme="majorBidi"/>
          <w:sz w:val="28"/>
          <w:szCs w:val="28"/>
        </w:rPr>
        <w:t>–</w:t>
      </w:r>
      <w:r w:rsidRPr="00D96B29">
        <w:rPr>
          <w:rFonts w:asciiTheme="majorBidi" w:eastAsia="Calibri" w:hAnsiTheme="majorBidi" w:cstheme="majorBidi"/>
          <w:sz w:val="28"/>
          <w:szCs w:val="28"/>
        </w:rPr>
        <w:t xml:space="preserve"> № 23 (418). </w:t>
      </w:r>
      <w:r w:rsidR="00AE2068">
        <w:rPr>
          <w:rFonts w:asciiTheme="majorBidi" w:eastAsia="Calibri" w:hAnsiTheme="majorBidi" w:cstheme="majorBidi"/>
          <w:sz w:val="28"/>
          <w:szCs w:val="28"/>
        </w:rPr>
        <w:t>–</w:t>
      </w:r>
      <w:r w:rsidRPr="00D96B29">
        <w:rPr>
          <w:rFonts w:asciiTheme="majorBidi" w:eastAsia="Calibri" w:hAnsiTheme="majorBidi" w:cstheme="majorBidi"/>
          <w:sz w:val="28"/>
          <w:szCs w:val="28"/>
        </w:rPr>
        <w:t xml:space="preserve"> С. </w:t>
      </w:r>
      <w:r w:rsidR="007B2FDE" w:rsidRPr="00D96B29">
        <w:rPr>
          <w:rFonts w:asciiTheme="majorBidi" w:eastAsia="Calibri" w:hAnsiTheme="majorBidi" w:cstheme="majorBidi"/>
          <w:sz w:val="28"/>
          <w:szCs w:val="28"/>
        </w:rPr>
        <w:t>567–569</w:t>
      </w:r>
      <w:r w:rsidRPr="00D96B29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AE2068">
        <w:rPr>
          <w:rFonts w:asciiTheme="majorBidi" w:eastAsia="Calibri" w:hAnsiTheme="majorBidi" w:cstheme="majorBidi"/>
          <w:sz w:val="28"/>
          <w:szCs w:val="28"/>
        </w:rPr>
        <w:t>–</w:t>
      </w:r>
      <w:r w:rsidRPr="00D96B29">
        <w:rPr>
          <w:rFonts w:asciiTheme="majorBidi" w:eastAsia="Calibri" w:hAnsiTheme="majorBidi" w:cstheme="majorBidi"/>
          <w:sz w:val="28"/>
          <w:szCs w:val="28"/>
        </w:rPr>
        <w:t xml:space="preserve"> URL: https://moluch.ru/archive/418/92870/ (дата </w:t>
      </w:r>
      <w:proofErr w:type="gramStart"/>
      <w:r w:rsidRPr="00D96B29">
        <w:rPr>
          <w:rFonts w:asciiTheme="majorBidi" w:eastAsia="Calibri" w:hAnsiTheme="majorBidi" w:cstheme="majorBidi"/>
          <w:sz w:val="28"/>
          <w:szCs w:val="28"/>
        </w:rPr>
        <w:t>обращения</w:t>
      </w:r>
      <w:r w:rsidR="00DE53B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D96B29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D96B29">
        <w:rPr>
          <w:rFonts w:asciiTheme="majorBidi" w:eastAsia="Calibri" w:hAnsiTheme="majorBidi" w:cstheme="majorBidi"/>
          <w:sz w:val="28"/>
          <w:szCs w:val="28"/>
        </w:rPr>
        <w:t xml:space="preserve"> 1</w:t>
      </w:r>
      <w:r>
        <w:rPr>
          <w:rFonts w:asciiTheme="majorBidi" w:eastAsia="Calibri" w:hAnsiTheme="majorBidi" w:cstheme="majorBidi"/>
          <w:sz w:val="28"/>
          <w:szCs w:val="28"/>
        </w:rPr>
        <w:t>5</w:t>
      </w:r>
      <w:r w:rsidRPr="00D96B29">
        <w:rPr>
          <w:rFonts w:asciiTheme="majorBidi" w:eastAsia="Calibri" w:hAnsiTheme="majorBidi" w:cstheme="majorBidi"/>
          <w:sz w:val="28"/>
          <w:szCs w:val="28"/>
        </w:rPr>
        <w:t>.0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Pr="00D96B29">
        <w:rPr>
          <w:rFonts w:asciiTheme="majorBidi" w:eastAsia="Calibri" w:hAnsiTheme="majorBidi" w:cstheme="majorBidi"/>
          <w:sz w:val="28"/>
          <w:szCs w:val="28"/>
        </w:rPr>
        <w:t>.2023).</w:t>
      </w:r>
    </w:p>
    <w:p w14:paraId="501A5686" w14:textId="0C8A9C71" w:rsidR="004013A3" w:rsidRPr="00153ABC" w:rsidRDefault="00153ABC" w:rsidP="00153ABC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153ABC">
        <w:rPr>
          <w:rFonts w:asciiTheme="majorBidi" w:eastAsia="Calibri" w:hAnsiTheme="majorBidi" w:cstheme="majorBidi"/>
          <w:sz w:val="28"/>
          <w:szCs w:val="28"/>
        </w:rPr>
        <w:t xml:space="preserve">Капустина, Н. В. Новая методика оценки рисков деятельности предприятия / Н. В. Капустина // Менеджмент в России и зарубежом. </w:t>
      </w:r>
      <w:r w:rsidR="00AE2068">
        <w:rPr>
          <w:rFonts w:asciiTheme="majorBidi" w:eastAsia="Calibri" w:hAnsiTheme="majorBidi" w:cstheme="majorBidi"/>
          <w:sz w:val="28"/>
          <w:szCs w:val="28"/>
        </w:rPr>
        <w:t>–</w:t>
      </w:r>
      <w:r w:rsidRPr="00153ABC">
        <w:rPr>
          <w:rFonts w:asciiTheme="majorBidi" w:eastAsia="Calibri" w:hAnsiTheme="majorBidi" w:cstheme="majorBidi"/>
          <w:sz w:val="28"/>
          <w:szCs w:val="28"/>
        </w:rPr>
        <w:t xml:space="preserve"> 20</w:t>
      </w:r>
      <w:r w:rsidR="00142C32">
        <w:rPr>
          <w:rFonts w:asciiTheme="majorBidi" w:eastAsia="Calibri" w:hAnsiTheme="majorBidi" w:cstheme="majorBidi"/>
          <w:sz w:val="28"/>
          <w:szCs w:val="28"/>
        </w:rPr>
        <w:t>14</w:t>
      </w:r>
      <w:r w:rsidRPr="00153ABC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AE2068">
        <w:rPr>
          <w:rFonts w:asciiTheme="majorBidi" w:eastAsia="Calibri" w:hAnsiTheme="majorBidi" w:cstheme="majorBidi"/>
          <w:sz w:val="28"/>
          <w:szCs w:val="28"/>
        </w:rPr>
        <w:t>–</w:t>
      </w:r>
      <w:r w:rsidRPr="00153ABC">
        <w:rPr>
          <w:rFonts w:asciiTheme="majorBidi" w:eastAsia="Calibri" w:hAnsiTheme="majorBidi" w:cstheme="majorBidi"/>
          <w:sz w:val="28"/>
          <w:szCs w:val="28"/>
        </w:rPr>
        <w:t xml:space="preserve"> № 4. </w:t>
      </w:r>
      <w:r w:rsidR="00896367">
        <w:rPr>
          <w:rFonts w:asciiTheme="majorBidi" w:eastAsia="Calibri" w:hAnsiTheme="majorBidi" w:cstheme="majorBidi"/>
          <w:sz w:val="28"/>
          <w:szCs w:val="28"/>
        </w:rPr>
        <w:t>–</w:t>
      </w:r>
      <w:r w:rsidRPr="00153ABC">
        <w:rPr>
          <w:rFonts w:asciiTheme="majorBidi" w:eastAsia="Calibri" w:hAnsiTheme="majorBidi" w:cstheme="majorBidi"/>
          <w:sz w:val="28"/>
          <w:szCs w:val="28"/>
        </w:rPr>
        <w:t xml:space="preserve"> С. 99</w:t>
      </w:r>
      <w:r w:rsidR="00896367">
        <w:rPr>
          <w:rFonts w:asciiTheme="majorBidi" w:eastAsia="Calibri" w:hAnsiTheme="majorBidi" w:cstheme="majorBidi"/>
          <w:sz w:val="28"/>
          <w:szCs w:val="28"/>
        </w:rPr>
        <w:t>–</w:t>
      </w:r>
      <w:r w:rsidRPr="00153ABC">
        <w:rPr>
          <w:rFonts w:asciiTheme="majorBidi" w:eastAsia="Calibri" w:hAnsiTheme="majorBidi" w:cstheme="majorBidi"/>
          <w:sz w:val="28"/>
          <w:szCs w:val="28"/>
        </w:rPr>
        <w:t>101</w:t>
      </w:r>
      <w:r w:rsidR="00AF4112">
        <w:rPr>
          <w:rFonts w:asciiTheme="majorBidi" w:eastAsia="Calibri" w:hAnsiTheme="majorBidi" w:cstheme="majorBidi"/>
          <w:sz w:val="28"/>
          <w:szCs w:val="28"/>
        </w:rPr>
        <w:t>.</w:t>
      </w:r>
    </w:p>
    <w:p w14:paraId="4AFB6B2C" w14:textId="05346FEA" w:rsidR="00C3348E" w:rsidRDefault="007877DE" w:rsidP="00C3348E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 w:rsidRPr="007877DE">
        <w:rPr>
          <w:rFonts w:asciiTheme="majorBidi" w:eastAsia="Calibri" w:hAnsiTheme="majorBidi" w:cstheme="majorBidi"/>
          <w:sz w:val="28"/>
          <w:szCs w:val="28"/>
        </w:rPr>
        <w:t>Кинев</w:t>
      </w:r>
      <w:proofErr w:type="spellEnd"/>
      <w:r w:rsidRPr="007877DE">
        <w:rPr>
          <w:rFonts w:asciiTheme="majorBidi" w:eastAsia="Calibri" w:hAnsiTheme="majorBidi" w:cstheme="majorBidi"/>
          <w:sz w:val="28"/>
          <w:szCs w:val="28"/>
        </w:rPr>
        <w:t xml:space="preserve">, Ю. Ю. Оценка рисков финансово-хозяйственной деятельности на этапе принятия управленческого решения / Ю. Ю. </w:t>
      </w:r>
      <w:proofErr w:type="spellStart"/>
      <w:r w:rsidRPr="007877DE">
        <w:rPr>
          <w:rFonts w:asciiTheme="majorBidi" w:eastAsia="Calibri" w:hAnsiTheme="majorBidi" w:cstheme="majorBidi"/>
          <w:sz w:val="28"/>
          <w:szCs w:val="28"/>
        </w:rPr>
        <w:t>Кинев</w:t>
      </w:r>
      <w:proofErr w:type="spellEnd"/>
      <w:r w:rsidR="007F123F" w:rsidRPr="007F123F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7F123F">
        <w:rPr>
          <w:rFonts w:asciiTheme="majorBidi" w:eastAsia="Calibri" w:hAnsiTheme="majorBidi" w:cstheme="majorBidi"/>
          <w:sz w:val="28"/>
          <w:szCs w:val="28"/>
        </w:rPr>
        <w:t>//Менеджмент в России и за рубежом</w:t>
      </w:r>
      <w:r w:rsidR="000403E9">
        <w:rPr>
          <w:rFonts w:asciiTheme="majorBidi" w:eastAsia="Calibri" w:hAnsiTheme="majorBidi" w:cstheme="majorBidi"/>
          <w:sz w:val="28"/>
          <w:szCs w:val="28"/>
        </w:rPr>
        <w:t>. –</w:t>
      </w:r>
      <w:r w:rsidR="00377BF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403E9">
        <w:rPr>
          <w:rFonts w:asciiTheme="majorBidi" w:eastAsia="Calibri" w:hAnsiTheme="majorBidi" w:cstheme="majorBidi"/>
          <w:sz w:val="28"/>
          <w:szCs w:val="28"/>
        </w:rPr>
        <w:t>2020</w:t>
      </w:r>
      <w:r w:rsidR="007C02B9">
        <w:rPr>
          <w:rFonts w:asciiTheme="majorBidi" w:eastAsia="Calibri" w:hAnsiTheme="majorBidi" w:cstheme="majorBidi"/>
          <w:sz w:val="28"/>
          <w:szCs w:val="28"/>
        </w:rPr>
        <w:t>.</w:t>
      </w:r>
      <w:r w:rsidR="000403E9">
        <w:rPr>
          <w:rFonts w:asciiTheme="majorBidi" w:eastAsia="Calibri" w:hAnsiTheme="majorBidi" w:cstheme="majorBidi"/>
          <w:sz w:val="28"/>
          <w:szCs w:val="28"/>
        </w:rPr>
        <w:t xml:space="preserve"> – №5.</w:t>
      </w:r>
      <w:r w:rsidRPr="007877DE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96367">
        <w:rPr>
          <w:rFonts w:asciiTheme="majorBidi" w:eastAsia="Calibri" w:hAnsiTheme="majorBidi" w:cstheme="majorBidi"/>
          <w:sz w:val="28"/>
          <w:szCs w:val="28"/>
        </w:rPr>
        <w:t>–</w:t>
      </w:r>
      <w:r w:rsidRPr="007877DE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="00145AE4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377BF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7877DE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7877DE"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r:id="rId25" w:history="1">
        <w:r w:rsidR="00377BF0" w:rsidRPr="00377BF0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https://www.cfin.ru/press</w:t>
        </w:r>
      </w:hyperlink>
      <w:r w:rsidR="00377BF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377BF0" w:rsidRPr="00377BF0">
        <w:rPr>
          <w:rFonts w:asciiTheme="majorBidi" w:eastAsia="Calibri" w:hAnsiTheme="majorBidi" w:cstheme="majorBidi"/>
          <w:sz w:val="28"/>
          <w:szCs w:val="28"/>
        </w:rPr>
        <w:t>/</w:t>
      </w:r>
      <w:proofErr w:type="spellStart"/>
      <w:r w:rsidR="00377BF0" w:rsidRPr="00377BF0">
        <w:rPr>
          <w:rFonts w:asciiTheme="majorBidi" w:eastAsia="Calibri" w:hAnsiTheme="majorBidi" w:cstheme="majorBidi"/>
          <w:sz w:val="28"/>
          <w:szCs w:val="28"/>
        </w:rPr>
        <w:t>management</w:t>
      </w:r>
      <w:proofErr w:type="spellEnd"/>
      <w:r w:rsidR="00377BF0" w:rsidRPr="00377BF0">
        <w:rPr>
          <w:rFonts w:asciiTheme="majorBidi" w:eastAsia="Calibri" w:hAnsiTheme="majorBidi" w:cstheme="majorBidi"/>
          <w:sz w:val="28"/>
          <w:szCs w:val="28"/>
        </w:rPr>
        <w:t>/2000-5/06.shtml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BF7169">
        <w:rPr>
          <w:rFonts w:asciiTheme="majorBidi" w:eastAsia="Calibri" w:hAnsiTheme="majorBidi" w:cstheme="majorBidi"/>
          <w:sz w:val="28"/>
          <w:szCs w:val="28"/>
        </w:rPr>
        <w:t>(дата обращения</w:t>
      </w:r>
      <w:r w:rsidR="00A428A0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BF7169" w:rsidRPr="002D45E8">
        <w:rPr>
          <w:rFonts w:asciiTheme="majorBidi" w:eastAsia="Calibri" w:hAnsiTheme="majorBidi" w:cstheme="majorBidi"/>
          <w:sz w:val="28"/>
          <w:szCs w:val="28"/>
        </w:rPr>
        <w:t>:</w:t>
      </w:r>
      <w:r w:rsidR="002D45E8">
        <w:rPr>
          <w:rFonts w:asciiTheme="majorBidi" w:eastAsia="Calibri" w:hAnsiTheme="majorBidi" w:cstheme="majorBidi"/>
          <w:sz w:val="28"/>
          <w:szCs w:val="28"/>
        </w:rPr>
        <w:t xml:space="preserve"> 15</w:t>
      </w:r>
      <w:r w:rsidR="008E0BB8">
        <w:rPr>
          <w:rFonts w:asciiTheme="majorBidi" w:eastAsia="Calibri" w:hAnsiTheme="majorBidi" w:cstheme="majorBidi"/>
          <w:sz w:val="28"/>
          <w:szCs w:val="28"/>
        </w:rPr>
        <w:t>.</w:t>
      </w:r>
      <w:r w:rsidR="002D45E8">
        <w:rPr>
          <w:rFonts w:asciiTheme="majorBidi" w:eastAsia="Calibri" w:hAnsiTheme="majorBidi" w:cstheme="majorBidi"/>
          <w:sz w:val="28"/>
          <w:szCs w:val="28"/>
        </w:rPr>
        <w:t>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8E0BB8">
        <w:rPr>
          <w:rFonts w:asciiTheme="majorBidi" w:eastAsia="Calibri" w:hAnsiTheme="majorBidi" w:cstheme="majorBidi"/>
          <w:sz w:val="28"/>
          <w:szCs w:val="28"/>
        </w:rPr>
        <w:t>.</w:t>
      </w:r>
      <w:r w:rsidR="002D45E8">
        <w:rPr>
          <w:rFonts w:asciiTheme="majorBidi" w:eastAsia="Calibri" w:hAnsiTheme="majorBidi" w:cstheme="majorBidi"/>
          <w:sz w:val="28"/>
          <w:szCs w:val="28"/>
        </w:rPr>
        <w:t>2023)</w:t>
      </w:r>
      <w:r w:rsidR="00BF7169" w:rsidRPr="002D45E8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04A3BA49" w14:textId="096B29FC" w:rsidR="004013A3" w:rsidRDefault="00C3348E" w:rsidP="00C3348E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 xml:space="preserve">Российское </w:t>
      </w:r>
      <w:r w:rsidR="00643A3D">
        <w:rPr>
          <w:rFonts w:asciiTheme="majorBidi" w:eastAsia="Calibri" w:hAnsiTheme="majorBidi" w:cstheme="majorBidi"/>
          <w:sz w:val="28"/>
          <w:szCs w:val="28"/>
        </w:rPr>
        <w:t xml:space="preserve">ПО для управления рисками // Управление рисками: </w:t>
      </w:r>
      <w:r w:rsidR="009C02A7" w:rsidRPr="009C02A7">
        <w:rPr>
          <w:rFonts w:asciiTheme="majorBidi" w:eastAsia="Calibri" w:hAnsiTheme="majorBidi" w:cstheme="majorBidi"/>
          <w:sz w:val="28"/>
          <w:szCs w:val="28"/>
        </w:rPr>
        <w:t>[</w:t>
      </w:r>
      <w:r w:rsidR="009C02A7">
        <w:rPr>
          <w:rFonts w:asciiTheme="majorBidi" w:eastAsia="Calibri" w:hAnsiTheme="majorBidi" w:cstheme="majorBidi"/>
          <w:sz w:val="28"/>
          <w:szCs w:val="28"/>
        </w:rPr>
        <w:t>сайт</w:t>
      </w:r>
      <w:r w:rsidR="009C02A7" w:rsidRPr="009C02A7">
        <w:rPr>
          <w:rFonts w:asciiTheme="majorBidi" w:eastAsia="Calibri" w:hAnsiTheme="majorBidi" w:cstheme="majorBidi"/>
          <w:sz w:val="28"/>
          <w:szCs w:val="28"/>
        </w:rPr>
        <w:t>]</w:t>
      </w:r>
      <w:r w:rsidR="009C02A7">
        <w:rPr>
          <w:rFonts w:asciiTheme="majorBidi" w:eastAsia="Calibri" w:hAnsiTheme="majorBidi" w:cstheme="majorBidi"/>
          <w:sz w:val="28"/>
          <w:szCs w:val="28"/>
        </w:rPr>
        <w:t xml:space="preserve">. – 2023. – </w:t>
      </w:r>
      <w:r w:rsidR="009C02A7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490948" w:rsidRPr="0049094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C02A7">
        <w:rPr>
          <w:rFonts w:asciiTheme="majorBidi" w:eastAsia="Calibri" w:hAnsiTheme="majorBidi" w:cstheme="majorBidi"/>
          <w:sz w:val="28"/>
          <w:szCs w:val="28"/>
        </w:rPr>
        <w:t xml:space="preserve">: </w:t>
      </w:r>
      <w:hyperlink r:id="rId26" w:anchor="Российское_программное_обеспечение_для_количественного_анализа_и_моделирования_рисков" w:history="1">
        <w:r w:rsidR="00490948" w:rsidRPr="00490948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https://upravlenie-riskami.ru/rossijskoe-po-dlya-upravleniya-riskami/#Российское_программное_обеспечение_для_количественного_анализа_и_моделирования_рисков</w:t>
        </w:r>
      </w:hyperlink>
      <w:r w:rsidR="001946CC" w:rsidRPr="00C3348E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C02A7">
        <w:rPr>
          <w:rFonts w:asciiTheme="majorBidi" w:eastAsia="Calibri" w:hAnsiTheme="majorBidi" w:cstheme="majorBidi"/>
          <w:sz w:val="28"/>
          <w:szCs w:val="28"/>
        </w:rPr>
        <w:t>(дата обращения</w:t>
      </w:r>
      <w:r w:rsidR="00DE53B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9C02A7">
        <w:rPr>
          <w:rFonts w:asciiTheme="majorBidi" w:eastAsia="Calibri" w:hAnsiTheme="majorBidi" w:cstheme="majorBidi"/>
          <w:sz w:val="28"/>
          <w:szCs w:val="28"/>
        </w:rPr>
        <w:t>: 18</w:t>
      </w:r>
      <w:r w:rsidR="008E0BB8">
        <w:rPr>
          <w:rFonts w:asciiTheme="majorBidi" w:eastAsia="Calibri" w:hAnsiTheme="majorBidi" w:cstheme="majorBidi"/>
          <w:sz w:val="28"/>
          <w:szCs w:val="28"/>
        </w:rPr>
        <w:t>.0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8E0BB8">
        <w:rPr>
          <w:rFonts w:asciiTheme="majorBidi" w:eastAsia="Calibri" w:hAnsiTheme="majorBidi" w:cstheme="majorBidi"/>
          <w:sz w:val="28"/>
          <w:szCs w:val="28"/>
        </w:rPr>
        <w:t>.2023)</w:t>
      </w:r>
      <w:r w:rsidR="000736F5" w:rsidRPr="000736F5">
        <w:rPr>
          <w:rFonts w:asciiTheme="majorBidi" w:eastAsia="Calibri" w:hAnsiTheme="majorBidi" w:cstheme="majorBidi"/>
          <w:sz w:val="28"/>
          <w:szCs w:val="28"/>
        </w:rPr>
        <w:t>.</w:t>
      </w:r>
    </w:p>
    <w:p w14:paraId="1BB8AAA2" w14:textId="5B92F18F" w:rsidR="000736F5" w:rsidRDefault="000736F5" w:rsidP="00C3348E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>
        <w:rPr>
          <w:rFonts w:asciiTheme="majorBidi" w:eastAsia="Calibri" w:hAnsiTheme="majorBidi" w:cstheme="majorBidi"/>
          <w:sz w:val="28"/>
          <w:szCs w:val="28"/>
        </w:rPr>
        <w:t>МоделРиск</w:t>
      </w:r>
      <w:proofErr w:type="spellEnd"/>
      <w:r>
        <w:rPr>
          <w:rFonts w:asciiTheme="majorBidi" w:eastAsia="Calibri" w:hAnsiTheme="majorBidi" w:cstheme="majorBidi"/>
          <w:sz w:val="28"/>
          <w:szCs w:val="28"/>
        </w:rPr>
        <w:t xml:space="preserve"> // Стратегия риска</w:t>
      </w:r>
      <w:r w:rsidR="000E6710">
        <w:rPr>
          <w:rFonts w:asciiTheme="majorBidi" w:eastAsia="Calibri" w:hAnsiTheme="majorBidi" w:cstheme="majorBidi"/>
          <w:sz w:val="28"/>
          <w:szCs w:val="28"/>
        </w:rPr>
        <w:t xml:space="preserve">: </w:t>
      </w:r>
      <w:r w:rsidR="000E6710" w:rsidRPr="000E6710">
        <w:rPr>
          <w:rFonts w:asciiTheme="majorBidi" w:eastAsia="Calibri" w:hAnsiTheme="majorBidi" w:cstheme="majorBidi"/>
          <w:sz w:val="28"/>
          <w:szCs w:val="28"/>
        </w:rPr>
        <w:t>[</w:t>
      </w:r>
      <w:r w:rsidR="000E6710">
        <w:rPr>
          <w:rFonts w:asciiTheme="majorBidi" w:eastAsia="Calibri" w:hAnsiTheme="majorBidi" w:cstheme="majorBidi"/>
          <w:sz w:val="28"/>
          <w:szCs w:val="28"/>
        </w:rPr>
        <w:t>сайт</w:t>
      </w:r>
      <w:r w:rsidR="000E6710" w:rsidRPr="000E6710">
        <w:rPr>
          <w:rFonts w:asciiTheme="majorBidi" w:eastAsia="Calibri" w:hAnsiTheme="majorBidi" w:cstheme="majorBidi"/>
          <w:sz w:val="28"/>
          <w:szCs w:val="28"/>
        </w:rPr>
        <w:t>]</w:t>
      </w:r>
      <w:r w:rsidR="000E6710">
        <w:rPr>
          <w:rFonts w:asciiTheme="majorBidi" w:eastAsia="Calibri" w:hAnsiTheme="majorBidi" w:cstheme="majorBidi"/>
          <w:sz w:val="28"/>
          <w:szCs w:val="28"/>
        </w:rPr>
        <w:t>.</w:t>
      </w:r>
      <w:r w:rsidR="007B6AD8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0E6710" w:rsidRPr="007B6AD8">
        <w:rPr>
          <w:rFonts w:asciiTheme="majorBidi" w:eastAsia="Calibri" w:hAnsiTheme="majorBidi" w:cstheme="majorBidi"/>
          <w:sz w:val="28"/>
          <w:szCs w:val="28"/>
        </w:rPr>
        <w:t>2023</w:t>
      </w:r>
      <w:r w:rsidR="007B6AD8" w:rsidRPr="007B6AD8">
        <w:rPr>
          <w:rFonts w:asciiTheme="majorBidi" w:eastAsia="Calibri" w:hAnsiTheme="majorBidi" w:cstheme="majorBidi"/>
          <w:sz w:val="28"/>
          <w:szCs w:val="28"/>
        </w:rPr>
        <w:t>.</w:t>
      </w:r>
      <w:r w:rsidR="000E6710" w:rsidRPr="007B6AD8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7B6AD8" w:rsidRPr="007B6AD8">
        <w:rPr>
          <w:rFonts w:asciiTheme="majorBidi" w:eastAsia="Calibri" w:hAnsiTheme="majorBidi" w:cstheme="majorBidi"/>
          <w:sz w:val="28"/>
          <w:szCs w:val="28"/>
        </w:rPr>
        <w:t>–</w:t>
      </w:r>
      <w:r w:rsidR="000E6710" w:rsidRPr="007B6AD8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="007B6AD8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7B6AD8" w:rsidRPr="007B6AD8">
        <w:rPr>
          <w:rFonts w:asciiTheme="majorBidi" w:eastAsia="Calibri" w:hAnsiTheme="majorBidi" w:cstheme="majorBidi"/>
          <w:sz w:val="28"/>
          <w:szCs w:val="28"/>
        </w:rPr>
        <w:t xml:space="preserve"> :</w:t>
      </w:r>
      <w:proofErr w:type="gramEnd"/>
      <w:r w:rsidR="007B6AD8"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w:history="1"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  <w:lang w:val="en-US"/>
          </w:rPr>
          <w:t>https</w:t>
        </w:r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 xml:space="preserve">:// </w:t>
        </w:r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  <w:lang w:val="en-US"/>
          </w:rPr>
          <w:t>www</w:t>
        </w:r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.</w:t>
        </w:r>
        <w:proofErr w:type="spellStart"/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  <w:lang w:val="en-US"/>
          </w:rPr>
          <w:t>riskstrategy</w:t>
        </w:r>
        <w:proofErr w:type="spellEnd"/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.</w:t>
        </w:r>
        <w:proofErr w:type="spellStart"/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  <w:proofErr w:type="spellStart"/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  <w:lang w:val="en-US"/>
          </w:rPr>
          <w:t>modelrisk</w:t>
        </w:r>
        <w:proofErr w:type="spellEnd"/>
        <w:r w:rsidR="00646204" w:rsidRPr="00646204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/</w:t>
        </w:r>
      </w:hyperlink>
      <w:r w:rsidR="007B6AD8" w:rsidRPr="00646204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7B6AD8">
        <w:rPr>
          <w:rFonts w:asciiTheme="majorBidi" w:eastAsia="Calibri" w:hAnsiTheme="majorBidi" w:cstheme="majorBidi"/>
          <w:sz w:val="28"/>
          <w:szCs w:val="28"/>
        </w:rPr>
        <w:t>(дата обращения : 18.0</w:t>
      </w:r>
      <w:r w:rsidR="0039537C">
        <w:rPr>
          <w:rFonts w:asciiTheme="majorBidi" w:eastAsia="Calibri" w:hAnsiTheme="majorBidi" w:cstheme="majorBidi"/>
          <w:sz w:val="28"/>
          <w:szCs w:val="28"/>
        </w:rPr>
        <w:t>5</w:t>
      </w:r>
      <w:r w:rsidR="007B6AD8">
        <w:rPr>
          <w:rFonts w:asciiTheme="majorBidi" w:eastAsia="Calibri" w:hAnsiTheme="majorBidi" w:cstheme="majorBidi"/>
          <w:sz w:val="28"/>
          <w:szCs w:val="28"/>
        </w:rPr>
        <w:t>.2023)</w:t>
      </w:r>
    </w:p>
    <w:p w14:paraId="5F5C19A8" w14:textId="5EA1EE44" w:rsidR="007B6AD8" w:rsidRPr="00646204" w:rsidRDefault="004F2241" w:rsidP="00C3348E">
      <w:pPr>
        <w:pStyle w:val="a3"/>
        <w:numPr>
          <w:ilvl w:val="0"/>
          <w:numId w:val="36"/>
        </w:numPr>
        <w:shd w:val="clear" w:color="auto" w:fill="FFFFFF"/>
        <w:tabs>
          <w:tab w:val="left" w:pos="1134"/>
        </w:tabs>
        <w:spacing w:after="0" w:line="360" w:lineRule="auto"/>
        <w:ind w:left="0" w:firstLine="709"/>
        <w:jc w:val="both"/>
        <w:rPr>
          <w:rFonts w:asciiTheme="majorBidi" w:eastAsia="Calibri" w:hAnsiTheme="majorBidi" w:cstheme="majorBidi"/>
          <w:sz w:val="28"/>
          <w:szCs w:val="28"/>
          <w:lang w:val="en-US"/>
        </w:rPr>
      </w:pPr>
      <w:r>
        <w:rPr>
          <w:rFonts w:asciiTheme="majorBidi" w:eastAsia="Calibri" w:hAnsiTheme="majorBidi" w:cstheme="majorBidi"/>
          <w:sz w:val="28"/>
          <w:szCs w:val="28"/>
        </w:rPr>
        <w:t>Сравнение</w:t>
      </w:r>
      <w:r w:rsidRPr="00646204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>редакций</w:t>
      </w:r>
      <w:r w:rsidRPr="00646204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// </w:t>
      </w:r>
      <w:proofErr w:type="spellStart"/>
      <w:r w:rsidR="00DE3A10">
        <w:rPr>
          <w:rFonts w:asciiTheme="majorBidi" w:eastAsia="Calibri" w:hAnsiTheme="majorBidi" w:cstheme="majorBidi"/>
          <w:sz w:val="28"/>
          <w:szCs w:val="28"/>
          <w:lang w:val="en-US"/>
        </w:rPr>
        <w:t>L</w:t>
      </w:r>
      <w:r>
        <w:rPr>
          <w:rFonts w:asciiTheme="majorBidi" w:eastAsia="Calibri" w:hAnsiTheme="majorBidi" w:cstheme="majorBidi"/>
          <w:sz w:val="28"/>
          <w:szCs w:val="28"/>
          <w:lang w:val="en-US"/>
        </w:rPr>
        <w:t>o</w:t>
      </w:r>
      <w:r w:rsidR="00DE3A10">
        <w:rPr>
          <w:rFonts w:asciiTheme="majorBidi" w:eastAsia="Calibri" w:hAnsiTheme="majorBidi" w:cstheme="majorBidi"/>
          <w:sz w:val="28"/>
          <w:szCs w:val="28"/>
          <w:lang w:val="en-US"/>
        </w:rPr>
        <w:t>ginom</w:t>
      </w:r>
      <w:proofErr w:type="spellEnd"/>
      <w:r w:rsidR="00DE3A10" w:rsidRPr="00646204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</w:t>
      </w:r>
      <w:r w:rsidR="00DE3A10">
        <w:rPr>
          <w:rFonts w:asciiTheme="majorBidi" w:eastAsia="Calibri" w:hAnsiTheme="majorBidi" w:cstheme="majorBidi"/>
          <w:sz w:val="28"/>
          <w:szCs w:val="28"/>
          <w:lang w:val="en-US"/>
        </w:rPr>
        <w:t>Help</w:t>
      </w:r>
      <w:r w:rsidR="00DE3A10" w:rsidRPr="00646204">
        <w:rPr>
          <w:rFonts w:asciiTheme="majorBidi" w:eastAsia="Calibri" w:hAnsiTheme="majorBidi" w:cstheme="majorBidi"/>
          <w:sz w:val="28"/>
          <w:szCs w:val="28"/>
          <w:lang w:val="en-US"/>
        </w:rPr>
        <w:t>: [</w:t>
      </w:r>
      <w:r w:rsidR="00DE3A10">
        <w:rPr>
          <w:rFonts w:asciiTheme="majorBidi" w:eastAsia="Calibri" w:hAnsiTheme="majorBidi" w:cstheme="majorBidi"/>
          <w:sz w:val="28"/>
          <w:szCs w:val="28"/>
        </w:rPr>
        <w:t>сайт</w:t>
      </w:r>
      <w:r w:rsidR="00DE3A10" w:rsidRPr="00646204">
        <w:rPr>
          <w:rFonts w:asciiTheme="majorBidi" w:eastAsia="Calibri" w:hAnsiTheme="majorBidi" w:cstheme="majorBidi"/>
          <w:sz w:val="28"/>
          <w:szCs w:val="28"/>
          <w:lang w:val="en-US"/>
        </w:rPr>
        <w:t xml:space="preserve">]. – 2023. – </w:t>
      </w:r>
      <w:proofErr w:type="gramStart"/>
      <w:r w:rsidR="00DE3A10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D768C0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</w:t>
      </w:r>
      <w:r w:rsidR="00DE3A10" w:rsidRPr="00646204">
        <w:rPr>
          <w:rFonts w:asciiTheme="majorBidi" w:eastAsia="Calibri" w:hAnsiTheme="majorBidi" w:cstheme="majorBidi"/>
          <w:sz w:val="28"/>
          <w:szCs w:val="28"/>
          <w:lang w:val="en-US"/>
        </w:rPr>
        <w:t>:</w:t>
      </w:r>
      <w:proofErr w:type="gramEnd"/>
      <w:r w:rsidR="00B62FFA" w:rsidRPr="00646204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</w:t>
      </w:r>
      <w:r w:rsidRPr="00646204">
        <w:rPr>
          <w:rFonts w:asciiTheme="majorBidi" w:eastAsia="Calibri" w:hAnsiTheme="majorBidi" w:cstheme="majorBidi"/>
          <w:sz w:val="28"/>
          <w:szCs w:val="28"/>
          <w:lang w:val="en-US"/>
        </w:rPr>
        <w:t>https://</w:t>
      </w:r>
      <w:r w:rsidR="00646204">
        <w:rPr>
          <w:rFonts w:asciiTheme="majorBidi" w:eastAsia="Calibri" w:hAnsiTheme="majorBidi" w:cstheme="majorBidi"/>
          <w:sz w:val="28"/>
          <w:szCs w:val="28"/>
          <w:lang w:val="en-US"/>
        </w:rPr>
        <w:t xml:space="preserve"> </w:t>
      </w:r>
      <w:r w:rsidRPr="00646204">
        <w:rPr>
          <w:rFonts w:asciiTheme="majorBidi" w:eastAsia="Calibri" w:hAnsiTheme="majorBidi" w:cstheme="majorBidi"/>
          <w:sz w:val="28"/>
          <w:szCs w:val="28"/>
          <w:lang w:val="en-US"/>
        </w:rPr>
        <w:t>help.loginom.ru/</w:t>
      </w:r>
      <w:proofErr w:type="spellStart"/>
      <w:r w:rsidRPr="00646204">
        <w:rPr>
          <w:rFonts w:asciiTheme="majorBidi" w:eastAsia="Calibri" w:hAnsiTheme="majorBidi" w:cstheme="majorBidi"/>
          <w:sz w:val="28"/>
          <w:szCs w:val="28"/>
          <w:lang w:val="en-US"/>
        </w:rPr>
        <w:t>userguide</w:t>
      </w:r>
      <w:proofErr w:type="spellEnd"/>
      <w:r w:rsidRPr="00646204">
        <w:rPr>
          <w:rFonts w:asciiTheme="majorBidi" w:eastAsia="Calibri" w:hAnsiTheme="majorBidi" w:cstheme="majorBidi"/>
          <w:sz w:val="28"/>
          <w:szCs w:val="28"/>
          <w:lang w:val="en-US"/>
        </w:rPr>
        <w:t>/compare-editions.html</w:t>
      </w:r>
      <w:r w:rsidR="00646204">
        <w:rPr>
          <w:rFonts w:asciiTheme="majorBidi" w:eastAsia="Calibri" w:hAnsiTheme="majorBidi" w:cstheme="majorBidi"/>
          <w:sz w:val="28"/>
          <w:szCs w:val="28"/>
          <w:lang w:val="en-US"/>
        </w:rPr>
        <w:t>.</w:t>
      </w:r>
    </w:p>
    <w:p w14:paraId="2640AA1E" w14:textId="40B95FAB" w:rsidR="00D15EEA" w:rsidRDefault="00D15EEA" w:rsidP="00D15EEA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proofErr w:type="spellStart"/>
      <w:r>
        <w:rPr>
          <w:rFonts w:asciiTheme="majorBidi" w:eastAsia="Calibri" w:hAnsiTheme="majorBidi" w:cstheme="majorBidi"/>
          <w:sz w:val="28"/>
          <w:szCs w:val="28"/>
        </w:rPr>
        <w:t>Джекел</w:t>
      </w:r>
      <w:proofErr w:type="spellEnd"/>
      <w:r>
        <w:rPr>
          <w:rFonts w:asciiTheme="majorBidi" w:eastAsia="Calibri" w:hAnsiTheme="majorBidi" w:cstheme="majorBidi"/>
          <w:sz w:val="28"/>
          <w:szCs w:val="28"/>
        </w:rPr>
        <w:t>, П. Применение методов Монте-Карло в финансах //</w:t>
      </w:r>
      <w:r w:rsidR="00916639">
        <w:rPr>
          <w:rFonts w:asciiTheme="majorBidi" w:eastAsia="Calibri" w:hAnsiTheme="majorBidi" w:cstheme="majorBidi"/>
          <w:sz w:val="28"/>
          <w:szCs w:val="28"/>
        </w:rPr>
        <w:t xml:space="preserve">П. </w:t>
      </w:r>
      <w:proofErr w:type="spellStart"/>
      <w:r w:rsidR="00916639">
        <w:rPr>
          <w:rFonts w:asciiTheme="majorBidi" w:eastAsia="Calibri" w:hAnsiTheme="majorBidi" w:cstheme="majorBidi"/>
          <w:sz w:val="28"/>
          <w:szCs w:val="28"/>
        </w:rPr>
        <w:t>Джекел</w:t>
      </w:r>
      <w:proofErr w:type="spellEnd"/>
      <w:r w:rsidR="00E20D3B">
        <w:rPr>
          <w:rFonts w:asciiTheme="majorBidi" w:eastAsia="Calibri" w:hAnsiTheme="majorBidi" w:cstheme="majorBidi"/>
          <w:sz w:val="28"/>
          <w:szCs w:val="28"/>
        </w:rPr>
        <w:t xml:space="preserve"> – </w:t>
      </w:r>
      <w:proofErr w:type="gramStart"/>
      <w:r w:rsidRPr="00576044">
        <w:rPr>
          <w:rFonts w:ascii="Times New Roman" w:eastAsiaTheme="minorEastAsia" w:hAnsi="Times New Roman" w:cs="Times New Roman"/>
          <w:sz w:val="28"/>
          <w:szCs w:val="28"/>
          <w:lang w:eastAsia="zh-TW"/>
        </w:rPr>
        <w:t>М</w:t>
      </w:r>
      <w:r w:rsidR="003F7BE2">
        <w:rPr>
          <w:rFonts w:ascii="Times New Roman" w:eastAsiaTheme="minorEastAsia" w:hAnsi="Times New Roman" w:cs="Times New Roman"/>
          <w:sz w:val="28"/>
          <w:szCs w:val="28"/>
          <w:lang w:eastAsia="zh-TW"/>
        </w:rPr>
        <w:t>осква</w:t>
      </w:r>
      <w:r w:rsidR="00A6375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576044">
        <w:rPr>
          <w:rFonts w:ascii="Times New Roman" w:eastAsiaTheme="minorEastAsia" w:hAnsi="Times New Roman" w:cs="Times New Roman"/>
          <w:sz w:val="28"/>
          <w:szCs w:val="28"/>
          <w:lang w:eastAsia="zh-TW"/>
        </w:rPr>
        <w:t>:</w:t>
      </w:r>
      <w:proofErr w:type="gramEnd"/>
      <w:r w:rsidRPr="00576044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Интернет-трейдинг</w:t>
      </w:r>
      <w:r w:rsidRPr="00576044">
        <w:rPr>
          <w:rFonts w:ascii="Times New Roman" w:eastAsiaTheme="minorEastAsia" w:hAnsi="Times New Roman" w:cs="Times New Roman"/>
          <w:sz w:val="28"/>
          <w:szCs w:val="28"/>
          <w:lang w:eastAsia="zh-TW"/>
        </w:rPr>
        <w:t>. – 201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9</w:t>
      </w:r>
      <w:r w:rsidRPr="00576044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. –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256</w:t>
      </w:r>
      <w:r w:rsidRPr="00576044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с</w:t>
      </w:r>
      <w:r w:rsidR="008730E6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</w:p>
    <w:p w14:paraId="125100D7" w14:textId="7DAD7F4D" w:rsidR="00B15E9A" w:rsidRPr="003E1879" w:rsidRDefault="00B15E9A" w:rsidP="00B15E9A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Использование анализа Монте-Карло для оценки риска</w:t>
      </w:r>
      <w:r w:rsidR="00AA2306" w:rsidRPr="00AA230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– </w:t>
      </w:r>
      <w:proofErr w:type="gramStart"/>
      <w:r w:rsidR="00AA2306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URL</w:t>
      </w:r>
      <w:r w:rsidR="00AA2306" w:rsidRPr="00AA2306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>:</w:t>
      </w:r>
      <w:proofErr w:type="gramEnd"/>
      <w:r w:rsidRPr="003E18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F0BBA">
        <w:rPr>
          <w:rFonts w:asciiTheme="majorBidi" w:eastAsia="Calibri" w:hAnsiTheme="majorBidi" w:cstheme="majorBidi"/>
          <w:sz w:val="28"/>
          <w:szCs w:val="28"/>
        </w:rPr>
        <w:t>https://nesrakonk.ru/monte-carlo-multivariate-model/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(дата обращения</w:t>
      </w:r>
      <w:r w:rsidR="005B410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>: 2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0</w:t>
      </w:r>
      <w:r w:rsidR="0039537C">
        <w:rPr>
          <w:rFonts w:ascii="Times New Roman" w:eastAsiaTheme="minorEastAsia" w:hAnsi="Times New Roman" w:cs="Times New Roman"/>
          <w:sz w:val="28"/>
          <w:szCs w:val="28"/>
          <w:lang w:eastAsia="zh-TW"/>
        </w:rPr>
        <w:t>5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>.202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3E1879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). </w:t>
      </w:r>
    </w:p>
    <w:p w14:paraId="3871D844" w14:textId="27775ADE" w:rsidR="00837E47" w:rsidRDefault="009B2101" w:rsidP="00837E47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Поляк, Г. Б. </w:t>
      </w:r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Финансовый </w:t>
      </w:r>
      <w:proofErr w:type="gramStart"/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>менеджмент :</w:t>
      </w:r>
      <w:proofErr w:type="gramEnd"/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учебник для академического бакалавриата / Г. Б. Поляк – Москва</w:t>
      </w:r>
      <w:r w:rsidR="00305CF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: Издательство </w:t>
      </w:r>
      <w:proofErr w:type="spellStart"/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>Юрайт</w:t>
      </w:r>
      <w:proofErr w:type="spellEnd"/>
      <w:r w:rsidR="00CD7AF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>2019</w:t>
      </w:r>
      <w:r w:rsidR="00CD7AFD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="00837E47" w:rsidRPr="004F0BBA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456 с. – </w:t>
      </w:r>
      <w:r w:rsidR="008730E6" w:rsidRPr="008730E6">
        <w:rPr>
          <w:rFonts w:ascii="Times New Roman" w:eastAsiaTheme="minorEastAsia" w:hAnsi="Times New Roman" w:cs="Times New Roman"/>
          <w:sz w:val="28"/>
          <w:szCs w:val="28"/>
          <w:lang w:eastAsia="zh-TW"/>
        </w:rPr>
        <w:t>ISBN 978-5-9916-4395-5</w:t>
      </w:r>
      <w:r w:rsidR="008730E6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</w:p>
    <w:p w14:paraId="15238F89" w14:textId="16E7D007" w:rsidR="00AB1084" w:rsidRPr="00BE195C" w:rsidRDefault="00AB1084" w:rsidP="00AB1084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BE195C">
        <w:rPr>
          <w:rFonts w:asciiTheme="majorBidi" w:eastAsia="Calibri" w:hAnsiTheme="majorBidi" w:cstheme="majorBidi"/>
          <w:sz w:val="28"/>
          <w:szCs w:val="28"/>
        </w:rPr>
        <w:t xml:space="preserve">Акопов, А. С. Имитационное </w:t>
      </w:r>
      <w:proofErr w:type="gramStart"/>
      <w:r w:rsidRPr="00BE195C">
        <w:rPr>
          <w:rFonts w:asciiTheme="majorBidi" w:eastAsia="Calibri" w:hAnsiTheme="majorBidi" w:cstheme="majorBidi"/>
          <w:sz w:val="28"/>
          <w:szCs w:val="28"/>
        </w:rPr>
        <w:t>моделирование</w:t>
      </w:r>
      <w:r w:rsidR="00013F2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BE195C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BE195C">
        <w:rPr>
          <w:rFonts w:asciiTheme="majorBidi" w:eastAsia="Calibri" w:hAnsiTheme="majorBidi" w:cstheme="majorBidi"/>
          <w:sz w:val="28"/>
          <w:szCs w:val="28"/>
        </w:rPr>
        <w:t xml:space="preserve"> учебник и практикум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BE195C">
        <w:rPr>
          <w:rFonts w:asciiTheme="majorBidi" w:eastAsia="Calibri" w:hAnsiTheme="majorBidi" w:cstheme="majorBidi"/>
          <w:sz w:val="28"/>
          <w:szCs w:val="28"/>
        </w:rPr>
        <w:t xml:space="preserve">для вузов / А. С. Акопов. – </w:t>
      </w:r>
      <w:proofErr w:type="gramStart"/>
      <w:r w:rsidRPr="00BE195C">
        <w:rPr>
          <w:rFonts w:asciiTheme="majorBidi" w:eastAsia="Calibri" w:hAnsiTheme="majorBidi" w:cstheme="majorBidi"/>
          <w:sz w:val="28"/>
          <w:szCs w:val="28"/>
        </w:rPr>
        <w:t>Москва</w:t>
      </w:r>
      <w:r w:rsidR="00305CF7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BE195C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BE195C">
        <w:rPr>
          <w:rFonts w:asciiTheme="majorBidi" w:eastAsia="Calibri" w:hAnsiTheme="majorBidi" w:cstheme="majorBidi"/>
          <w:sz w:val="28"/>
          <w:szCs w:val="28"/>
        </w:rPr>
        <w:t xml:space="preserve"> Издательство </w:t>
      </w:r>
      <w:proofErr w:type="spellStart"/>
      <w:r w:rsidRPr="00BE195C">
        <w:rPr>
          <w:rFonts w:asciiTheme="majorBidi" w:eastAsia="Calibri" w:hAnsiTheme="majorBidi" w:cstheme="majorBidi"/>
          <w:sz w:val="28"/>
          <w:szCs w:val="28"/>
        </w:rPr>
        <w:t>Юрайт</w:t>
      </w:r>
      <w:proofErr w:type="spellEnd"/>
      <w:r w:rsidR="00CD7AFD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CD7AFD">
        <w:rPr>
          <w:rFonts w:asciiTheme="majorBidi" w:eastAsia="Calibri" w:hAnsiTheme="majorBidi" w:cstheme="majorBidi"/>
          <w:sz w:val="28"/>
          <w:szCs w:val="28"/>
        </w:rPr>
        <w:softHyphen/>
        <w:t xml:space="preserve">– </w:t>
      </w:r>
      <w:r w:rsidRPr="00BE195C">
        <w:rPr>
          <w:rFonts w:asciiTheme="majorBidi" w:eastAsia="Calibri" w:hAnsiTheme="majorBidi" w:cstheme="majorBidi"/>
          <w:sz w:val="28"/>
          <w:szCs w:val="28"/>
        </w:rPr>
        <w:t>2021</w:t>
      </w:r>
      <w:r w:rsidR="00CD7AFD">
        <w:rPr>
          <w:rFonts w:asciiTheme="majorBidi" w:eastAsia="Calibri" w:hAnsiTheme="majorBidi" w:cstheme="majorBidi"/>
          <w:sz w:val="28"/>
          <w:szCs w:val="28"/>
        </w:rPr>
        <w:t>.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730E6">
        <w:rPr>
          <w:rFonts w:asciiTheme="majorBidi" w:eastAsia="Calibri" w:hAnsiTheme="majorBidi" w:cstheme="majorBidi"/>
          <w:sz w:val="28"/>
          <w:szCs w:val="28"/>
        </w:rPr>
        <w:t>–</w:t>
      </w:r>
      <w:r w:rsidRPr="00BE195C">
        <w:rPr>
          <w:rFonts w:asciiTheme="majorBidi" w:eastAsia="Calibri" w:hAnsiTheme="majorBidi" w:cstheme="majorBidi"/>
          <w:sz w:val="28"/>
          <w:szCs w:val="28"/>
        </w:rPr>
        <w:t xml:space="preserve"> 389 с. –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8730E6" w:rsidRPr="008730E6">
        <w:rPr>
          <w:rFonts w:asciiTheme="majorBidi" w:eastAsia="Calibri" w:hAnsiTheme="majorBidi" w:cstheme="majorBidi"/>
          <w:sz w:val="28"/>
          <w:szCs w:val="28"/>
        </w:rPr>
        <w:t>ISBN 978-5-534-02528-6</w:t>
      </w:r>
      <w:r w:rsidR="008730E6">
        <w:rPr>
          <w:rFonts w:asciiTheme="majorBidi" w:eastAsia="Calibri" w:hAnsiTheme="majorBidi" w:cstheme="majorBidi"/>
          <w:sz w:val="28"/>
          <w:szCs w:val="28"/>
        </w:rPr>
        <w:t>.</w:t>
      </w:r>
      <w:r w:rsidR="008730E6" w:rsidRPr="00BE195C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3D8E7CE8" w14:textId="7BA209E3" w:rsidR="00013F22" w:rsidRDefault="00013F22" w:rsidP="00013F22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576044">
        <w:rPr>
          <w:rFonts w:asciiTheme="majorBidi" w:eastAsia="Calibri" w:hAnsiTheme="majorBidi" w:cstheme="majorBidi"/>
          <w:sz w:val="28"/>
          <w:szCs w:val="28"/>
        </w:rPr>
        <w:lastRenderedPageBreak/>
        <w:t>Архипова, Н.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И. Управление персоналом организации. Краткий курс для бакалавров / Н.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И. Архипова, О.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Л. Седова. </w:t>
      </w:r>
      <w:r w:rsidR="00C41085" w:rsidRPr="00C41085">
        <w:rPr>
          <w:rFonts w:asciiTheme="majorBidi" w:eastAsia="Calibri" w:hAnsiTheme="majorBidi" w:cstheme="majorBidi"/>
          <w:sz w:val="28"/>
          <w:szCs w:val="28"/>
        </w:rPr>
        <w:t>–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 </w:t>
      </w:r>
      <w:proofErr w:type="gramStart"/>
      <w:r w:rsidRPr="00576044">
        <w:rPr>
          <w:rFonts w:asciiTheme="majorBidi" w:eastAsia="Calibri" w:hAnsiTheme="majorBidi" w:cstheme="majorBidi"/>
          <w:sz w:val="28"/>
          <w:szCs w:val="28"/>
        </w:rPr>
        <w:t>М</w:t>
      </w:r>
      <w:r w:rsidR="003F7BE2">
        <w:rPr>
          <w:rFonts w:asciiTheme="majorBidi" w:eastAsia="Calibri" w:hAnsiTheme="majorBidi" w:cstheme="majorBidi"/>
          <w:sz w:val="28"/>
          <w:szCs w:val="28"/>
        </w:rPr>
        <w:t>осква</w:t>
      </w:r>
      <w:r w:rsidR="00C41085" w:rsidRPr="00C41085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Pr="00576044">
        <w:rPr>
          <w:rFonts w:asciiTheme="majorBidi" w:eastAsia="Calibri" w:hAnsiTheme="majorBidi" w:cstheme="majorBidi"/>
          <w:sz w:val="28"/>
          <w:szCs w:val="28"/>
        </w:rPr>
        <w:t xml:space="preserve"> Проспект</w:t>
      </w:r>
      <w:r w:rsidR="00CD7AFD">
        <w:rPr>
          <w:rFonts w:asciiTheme="majorBidi" w:eastAsia="Calibri" w:hAnsiTheme="majorBidi" w:cstheme="majorBidi"/>
          <w:sz w:val="28"/>
          <w:szCs w:val="28"/>
        </w:rPr>
        <w:t xml:space="preserve"> –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 201</w:t>
      </w:r>
      <w:r>
        <w:rPr>
          <w:rFonts w:asciiTheme="majorBidi" w:eastAsia="Calibri" w:hAnsiTheme="majorBidi" w:cstheme="majorBidi"/>
          <w:sz w:val="28"/>
          <w:szCs w:val="28"/>
        </w:rPr>
        <w:t>9</w:t>
      </w:r>
      <w:r w:rsidR="00CD7AFD">
        <w:rPr>
          <w:rFonts w:asciiTheme="majorBidi" w:eastAsia="Calibri" w:hAnsiTheme="majorBidi" w:cstheme="majorBidi"/>
          <w:sz w:val="28"/>
          <w:szCs w:val="28"/>
        </w:rPr>
        <w:t>.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>–</w:t>
      </w:r>
      <w:r w:rsidRPr="00576044">
        <w:rPr>
          <w:rFonts w:asciiTheme="majorBidi" w:eastAsia="Calibri" w:hAnsiTheme="majorBidi" w:cstheme="majorBidi"/>
          <w:sz w:val="28"/>
          <w:szCs w:val="28"/>
        </w:rPr>
        <w:t xml:space="preserve"> 224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c.</w:t>
      </w:r>
      <w:r w:rsidR="000C2C62" w:rsidRPr="000C2C62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C2C62" w:rsidRPr="00850BEA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0C2C62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0C2C62" w:rsidRPr="00850BEA">
        <w:rPr>
          <w:rFonts w:asciiTheme="majorBidi" w:eastAsia="Calibri" w:hAnsiTheme="majorBidi" w:cstheme="majorBidi"/>
          <w:sz w:val="28"/>
          <w:szCs w:val="28"/>
        </w:rPr>
        <w:t xml:space="preserve"> 978</w:t>
      </w:r>
      <w:r w:rsidR="00850BEA" w:rsidRPr="00850BEA">
        <w:rPr>
          <w:rFonts w:asciiTheme="majorBidi" w:eastAsia="Calibri" w:hAnsiTheme="majorBidi" w:cstheme="majorBidi"/>
          <w:sz w:val="28"/>
          <w:szCs w:val="28"/>
        </w:rPr>
        <w:t>-5-392-23067-9.</w:t>
      </w:r>
      <w:r w:rsidR="000C2C62" w:rsidRPr="000C2C62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2FCCC70C" w14:textId="12E54E04" w:rsidR="00120AF9" w:rsidRDefault="006C6949" w:rsidP="00120AF9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576044">
        <w:rPr>
          <w:rFonts w:asciiTheme="majorBidi" w:eastAsia="Calibri" w:hAnsiTheme="majorBidi" w:cstheme="majorBidi"/>
          <w:sz w:val="28"/>
          <w:szCs w:val="28"/>
        </w:rPr>
        <w:t>Румянцева, З.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П. Общее управление организацией</w:t>
      </w:r>
      <w:r w:rsidR="003F7BE2">
        <w:rPr>
          <w:rFonts w:asciiTheme="majorBidi" w:eastAsia="Calibri" w:hAnsiTheme="majorBidi" w:cstheme="majorBidi"/>
          <w:sz w:val="28"/>
          <w:szCs w:val="28"/>
        </w:rPr>
        <w:t xml:space="preserve"> / З. П. Румянцева</w:t>
      </w:r>
      <w:r w:rsidR="00305CF7">
        <w:rPr>
          <w:rFonts w:asciiTheme="majorBidi" w:eastAsia="Calibri" w:hAnsiTheme="majorBidi" w:cstheme="majorBidi"/>
          <w:sz w:val="28"/>
          <w:szCs w:val="28"/>
        </w:rPr>
        <w:t>.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–</w:t>
      </w:r>
      <w:proofErr w:type="gramStart"/>
      <w:r w:rsidRPr="00576044">
        <w:rPr>
          <w:rFonts w:asciiTheme="majorBidi" w:eastAsia="Calibri" w:hAnsiTheme="majorBidi" w:cstheme="majorBidi"/>
          <w:sz w:val="28"/>
          <w:szCs w:val="28"/>
        </w:rPr>
        <w:t>М</w:t>
      </w:r>
      <w:r w:rsidR="003F7BE2">
        <w:rPr>
          <w:rFonts w:asciiTheme="majorBidi" w:eastAsia="Calibri" w:hAnsiTheme="majorBidi" w:cstheme="majorBidi"/>
          <w:sz w:val="28"/>
          <w:szCs w:val="28"/>
        </w:rPr>
        <w:t>осква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ИНФРА-М</w:t>
      </w:r>
      <w:r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Pr="00576044">
        <w:rPr>
          <w:rFonts w:asciiTheme="majorBidi" w:eastAsia="Calibri" w:hAnsiTheme="majorBidi" w:cstheme="majorBidi"/>
          <w:sz w:val="28"/>
          <w:szCs w:val="28"/>
        </w:rPr>
        <w:t>2006.</w:t>
      </w:r>
      <w:r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Pr="00576044">
        <w:rPr>
          <w:rFonts w:asciiTheme="majorBidi" w:eastAsia="Calibri" w:hAnsiTheme="majorBidi" w:cstheme="majorBidi"/>
          <w:sz w:val="28"/>
          <w:szCs w:val="28"/>
        </w:rPr>
        <w:t>305</w:t>
      </w:r>
      <w:r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576044">
        <w:rPr>
          <w:rFonts w:asciiTheme="majorBidi" w:eastAsia="Calibri" w:hAnsiTheme="majorBidi" w:cstheme="majorBidi"/>
          <w:sz w:val="28"/>
          <w:szCs w:val="28"/>
        </w:rPr>
        <w:t>с</w:t>
      </w:r>
      <w:r>
        <w:rPr>
          <w:rFonts w:asciiTheme="majorBidi" w:eastAsia="Calibri" w:hAnsiTheme="majorBidi" w:cstheme="majorBidi"/>
          <w:sz w:val="28"/>
          <w:szCs w:val="28"/>
        </w:rPr>
        <w:t>.</w:t>
      </w:r>
      <w:r w:rsidR="00647458" w:rsidRPr="00647458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647458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647458" w:rsidRPr="00647458">
        <w:rPr>
          <w:rFonts w:asciiTheme="majorBidi" w:eastAsia="Calibri" w:hAnsiTheme="majorBidi" w:cstheme="majorBidi"/>
          <w:sz w:val="28"/>
          <w:szCs w:val="28"/>
        </w:rPr>
        <w:t xml:space="preserve"> 978-5-16-002276-5.</w:t>
      </w:r>
      <w:r w:rsidR="00647458" w:rsidRPr="00647458"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 xml:space="preserve"> </w:t>
      </w:r>
    </w:p>
    <w:p w14:paraId="268F6EC5" w14:textId="680B2BB5" w:rsidR="00D477C7" w:rsidRDefault="00120AF9" w:rsidP="00D477C7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120AF9">
        <w:rPr>
          <w:rFonts w:asciiTheme="majorBidi" w:eastAsia="Calibri" w:hAnsiTheme="majorBidi" w:cstheme="majorBidi"/>
          <w:sz w:val="28"/>
          <w:szCs w:val="28"/>
        </w:rPr>
        <w:t>Маликов, Р.</w:t>
      </w:r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0AF9">
        <w:rPr>
          <w:rFonts w:asciiTheme="majorBidi" w:eastAsia="Calibri" w:hAnsiTheme="majorBidi" w:cstheme="majorBidi"/>
          <w:sz w:val="28"/>
          <w:szCs w:val="28"/>
        </w:rPr>
        <w:t xml:space="preserve">Ф. Практикум по имитационному моделированию сложных систем в среде </w:t>
      </w:r>
      <w:proofErr w:type="spellStart"/>
      <w:r w:rsidRPr="00120AF9">
        <w:rPr>
          <w:rFonts w:asciiTheme="majorBidi" w:eastAsia="Calibri" w:hAnsiTheme="majorBidi" w:cstheme="majorBidi"/>
          <w:sz w:val="28"/>
          <w:szCs w:val="28"/>
          <w:lang w:val="en-US"/>
        </w:rPr>
        <w:t>AnyLogic</w:t>
      </w:r>
      <w:proofErr w:type="spellEnd"/>
      <w:r w:rsidR="0040557C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Pr="00120AF9">
        <w:rPr>
          <w:rFonts w:asciiTheme="majorBidi" w:eastAsia="Calibri" w:hAnsiTheme="majorBidi" w:cstheme="majorBidi"/>
          <w:sz w:val="28"/>
          <w:szCs w:val="28"/>
        </w:rPr>
        <w:t>/</w:t>
      </w:r>
      <w:r w:rsidR="006A1113">
        <w:rPr>
          <w:rFonts w:asciiTheme="majorBidi" w:eastAsia="Calibri" w:hAnsiTheme="majorBidi" w:cstheme="majorBidi"/>
          <w:sz w:val="28"/>
          <w:szCs w:val="28"/>
        </w:rPr>
        <w:t xml:space="preserve"> Р. Ф. Маликов</w:t>
      </w:r>
      <w:r w:rsidR="00305CF7">
        <w:rPr>
          <w:rFonts w:asciiTheme="majorBidi" w:eastAsia="Calibri" w:hAnsiTheme="majorBidi" w:cstheme="majorBidi"/>
          <w:sz w:val="28"/>
          <w:szCs w:val="28"/>
        </w:rPr>
        <w:t xml:space="preserve">. </w:t>
      </w:r>
      <w:r w:rsidR="006A1113">
        <w:rPr>
          <w:rFonts w:asciiTheme="majorBidi" w:eastAsia="Calibri" w:hAnsiTheme="majorBidi" w:cstheme="majorBidi"/>
          <w:sz w:val="28"/>
          <w:szCs w:val="28"/>
        </w:rPr>
        <w:t>–</w:t>
      </w:r>
      <w:r w:rsidRPr="00120AF9">
        <w:rPr>
          <w:rFonts w:asciiTheme="majorBidi" w:eastAsia="Calibri" w:hAnsiTheme="majorBidi" w:cstheme="majorBidi"/>
          <w:sz w:val="28"/>
          <w:szCs w:val="28"/>
        </w:rPr>
        <w:t xml:space="preserve"> Изд-во ТПУ</w:t>
      </w:r>
      <w:r>
        <w:rPr>
          <w:rFonts w:asciiTheme="majorBidi" w:eastAsia="Calibri" w:hAnsiTheme="majorBidi" w:cstheme="majorBidi"/>
          <w:sz w:val="28"/>
          <w:szCs w:val="28"/>
        </w:rPr>
        <w:t xml:space="preserve"> –</w:t>
      </w:r>
      <w:r w:rsidRPr="00120AF9">
        <w:rPr>
          <w:rFonts w:asciiTheme="majorBidi" w:eastAsia="Calibri" w:hAnsiTheme="majorBidi" w:cstheme="majorBidi"/>
          <w:sz w:val="28"/>
          <w:szCs w:val="28"/>
        </w:rPr>
        <w:t xml:space="preserve"> 2020. – 296</w:t>
      </w:r>
      <w:r>
        <w:rPr>
          <w:rFonts w:asciiTheme="majorBidi" w:eastAsia="Calibri" w:hAnsiTheme="majorBidi" w:cstheme="majorBidi"/>
          <w:sz w:val="28"/>
          <w:szCs w:val="28"/>
        </w:rPr>
        <w:t xml:space="preserve"> с</w:t>
      </w:r>
      <w:r w:rsidRPr="00120AF9">
        <w:rPr>
          <w:rFonts w:asciiTheme="majorBidi" w:eastAsia="Calibri" w:hAnsiTheme="majorBidi" w:cstheme="majorBidi"/>
          <w:sz w:val="28"/>
          <w:szCs w:val="28"/>
        </w:rPr>
        <w:t>.</w:t>
      </w:r>
      <w:r w:rsidR="00CE6F74" w:rsidRPr="00CE6F74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CE6F74" w:rsidRPr="006F3E3A">
        <w:rPr>
          <w:rFonts w:asciiTheme="majorBidi" w:eastAsia="Calibri" w:hAnsiTheme="majorBidi" w:cstheme="majorBidi"/>
          <w:sz w:val="28"/>
          <w:szCs w:val="28"/>
        </w:rPr>
        <w:t xml:space="preserve">– </w:t>
      </w:r>
      <w:r w:rsidR="00CE6F74">
        <w:rPr>
          <w:rFonts w:asciiTheme="majorBidi" w:eastAsia="Calibri" w:hAnsiTheme="majorBidi" w:cstheme="majorBidi"/>
          <w:sz w:val="28"/>
          <w:szCs w:val="28"/>
          <w:lang w:val="en-US"/>
        </w:rPr>
        <w:t>ISBN</w:t>
      </w:r>
      <w:r w:rsidR="00CE6F74" w:rsidRPr="006F3E3A">
        <w:rPr>
          <w:rFonts w:asciiTheme="majorBidi" w:eastAsia="Calibri" w:hAnsiTheme="majorBidi" w:cstheme="majorBidi"/>
          <w:sz w:val="28"/>
          <w:szCs w:val="28"/>
        </w:rPr>
        <w:t xml:space="preserve"> 978</w:t>
      </w:r>
      <w:r w:rsidR="006F3E3A" w:rsidRPr="006F3E3A">
        <w:rPr>
          <w:rFonts w:asciiTheme="majorBidi" w:eastAsia="Calibri" w:hAnsiTheme="majorBidi" w:cstheme="majorBidi"/>
          <w:sz w:val="28"/>
          <w:szCs w:val="28"/>
        </w:rPr>
        <w:t>-5-87978-862-4.</w:t>
      </w:r>
      <w:r w:rsidR="00CE6F74" w:rsidRPr="00CE6F74">
        <w:rPr>
          <w:rFonts w:asciiTheme="majorBidi" w:eastAsia="Calibri" w:hAnsiTheme="majorBidi" w:cstheme="majorBidi"/>
          <w:sz w:val="28"/>
          <w:szCs w:val="28"/>
        </w:rPr>
        <w:t xml:space="preserve"> </w:t>
      </w:r>
    </w:p>
    <w:p w14:paraId="7A5280B5" w14:textId="158591F5" w:rsidR="002B113D" w:rsidRDefault="00D477C7" w:rsidP="002B113D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Официальный сайт компании </w:t>
      </w:r>
      <w:proofErr w:type="spellStart"/>
      <w:r w:rsidRPr="00D477C7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AnyLogic</w:t>
      </w:r>
      <w:proofErr w:type="spellEnd"/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C566D8" w:rsidRPr="00C566D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– </w:t>
      </w:r>
      <w:proofErr w:type="gramStart"/>
      <w:r w:rsidR="00C566D8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URL</w:t>
      </w:r>
      <w:r w:rsidR="00403A93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:</w:t>
      </w:r>
      <w:proofErr w:type="gramEnd"/>
      <w:r w:rsidRPr="00D477C7">
        <w:rPr>
          <w:rFonts w:eastAsiaTheme="minorEastAsia"/>
          <w:lang w:eastAsia="zh-TW"/>
        </w:rPr>
        <w:t xml:space="preserve"> </w:t>
      </w: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https://</w:t>
      </w:r>
      <w:r w:rsidR="00C566D8" w:rsidRPr="00C566D8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proofErr w:type="spellStart"/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www</w:t>
      </w:r>
      <w:proofErr w:type="spellEnd"/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proofErr w:type="spellStart"/>
      <w:r w:rsidRPr="00D477C7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anilogic</w:t>
      </w:r>
      <w:proofErr w:type="spellEnd"/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proofErr w:type="spellStart"/>
      <w:r w:rsidRPr="00D477C7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ru</w:t>
      </w:r>
      <w:proofErr w:type="spellEnd"/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. (дата </w:t>
      </w:r>
      <w:proofErr w:type="gramStart"/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обращения</w:t>
      </w:r>
      <w:r w:rsidR="00403A93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:</w:t>
      </w:r>
      <w:proofErr w:type="gramEnd"/>
      <w:r w:rsidR="00403A93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25</w:t>
      </w: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05</w:t>
      </w: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.202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D477C7">
        <w:rPr>
          <w:rFonts w:ascii="Times New Roman" w:eastAsiaTheme="minorEastAsia" w:hAnsi="Times New Roman" w:cs="Times New Roman"/>
          <w:sz w:val="28"/>
          <w:szCs w:val="28"/>
          <w:lang w:eastAsia="zh-TW"/>
        </w:rPr>
        <w:t>).</w:t>
      </w:r>
    </w:p>
    <w:p w14:paraId="1BE9A77C" w14:textId="54382D48" w:rsidR="002B113D" w:rsidRPr="002B113D" w:rsidRDefault="002B113D" w:rsidP="002B113D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2B113D">
        <w:rPr>
          <w:rFonts w:asciiTheme="majorBidi" w:eastAsia="Calibri" w:hAnsiTheme="majorBidi" w:cstheme="majorBidi"/>
          <w:sz w:val="28"/>
          <w:szCs w:val="28"/>
        </w:rPr>
        <w:t>Киселева</w:t>
      </w:r>
      <w:r w:rsidRPr="002B113D">
        <w:rPr>
          <w:rFonts w:ascii="Times New Roman" w:eastAsiaTheme="minorEastAsia" w:hAnsi="Times New Roman" w:cs="Times New Roman"/>
          <w:sz w:val="28"/>
          <w:szCs w:val="28"/>
          <w:lang w:eastAsia="zh-TW"/>
        </w:rPr>
        <w:t>, М.</w:t>
      </w:r>
      <w:r w:rsidR="00E5334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2B113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В. Имитационное моделирование систем в среде </w:t>
      </w:r>
      <w:proofErr w:type="spellStart"/>
      <w:r w:rsidRPr="002B113D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AniLogic</w:t>
      </w:r>
      <w:proofErr w:type="spellEnd"/>
      <w:r w:rsidRPr="002B113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/</w:t>
      </w:r>
      <w:r w:rsidR="00E5334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М. В. Киселева</w:t>
      </w:r>
      <w:r w:rsidR="00305CF7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="00E5334E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 w:rsidRPr="002B113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Екатеринбург: УГТУ-УПИ – 2021. – 88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с.</w:t>
      </w:r>
    </w:p>
    <w:p w14:paraId="266E0EBF" w14:textId="14797DB8" w:rsidR="0062296A" w:rsidRDefault="00410F47" w:rsidP="0062296A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Белов, П. Г. Управление рисками, системный анализ и моделирование в 3 ч. Часть </w:t>
      </w:r>
      <w:proofErr w:type="gramStart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2 :</w:t>
      </w:r>
      <w:proofErr w:type="gramEnd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учебник и практикум для вузов / П. Г. Белов. – </w:t>
      </w:r>
      <w:proofErr w:type="gramStart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Москва :</w:t>
      </w:r>
      <w:proofErr w:type="gramEnd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Издательство </w:t>
      </w:r>
      <w:proofErr w:type="spellStart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Юрайт</w:t>
      </w:r>
      <w:proofErr w:type="spellEnd"/>
      <w:r w:rsidR="00F81BB4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2020</w:t>
      </w:r>
      <w:r w:rsidR="00F81BB4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 250 с. –</w:t>
      </w:r>
      <w:r w:rsidR="005E45BF" w:rsidRPr="005E45B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="005E45BF">
        <w:rPr>
          <w:rFonts w:ascii="Times New Roman" w:eastAsiaTheme="minorEastAsia" w:hAnsi="Times New Roman" w:cs="Times New Roman"/>
          <w:sz w:val="28"/>
          <w:szCs w:val="28"/>
          <w:lang w:val="en-US" w:eastAsia="zh-TW"/>
        </w:rPr>
        <w:t>ISBN</w:t>
      </w:r>
      <w:r w:rsidR="005E45BF" w:rsidRPr="005E45BF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978-5-534-02608-5</w:t>
      </w:r>
      <w:r w:rsidR="000F3A47" w:rsidRPr="000F3A4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. 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– </w:t>
      </w:r>
      <w:proofErr w:type="gramStart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URL</w:t>
      </w:r>
      <w:r w:rsidR="00D44BA3" w:rsidRPr="00D44BA3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:</w:t>
      </w:r>
      <w:proofErr w:type="gramEnd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https://</w:t>
      </w:r>
      <w:r w:rsidR="00577290" w:rsidRPr="00577290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urait.ru/</w:t>
      </w:r>
      <w:proofErr w:type="spellStart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bcode</w:t>
      </w:r>
      <w:proofErr w:type="spellEnd"/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/451703 (дата обращения</w:t>
      </w:r>
      <w:r w:rsidR="005B410D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: </w:t>
      </w:r>
      <w:r w:rsidR="00F81BB4">
        <w:rPr>
          <w:rFonts w:ascii="Times New Roman" w:eastAsiaTheme="minorEastAsia" w:hAnsi="Times New Roman" w:cs="Times New Roman"/>
          <w:sz w:val="28"/>
          <w:szCs w:val="28"/>
          <w:lang w:eastAsia="zh-TW"/>
        </w:rPr>
        <w:t>02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0</w:t>
      </w:r>
      <w:r w:rsidR="00F81BB4">
        <w:rPr>
          <w:rFonts w:ascii="Times New Roman" w:eastAsiaTheme="minorEastAsia" w:hAnsi="Times New Roman" w:cs="Times New Roman"/>
          <w:sz w:val="28"/>
          <w:szCs w:val="28"/>
          <w:lang w:eastAsia="zh-TW"/>
        </w:rPr>
        <w:t>6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>.202</w:t>
      </w:r>
      <w:r w:rsidR="00F81BB4">
        <w:rPr>
          <w:rFonts w:ascii="Times New Roman" w:eastAsiaTheme="minorEastAsia" w:hAnsi="Times New Roman" w:cs="Times New Roman"/>
          <w:sz w:val="28"/>
          <w:szCs w:val="28"/>
          <w:lang w:eastAsia="zh-TW"/>
        </w:rPr>
        <w:t>3</w:t>
      </w:r>
      <w:r w:rsidRPr="00BE195C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). </w:t>
      </w:r>
    </w:p>
    <w:p w14:paraId="08D3B166" w14:textId="230012B8" w:rsidR="00552EA2" w:rsidRDefault="00B6117D" w:rsidP="00552EA2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proofErr w:type="spellStart"/>
      <w:r w:rsidRPr="0062296A">
        <w:rPr>
          <w:rFonts w:asciiTheme="majorBidi" w:eastAsia="Calibri" w:hAnsiTheme="majorBidi" w:cstheme="majorBidi"/>
          <w:sz w:val="28"/>
          <w:szCs w:val="28"/>
        </w:rPr>
        <w:t>Иванаевская</w:t>
      </w:r>
      <w:proofErr w:type="spellEnd"/>
      <w:r w:rsidRPr="0062296A">
        <w:rPr>
          <w:rFonts w:asciiTheme="majorBidi" w:eastAsia="Calibri" w:hAnsiTheme="majorBidi" w:cstheme="majorBidi"/>
          <w:sz w:val="28"/>
          <w:szCs w:val="28"/>
        </w:rPr>
        <w:t xml:space="preserve">, В. Е. </w:t>
      </w:r>
      <w:r w:rsidR="00924136" w:rsidRPr="0062296A">
        <w:rPr>
          <w:rFonts w:asciiTheme="majorBidi" w:eastAsia="Calibri" w:hAnsiTheme="majorBidi" w:cstheme="majorBidi"/>
          <w:sz w:val="28"/>
          <w:szCs w:val="28"/>
        </w:rPr>
        <w:t xml:space="preserve">Оптимизация </w:t>
      </w:r>
      <w:r w:rsidR="0028512B" w:rsidRPr="0062296A">
        <w:rPr>
          <w:rFonts w:asciiTheme="majorBidi" w:eastAsia="Calibri" w:hAnsiTheme="majorBidi" w:cstheme="majorBidi"/>
          <w:sz w:val="28"/>
          <w:szCs w:val="28"/>
        </w:rPr>
        <w:t>бизнес-процессов как фактор улучшения операционной эффективности банка</w:t>
      </w:r>
      <w:r w:rsidR="008103BE" w:rsidRPr="0062296A">
        <w:rPr>
          <w:rFonts w:asciiTheme="majorBidi" w:eastAsia="Calibri" w:hAnsiTheme="majorBidi" w:cstheme="majorBidi"/>
          <w:sz w:val="28"/>
          <w:szCs w:val="28"/>
        </w:rPr>
        <w:t xml:space="preserve"> / В. Е. </w:t>
      </w:r>
      <w:proofErr w:type="spellStart"/>
      <w:r w:rsidR="008103BE" w:rsidRPr="0062296A">
        <w:rPr>
          <w:rFonts w:asciiTheme="majorBidi" w:eastAsia="Calibri" w:hAnsiTheme="majorBidi" w:cstheme="majorBidi"/>
          <w:sz w:val="28"/>
          <w:szCs w:val="28"/>
        </w:rPr>
        <w:t>Иванаевская</w:t>
      </w:r>
      <w:proofErr w:type="spellEnd"/>
      <w:r w:rsidR="004A29E3" w:rsidRPr="0062296A">
        <w:rPr>
          <w:rFonts w:asciiTheme="majorBidi" w:eastAsia="Calibri" w:hAnsiTheme="majorBidi" w:cstheme="majorBidi"/>
          <w:sz w:val="28"/>
          <w:szCs w:val="28"/>
        </w:rPr>
        <w:t xml:space="preserve"> / Форум молодых ученых</w:t>
      </w:r>
      <w:r w:rsidR="00A91DF3" w:rsidRPr="0062296A">
        <w:rPr>
          <w:rFonts w:asciiTheme="majorBidi" w:eastAsia="Calibri" w:hAnsiTheme="majorBidi" w:cstheme="majorBidi"/>
          <w:sz w:val="28"/>
          <w:szCs w:val="28"/>
        </w:rPr>
        <w:t xml:space="preserve">. – 2017. </w:t>
      </w:r>
      <w:r w:rsidR="0062296A">
        <w:rPr>
          <w:rFonts w:asciiTheme="majorBidi" w:eastAsia="Calibri" w:hAnsiTheme="majorBidi" w:cstheme="majorBidi"/>
          <w:sz w:val="28"/>
          <w:szCs w:val="28"/>
        </w:rPr>
        <w:t>–</w:t>
      </w:r>
      <w:r w:rsidR="00A91DF3" w:rsidRPr="0062296A">
        <w:rPr>
          <w:rFonts w:asciiTheme="majorBidi" w:eastAsia="Calibri" w:hAnsiTheme="majorBidi" w:cstheme="majorBidi"/>
          <w:sz w:val="28"/>
          <w:szCs w:val="28"/>
        </w:rPr>
        <w:t xml:space="preserve"> №5(9) </w:t>
      </w:r>
      <w:r w:rsidR="00241CC4" w:rsidRPr="0062296A">
        <w:rPr>
          <w:rFonts w:asciiTheme="majorBidi" w:eastAsia="Calibri" w:hAnsiTheme="majorBidi" w:cstheme="majorBidi"/>
          <w:sz w:val="28"/>
          <w:szCs w:val="28"/>
        </w:rPr>
        <w:t>–</w:t>
      </w:r>
      <w:r w:rsidR="00A91DF3" w:rsidRPr="0062296A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075F4C">
        <w:rPr>
          <w:rFonts w:asciiTheme="majorBidi" w:eastAsia="Calibri" w:hAnsiTheme="majorBidi" w:cstheme="majorBidi"/>
          <w:sz w:val="28"/>
          <w:szCs w:val="28"/>
        </w:rPr>
        <w:t xml:space="preserve">с. </w:t>
      </w:r>
      <w:r w:rsidR="00A91DF3" w:rsidRPr="0062296A">
        <w:rPr>
          <w:rFonts w:asciiTheme="majorBidi" w:eastAsia="Calibri" w:hAnsiTheme="majorBidi" w:cstheme="majorBidi"/>
          <w:sz w:val="28"/>
          <w:szCs w:val="28"/>
        </w:rPr>
        <w:t>856</w:t>
      </w:r>
      <w:r w:rsidR="009621F5">
        <w:rPr>
          <w:rFonts w:asciiTheme="majorBidi" w:eastAsia="Calibri" w:hAnsiTheme="majorBidi" w:cstheme="majorBidi"/>
          <w:sz w:val="28"/>
          <w:szCs w:val="28"/>
        </w:rPr>
        <w:t xml:space="preserve"> – </w:t>
      </w:r>
      <w:r w:rsidR="00241CC4" w:rsidRPr="0062296A">
        <w:rPr>
          <w:rFonts w:asciiTheme="majorBidi" w:eastAsia="Calibri" w:hAnsiTheme="majorBidi" w:cstheme="majorBidi"/>
          <w:sz w:val="28"/>
          <w:szCs w:val="28"/>
        </w:rPr>
        <w:t xml:space="preserve">858 – </w:t>
      </w:r>
      <w:proofErr w:type="gramStart"/>
      <w:r w:rsidR="00241CC4" w:rsidRPr="0062296A">
        <w:rPr>
          <w:rFonts w:asciiTheme="majorBidi" w:eastAsia="Calibri" w:hAnsiTheme="majorBidi" w:cstheme="majorBidi"/>
          <w:sz w:val="28"/>
          <w:szCs w:val="28"/>
          <w:lang w:val="en-US"/>
        </w:rPr>
        <w:t>URL</w:t>
      </w:r>
      <w:r w:rsidR="007F68F4">
        <w:rPr>
          <w:rFonts w:asciiTheme="majorBidi" w:eastAsia="Calibri" w:hAnsiTheme="majorBidi" w:cstheme="majorBidi"/>
          <w:sz w:val="28"/>
          <w:szCs w:val="28"/>
        </w:rPr>
        <w:t xml:space="preserve"> </w:t>
      </w:r>
      <w:r w:rsidR="00241CC4" w:rsidRPr="0062296A">
        <w:rPr>
          <w:rFonts w:asciiTheme="majorBidi" w:eastAsia="Calibri" w:hAnsiTheme="majorBidi" w:cstheme="majorBidi"/>
          <w:sz w:val="28"/>
          <w:szCs w:val="28"/>
        </w:rPr>
        <w:t>:</w:t>
      </w:r>
      <w:proofErr w:type="gramEnd"/>
      <w:r w:rsidR="00241CC4" w:rsidRPr="0062296A">
        <w:rPr>
          <w:rFonts w:asciiTheme="majorBidi" w:eastAsia="Calibri" w:hAnsiTheme="majorBidi" w:cstheme="majorBidi"/>
          <w:sz w:val="28"/>
          <w:szCs w:val="28"/>
        </w:rPr>
        <w:t xml:space="preserve"> </w:t>
      </w:r>
      <w:hyperlink w:history="1">
        <w:r w:rsidR="00577290" w:rsidRPr="00577290">
          <w:rPr>
            <w:rStyle w:val="a5"/>
            <w:rFonts w:asciiTheme="majorBidi" w:eastAsia="Calibri" w:hAnsiTheme="majorBidi" w:cstheme="majorBidi"/>
            <w:color w:val="auto"/>
            <w:sz w:val="28"/>
            <w:szCs w:val="28"/>
            <w:u w:val="none"/>
          </w:rPr>
          <w:t>https://cyberleninka.ru /article/n/optimizatsiya-biznes-protsessov-kak-faktor-uluchsheniya-operatsionnoy-effektivnosti-banka/viewer</w:t>
        </w:r>
      </w:hyperlink>
      <w:r w:rsidR="0062296A" w:rsidRPr="00577290">
        <w:rPr>
          <w:rFonts w:asciiTheme="majorBidi" w:eastAsia="Calibri" w:hAnsiTheme="majorBidi" w:cstheme="majorBidi"/>
          <w:sz w:val="28"/>
          <w:szCs w:val="28"/>
        </w:rPr>
        <w:t xml:space="preserve"> (</w:t>
      </w:r>
      <w:r w:rsidR="0062296A" w:rsidRPr="0062296A">
        <w:rPr>
          <w:rFonts w:asciiTheme="majorBidi" w:eastAsia="Calibri" w:hAnsiTheme="majorBidi" w:cstheme="majorBidi"/>
          <w:sz w:val="28"/>
          <w:szCs w:val="28"/>
        </w:rPr>
        <w:t>дата обращения : 02.06.2023).</w:t>
      </w:r>
    </w:p>
    <w:p w14:paraId="69E4611A" w14:textId="6F4766DA" w:rsidR="004013A3" w:rsidRPr="00552EA2" w:rsidRDefault="00552EA2" w:rsidP="00552EA2">
      <w:pPr>
        <w:numPr>
          <w:ilvl w:val="0"/>
          <w:numId w:val="36"/>
        </w:numPr>
        <w:tabs>
          <w:tab w:val="left" w:pos="851"/>
          <w:tab w:val="left" w:pos="1134"/>
        </w:tabs>
        <w:spacing w:after="0" w:line="360" w:lineRule="auto"/>
        <w:ind w:left="0" w:right="-1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>Шершнева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>,</w:t>
      </w:r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Е.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Г. Банковский </w:t>
      </w:r>
      <w:proofErr w:type="gramStart"/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>менеджмент :</w:t>
      </w:r>
      <w:proofErr w:type="gramEnd"/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учебное пособие / Е.Г. Шершнева, Е.С. </w:t>
      </w:r>
      <w:proofErr w:type="spellStart"/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>Кондюкова</w:t>
      </w:r>
      <w:proofErr w:type="spellEnd"/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</w:t>
      </w:r>
      <w:proofErr w:type="gramStart"/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>Екатеринбург :</w:t>
      </w:r>
      <w:proofErr w:type="gramEnd"/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Изд-во Урал. ун-та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2017.</w:t>
      </w:r>
      <w:r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–</w:t>
      </w:r>
      <w:r w:rsidRPr="00552EA2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112 с. – ISBN 978-5-7996-1944-2.</w:t>
      </w:r>
    </w:p>
    <w:p w14:paraId="20550425" w14:textId="4A1C99AE" w:rsidR="004013A3" w:rsidRPr="00F22B21" w:rsidRDefault="004013A3" w:rsidP="00F22B21">
      <w:pPr>
        <w:widowControl w:val="0"/>
        <w:tabs>
          <w:tab w:val="left" w:pos="851"/>
          <w:tab w:val="left" w:pos="993"/>
        </w:tabs>
        <w:suppressAutoHyphens/>
        <w:spacing w:after="0" w:line="360" w:lineRule="auto"/>
        <w:ind w:left="709" w:right="-1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</w:p>
    <w:p w14:paraId="60140688" w14:textId="77777777" w:rsidR="001D6C6D" w:rsidRDefault="001D6C6D" w:rsidP="000824A7">
      <w:pPr>
        <w:widowControl w:val="0"/>
        <w:suppressAutoHyphens/>
        <w:spacing w:line="360" w:lineRule="auto"/>
      </w:pPr>
    </w:p>
    <w:p w14:paraId="6FE5C22E" w14:textId="77777777" w:rsidR="000367A9" w:rsidRDefault="000367A9" w:rsidP="000824A7">
      <w:pPr>
        <w:widowControl w:val="0"/>
        <w:suppressAutoHyphens/>
        <w:spacing w:line="360" w:lineRule="auto"/>
      </w:pPr>
    </w:p>
    <w:p w14:paraId="778670CF" w14:textId="77777777" w:rsidR="000367A9" w:rsidRDefault="000367A9" w:rsidP="000824A7">
      <w:pPr>
        <w:widowControl w:val="0"/>
        <w:suppressAutoHyphens/>
        <w:spacing w:line="360" w:lineRule="auto"/>
      </w:pPr>
    </w:p>
    <w:p w14:paraId="57ECE9BE" w14:textId="77777777" w:rsidR="000367A9" w:rsidRDefault="000367A9" w:rsidP="000824A7">
      <w:pPr>
        <w:widowControl w:val="0"/>
        <w:suppressAutoHyphens/>
        <w:spacing w:line="360" w:lineRule="auto"/>
      </w:pPr>
    </w:p>
    <w:p w14:paraId="58C1BF7E" w14:textId="212D8360" w:rsidR="00D77667" w:rsidRDefault="00D77667" w:rsidP="008C4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7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А</w:t>
      </w:r>
    </w:p>
    <w:p w14:paraId="282F2FAE" w14:textId="408F49F8" w:rsidR="00E80858" w:rsidRPr="00D065E3" w:rsidRDefault="00D065E3" w:rsidP="00D065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E80858" w:rsidRPr="00D065E3" w:rsidSect="00F773B1">
          <w:footerReference w:type="default" r:id="rId27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71F7F9" wp14:editId="41F05F9A">
                <wp:simplePos x="0" y="0"/>
                <wp:positionH relativeFrom="margin">
                  <wp:posOffset>-1885950</wp:posOffset>
                </wp:positionH>
                <wp:positionV relativeFrom="paragraph">
                  <wp:posOffset>5843905</wp:posOffset>
                </wp:positionV>
                <wp:extent cx="4335780" cy="304800"/>
                <wp:effectExtent l="0" t="3810" r="3810" b="3810"/>
                <wp:wrapNone/>
                <wp:docPr id="35595492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3357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50122" w14:textId="306C51BB" w:rsidR="00D065E3" w:rsidRDefault="00D065E3"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 xml:space="preserve">Таблица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А.</w:t>
                            </w:r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 xml:space="preserve"> – Внеоборотные активы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F7F9" id="Надпись 1" o:spid="_x0000_s1144" type="#_x0000_t202" style="position:absolute;left:0;text-align:left;margin-left:-148.5pt;margin-top:460.15pt;width:341.4pt;height:24pt;rotation:-90;z-index:25179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" fillcolor="white [3201]" stroked="f" strokeweight=".5pt">
                <v:textbox>
                  <w:txbxContent>
                    <w:p w14:paraId="01C50122" w14:textId="306C51BB" w:rsidR="00D065E3" w:rsidRDefault="00D065E3"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 xml:space="preserve">Таблица 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А.</w:t>
                      </w:r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 xml:space="preserve"> – Внеоборотные активы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667" w:rsidRPr="00D77667">
        <w:rPr>
          <w:rFonts w:ascii="Times New Roman" w:hAnsi="Times New Roman" w:cs="Times New Roman"/>
          <w:b/>
          <w:bCs/>
          <w:sz w:val="28"/>
          <w:szCs w:val="28"/>
        </w:rPr>
        <w:t>Горизонтальный анализ внеоборотных активов компаний</w:t>
      </w:r>
      <w:r w:rsidR="00E6741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8F6E99" wp14:editId="0398C01E">
                <wp:simplePos x="0" y="0"/>
                <wp:positionH relativeFrom="margin">
                  <wp:posOffset>-469900</wp:posOffset>
                </wp:positionH>
                <wp:positionV relativeFrom="paragraph">
                  <wp:posOffset>1231265</wp:posOffset>
                </wp:positionV>
                <wp:extent cx="7907655" cy="5977806"/>
                <wp:effectExtent l="0" t="6350" r="10795" b="10795"/>
                <wp:wrapNone/>
                <wp:docPr id="20577158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907655" cy="59778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218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64"/>
                              <w:gridCol w:w="1701"/>
                              <w:gridCol w:w="709"/>
                              <w:gridCol w:w="1418"/>
                              <w:gridCol w:w="708"/>
                              <w:gridCol w:w="1701"/>
                              <w:gridCol w:w="709"/>
                              <w:gridCol w:w="1276"/>
                            </w:tblGrid>
                            <w:tr w:rsidR="006F0526" w:rsidRPr="008C4E18" w14:paraId="0242AE55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3964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924AE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Вид имущества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7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C10F990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"Совкомбанк"</w:t>
                                  </w:r>
                                </w:p>
                              </w:tc>
                            </w:tr>
                            <w:tr w:rsidR="002D362D" w:rsidRPr="008C4E18" w14:paraId="548CE869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3964" w:type="dxa"/>
                                  <w:vMerge/>
                                  <w:vAlign w:val="center"/>
                                  <w:hideMark/>
                                </w:tcPr>
                                <w:p w14:paraId="53269C04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B3C1495" w14:textId="373995AF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2019</w:t>
                                  </w:r>
                                  <w:r w:rsidR="002D362D" w:rsidRPr="008C4E1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EE5B6B" w14:textId="1E48D327" w:rsidR="006F0526" w:rsidRPr="008C4E18" w:rsidRDefault="006F0526" w:rsidP="002D3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35CFB1" w14:textId="26134216" w:rsidR="006F0526" w:rsidRPr="008C4E18" w:rsidRDefault="006F0526" w:rsidP="002D3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C6D9F81" w14:textId="43E23676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Темп роста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%</w:t>
                                  </w:r>
                                </w:p>
                              </w:tc>
                            </w:tr>
                            <w:tr w:rsidR="00A73283" w:rsidRPr="008C4E18" w14:paraId="05B82E9F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3964" w:type="dxa"/>
                                  <w:vMerge/>
                                  <w:vAlign w:val="center"/>
                                  <w:hideMark/>
                                </w:tcPr>
                                <w:p w14:paraId="3CBCE819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</w:tcPr>
                                <w:p w14:paraId="3620ECC3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тыс. руб.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</w:tcPr>
                                <w:p w14:paraId="2827BAF9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173CBCE6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тыс. руб.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10278040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566FCFAC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тыс. руб.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1A7ECAB6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0D3357B3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21/19</w:t>
                                  </w:r>
                                </w:p>
                              </w:tc>
                            </w:tr>
                            <w:tr w:rsidR="00C02677" w:rsidRPr="008C4E18" w14:paraId="1DC36011" w14:textId="77777777" w:rsidTr="000A5240">
                              <w:trPr>
                                <w:trHeight w:val="670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E12CE8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Основные средства, нематериальные активы и материальные запасы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A847B07" w14:textId="406175C3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72 086 132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7707E9B" w14:textId="081564E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B5C996" w14:textId="1AC4868C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87 067 291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03720E" w14:textId="3EE592A7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3B78F3" w14:textId="468DE56F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87 657 728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9BD166" w14:textId="4ABA34FB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BD2F10" w14:textId="00029AE1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C02677" w:rsidRPr="008C4E18" w14:paraId="4AACB4A1" w14:textId="77777777" w:rsidTr="000A5240">
                              <w:trPr>
                                <w:trHeight w:val="562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B492B30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Доходные вложения в материальные ценности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0AC76C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5916528" w14:textId="37CCB4E8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5E29129" w14:textId="77777777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FE7C5BD" w14:textId="0837E26B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99903E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3F7749" w14:textId="648F4D75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D0006A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02677" w:rsidRPr="008C4E18" w14:paraId="75BB2F5E" w14:textId="77777777" w:rsidTr="000A5240">
                              <w:trPr>
                                <w:trHeight w:val="418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9A6153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Финансовые вложения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3948903" w14:textId="017A5D7A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314 181 399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592C74" w14:textId="4344EA98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C0B3B59" w14:textId="1427E776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199 941 659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5F0C409" w14:textId="62F5DCDD" w:rsidR="006F0526" w:rsidRPr="008C4E18" w:rsidRDefault="006F0526" w:rsidP="00C026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09D6D1B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248 321 033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6F6480" w14:textId="689B7E42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66F451D" w14:textId="7EFC56EB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79</w:t>
                                  </w:r>
                                </w:p>
                              </w:tc>
                            </w:tr>
                            <w:tr w:rsidR="00C02677" w:rsidRPr="008C4E18" w14:paraId="7FC667E5" w14:textId="77777777" w:rsidTr="000A5240">
                              <w:trPr>
                                <w:trHeight w:val="423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152512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Отложенные налоговые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B3BFEE1" w14:textId="4E60B583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20 911 999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7ADC153" w14:textId="45E8998B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FDE60D9" w14:textId="6F20322A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26 245 000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1363A8D" w14:textId="0D26FAC2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710546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25 465 729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E3FDEE" w14:textId="30479460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9199CF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02677" w:rsidRPr="008C4E18" w14:paraId="6ED648B2" w14:textId="77777777" w:rsidTr="000A5240">
                              <w:trPr>
                                <w:trHeight w:val="545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98CCA41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Прочие внеоборотные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9380871" w14:textId="413156D1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15 022 315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5A88F05" w14:textId="0757388D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E83A6F5" w14:textId="1CDC5696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10 475 739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A8CD4F" w14:textId="2B6E8A3E" w:rsidR="006F0526" w:rsidRPr="008C4E18" w:rsidRDefault="006F0526" w:rsidP="00DD513D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D93467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14 174 735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BC320E" w14:textId="4513FE04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D90660" w14:textId="319F6385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94</w:t>
                                  </w:r>
                                </w:p>
                              </w:tc>
                            </w:tr>
                            <w:tr w:rsidR="006F0526" w:rsidRPr="008C4E18" w14:paraId="333B0D1F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3964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AFBADE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Вид имущества</w:t>
                                  </w:r>
                                </w:p>
                              </w:tc>
                              <w:tc>
                                <w:tcPr>
                                  <w:tcW w:w="8222" w:type="dxa"/>
                                  <w:gridSpan w:val="7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A0A732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ВТБ Банк</w:t>
                                  </w:r>
                                </w:p>
                              </w:tc>
                            </w:tr>
                            <w:tr w:rsidR="002D362D" w:rsidRPr="008C4E18" w14:paraId="627D7831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3964" w:type="dxa"/>
                                  <w:vMerge/>
                                  <w:vAlign w:val="center"/>
                                  <w:hideMark/>
                                </w:tcPr>
                                <w:p w14:paraId="7B731D93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A427CE7" w14:textId="146AE939" w:rsidR="006F0526" w:rsidRPr="008C4E18" w:rsidRDefault="006F0526" w:rsidP="002D3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BE5DFF" w14:textId="5867DC47" w:rsidR="006F0526" w:rsidRPr="008C4E18" w:rsidRDefault="006F0526" w:rsidP="002D3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28BC55" w14:textId="322C2886" w:rsidR="006F0526" w:rsidRPr="008C4E18" w:rsidRDefault="006F0526" w:rsidP="002D362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ACDC14D" w14:textId="1F3DE43F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Темп роста</w:t>
                                  </w:r>
                                  <w:r w:rsidR="002D362D"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%</w:t>
                                  </w:r>
                                </w:p>
                              </w:tc>
                            </w:tr>
                            <w:tr w:rsidR="00A73283" w:rsidRPr="008C4E18" w14:paraId="75B71BD7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3964" w:type="dxa"/>
                                  <w:vMerge/>
                                  <w:vAlign w:val="center"/>
                                  <w:hideMark/>
                                </w:tcPr>
                                <w:p w14:paraId="0278EC1C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406AEC2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тыс. руб.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F6B3859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5D8015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тыс. руб.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075FA0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2EC473A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тыс. руб.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D756E90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1F52C5" w14:textId="77777777" w:rsidR="006F0526" w:rsidRPr="008C4E18" w:rsidRDefault="006F0526" w:rsidP="003316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21/19</w:t>
                                  </w:r>
                                </w:p>
                              </w:tc>
                            </w:tr>
                            <w:tr w:rsidR="00C02677" w:rsidRPr="008C4E18" w14:paraId="57436754" w14:textId="77777777" w:rsidTr="000A5240">
                              <w:trPr>
                                <w:trHeight w:val="718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CB403DD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Основные средства, нематериальные активы и материальные запасы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04F964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453 127 743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E075CD" w14:textId="38211E8A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1418B5" w14:textId="4BF276FB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504 942 292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04AC6C" w14:textId="12106568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578ED0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540 864 624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0EAAC4" w14:textId="6E0BD32B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B9D594" w14:textId="4AB9A72E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119</w:t>
                                  </w:r>
                                </w:p>
                              </w:tc>
                            </w:tr>
                            <w:tr w:rsidR="00C02677" w:rsidRPr="008C4E18" w14:paraId="09A0C77E" w14:textId="77777777" w:rsidTr="000A5240">
                              <w:trPr>
                                <w:trHeight w:val="564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FDFF62E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Доходные вложения в материальные ценности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DF4156E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  <w:p w14:paraId="77E70B2D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5A4C4F7" w14:textId="699D5924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D252F3E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6922C93" w14:textId="1A0EF889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C4CF14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491DA4" w14:textId="56B0F921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02DB37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C02677" w:rsidRPr="008C4E18" w14:paraId="7D42CD56" w14:textId="77777777" w:rsidTr="000A5240">
                              <w:trPr>
                                <w:trHeight w:val="402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811DFA6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Финансовые вложения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BDC9F4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429 624 404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BF99025" w14:textId="54719F15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1BDAF8" w14:textId="2FCB67C2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1 034 506 707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AC3BEE" w14:textId="4B616A9F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83D927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1 556 124 632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2E6FC7" w14:textId="5E523F0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83117D" w14:textId="4F4F5C96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362</w:t>
                                  </w:r>
                                </w:p>
                              </w:tc>
                            </w:tr>
                            <w:tr w:rsidR="00C02677" w:rsidRPr="008C4E18" w14:paraId="1B9F95A7" w14:textId="77777777" w:rsidTr="000A5240">
                              <w:trPr>
                                <w:trHeight w:val="430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6CC4FC9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Отложенные налоговые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71D8917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112 274 162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3212499" w14:textId="25F0BCC6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985FB57" w14:textId="29583886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145 218 819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40818E4" w14:textId="73444135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5AFA5F7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122 549 499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7EC4FA" w14:textId="1448D9CB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579943" w14:textId="329FCE45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109</w:t>
                                  </w:r>
                                </w:p>
                              </w:tc>
                            </w:tr>
                            <w:tr w:rsidR="00C02677" w:rsidRPr="008C4E18" w14:paraId="6AAD54CA" w14:textId="77777777" w:rsidTr="000A5240">
                              <w:trPr>
                                <w:trHeight w:val="409"/>
                              </w:trPr>
                              <w:tc>
                                <w:tcPr>
                                  <w:tcW w:w="3964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3CFA3D" w14:textId="77777777" w:rsidR="006F0526" w:rsidRPr="008C4E18" w:rsidRDefault="006F0526" w:rsidP="00DB1C99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Прочие внеоборотные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258D671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130 753 882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527968C" w14:textId="1F86D119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AC76F79" w14:textId="387D2540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247 471 911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00C3D0B" w14:textId="1C867A3A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08E786F" w14:textId="77777777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217 843 295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AEFEF6" w14:textId="49D809F3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77E588" w14:textId="37B8F67F" w:rsidR="006F0526" w:rsidRPr="008C4E18" w:rsidRDefault="006F0526" w:rsidP="00C026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C4E1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167</w:t>
                                  </w:r>
                                </w:p>
                              </w:tc>
                            </w:tr>
                          </w:tbl>
                          <w:p w14:paraId="5AC127F9" w14:textId="77777777" w:rsidR="006F0526" w:rsidRDefault="006F0526" w:rsidP="003316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6E99" id="Надпись 2" o:spid="_x0000_s1145" type="#_x0000_t202" style="position:absolute;left:0;text-align:left;margin-left:-37pt;margin-top:96.95pt;width:622.65pt;height:470.7pt;rotation:-90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" fillcolor="white [3201]" strokecolor="white [3212]" strokeweight="1pt">
                <v:textbox>
                  <w:txbxContent>
                    <w:tbl>
                      <w:tblPr>
                        <w:tblW w:w="1218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64"/>
                        <w:gridCol w:w="1701"/>
                        <w:gridCol w:w="709"/>
                        <w:gridCol w:w="1418"/>
                        <w:gridCol w:w="708"/>
                        <w:gridCol w:w="1701"/>
                        <w:gridCol w:w="709"/>
                        <w:gridCol w:w="1276"/>
                      </w:tblGrid>
                      <w:tr w:rsidR="006F0526" w:rsidRPr="008C4E18" w14:paraId="0242AE55" w14:textId="77777777" w:rsidTr="000A5240">
                        <w:trPr>
                          <w:trHeight w:val="312"/>
                        </w:trPr>
                        <w:tc>
                          <w:tcPr>
                            <w:tcW w:w="3964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924AE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Вид имущества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7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C10F990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"Совкомбанк"</w:t>
                            </w:r>
                          </w:p>
                        </w:tc>
                      </w:tr>
                      <w:tr w:rsidR="002D362D" w:rsidRPr="008C4E18" w14:paraId="548CE869" w14:textId="77777777" w:rsidTr="000A5240">
                        <w:trPr>
                          <w:trHeight w:val="312"/>
                        </w:trPr>
                        <w:tc>
                          <w:tcPr>
                            <w:tcW w:w="3964" w:type="dxa"/>
                            <w:vMerge/>
                            <w:vAlign w:val="center"/>
                            <w:hideMark/>
                          </w:tcPr>
                          <w:p w14:paraId="53269C04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14:paraId="0B3C1495" w14:textId="373995AF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2019</w:t>
                            </w:r>
                            <w:r w:rsidR="002D362D" w:rsidRPr="008C4E1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EE5B6B" w14:textId="1E48D327" w:rsidR="006F0526" w:rsidRPr="008C4E18" w:rsidRDefault="006F0526" w:rsidP="002D36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35CFB1" w14:textId="26134216" w:rsidR="006F0526" w:rsidRPr="008C4E18" w:rsidRDefault="006F0526" w:rsidP="002D36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C6D9F81" w14:textId="43E23676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Темп роста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%</w:t>
                            </w:r>
                          </w:p>
                        </w:tc>
                      </w:tr>
                      <w:tr w:rsidR="00A73283" w:rsidRPr="008C4E18" w14:paraId="05B82E9F" w14:textId="77777777" w:rsidTr="000A5240">
                        <w:trPr>
                          <w:trHeight w:val="312"/>
                        </w:trPr>
                        <w:tc>
                          <w:tcPr>
                            <w:tcW w:w="3964" w:type="dxa"/>
                            <w:vMerge/>
                            <w:vAlign w:val="center"/>
                            <w:hideMark/>
                          </w:tcPr>
                          <w:p w14:paraId="3CBCE819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</w:tcPr>
                          <w:p w14:paraId="3620ECC3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тыс. руб.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</w:tcPr>
                          <w:p w14:paraId="2827BAF9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hideMark/>
                          </w:tcPr>
                          <w:p w14:paraId="173CBCE6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тыс. руб.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hideMark/>
                          </w:tcPr>
                          <w:p w14:paraId="10278040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hideMark/>
                          </w:tcPr>
                          <w:p w14:paraId="566FCFAC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тыс. руб.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hideMark/>
                          </w:tcPr>
                          <w:p w14:paraId="1A7ECAB6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hideMark/>
                          </w:tcPr>
                          <w:p w14:paraId="0D3357B3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21/19</w:t>
                            </w:r>
                          </w:p>
                        </w:tc>
                      </w:tr>
                      <w:tr w:rsidR="00C02677" w:rsidRPr="008C4E18" w14:paraId="1DC36011" w14:textId="77777777" w:rsidTr="000A5240">
                        <w:trPr>
                          <w:trHeight w:val="670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05E12CE8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Основные средства, нематериальные активы и материальные запасы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2A847B07" w14:textId="406175C3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72 086 132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37707E9B" w14:textId="081564E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71B5C996" w14:textId="1AC4868C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87 067 291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6603720E" w14:textId="3EE592A7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3B78F3" w14:textId="468DE56F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87 657 728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9BD166" w14:textId="4ABA34FB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BD2F10" w14:textId="00029AE1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C02677" w:rsidRPr="008C4E18" w14:paraId="4AACB4A1" w14:textId="77777777" w:rsidTr="000A5240">
                        <w:trPr>
                          <w:trHeight w:val="562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6B492B30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Доходные вложения в материальные ценности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710AC76C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45916528" w14:textId="37CCB4E8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75E29129" w14:textId="77777777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0FE7C5BD" w14:textId="0837E26B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99903E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3F7749" w14:textId="648F4D75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D0006A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</w:tr>
                      <w:tr w:rsidR="00C02677" w:rsidRPr="008C4E18" w14:paraId="75BB2F5E" w14:textId="77777777" w:rsidTr="000A5240">
                        <w:trPr>
                          <w:trHeight w:val="418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5E9A6153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Финансовые вложения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63948903" w14:textId="017A5D7A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314 181 399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54592C74" w14:textId="4344EA98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7C0B3B59" w14:textId="1427E776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199 941 659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55F0C409" w14:textId="62F5DCDD" w:rsidR="006F0526" w:rsidRPr="008C4E18" w:rsidRDefault="006F0526" w:rsidP="00C02677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09D6D1B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248 321 033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6F6480" w14:textId="689B7E42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66F451D" w14:textId="7EFC56EB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79</w:t>
                            </w:r>
                          </w:p>
                        </w:tc>
                      </w:tr>
                      <w:tr w:rsidR="00C02677" w:rsidRPr="008C4E18" w14:paraId="7FC667E5" w14:textId="77777777" w:rsidTr="000A5240">
                        <w:trPr>
                          <w:trHeight w:val="423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29152512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Отложенные налоговые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2B3BFEE1" w14:textId="4E60B583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20 911 999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37ADC153" w14:textId="45E8998B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1FDE60D9" w14:textId="6F20322A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26 245 000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31363A8D" w14:textId="0D26FAC2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710546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25 465 729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E3FDEE" w14:textId="30479460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9199CF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</w:tr>
                      <w:tr w:rsidR="00C02677" w:rsidRPr="008C4E18" w14:paraId="6ED648B2" w14:textId="77777777" w:rsidTr="000A5240">
                        <w:trPr>
                          <w:trHeight w:val="545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798CCA41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Прочие внеоборотные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29380871" w14:textId="413156D1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15 022 315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65A88F05" w14:textId="0757388D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0E83A6F5" w14:textId="1CDC5696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10 475 739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6BA8CD4F" w14:textId="2B6E8A3E" w:rsidR="006F0526" w:rsidRPr="008C4E18" w:rsidRDefault="006F0526" w:rsidP="00DD513D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D93467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14 174 735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BC320E" w14:textId="4513FE04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D90660" w14:textId="319F6385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94</w:t>
                            </w:r>
                          </w:p>
                        </w:tc>
                      </w:tr>
                      <w:tr w:rsidR="006F0526" w:rsidRPr="008C4E18" w14:paraId="333B0D1F" w14:textId="77777777" w:rsidTr="000A5240">
                        <w:trPr>
                          <w:trHeight w:val="312"/>
                        </w:trPr>
                        <w:tc>
                          <w:tcPr>
                            <w:tcW w:w="3964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AFBADE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Вид имущества</w:t>
                            </w:r>
                          </w:p>
                        </w:tc>
                        <w:tc>
                          <w:tcPr>
                            <w:tcW w:w="8222" w:type="dxa"/>
                            <w:gridSpan w:val="7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A0A732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ВТБ Банк</w:t>
                            </w:r>
                          </w:p>
                        </w:tc>
                      </w:tr>
                      <w:tr w:rsidR="002D362D" w:rsidRPr="008C4E18" w14:paraId="627D7831" w14:textId="77777777" w:rsidTr="000A5240">
                        <w:trPr>
                          <w:trHeight w:val="312"/>
                        </w:trPr>
                        <w:tc>
                          <w:tcPr>
                            <w:tcW w:w="3964" w:type="dxa"/>
                            <w:vMerge/>
                            <w:vAlign w:val="center"/>
                            <w:hideMark/>
                          </w:tcPr>
                          <w:p w14:paraId="7B731D93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gridSpan w:val="2"/>
                            <w:shd w:val="clear" w:color="auto" w:fill="auto"/>
                            <w:noWrap/>
                            <w:vAlign w:val="center"/>
                          </w:tcPr>
                          <w:p w14:paraId="0A427CE7" w14:textId="146AE939" w:rsidR="006F0526" w:rsidRPr="008C4E18" w:rsidRDefault="006F0526" w:rsidP="002D36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BE5DFF" w14:textId="5867DC47" w:rsidR="006F0526" w:rsidRPr="008C4E18" w:rsidRDefault="006F0526" w:rsidP="002D36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2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28BC55" w14:textId="322C2886" w:rsidR="006F0526" w:rsidRPr="008C4E18" w:rsidRDefault="006F0526" w:rsidP="002D36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ACDC14D" w14:textId="1F3DE43F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Темп роста</w:t>
                            </w:r>
                            <w:r w:rsidR="002D362D"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%</w:t>
                            </w:r>
                          </w:p>
                        </w:tc>
                      </w:tr>
                      <w:tr w:rsidR="00A73283" w:rsidRPr="008C4E18" w14:paraId="75B71BD7" w14:textId="77777777" w:rsidTr="000A5240">
                        <w:trPr>
                          <w:trHeight w:val="312"/>
                        </w:trPr>
                        <w:tc>
                          <w:tcPr>
                            <w:tcW w:w="3964" w:type="dxa"/>
                            <w:vMerge/>
                            <w:vAlign w:val="center"/>
                            <w:hideMark/>
                          </w:tcPr>
                          <w:p w14:paraId="0278EC1C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bottom"/>
                          </w:tcPr>
                          <w:p w14:paraId="7406AEC2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тыс. руб.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bottom"/>
                          </w:tcPr>
                          <w:p w14:paraId="3F6B3859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bottom"/>
                          </w:tcPr>
                          <w:p w14:paraId="0F5D8015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тыс. руб.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bottom"/>
                          </w:tcPr>
                          <w:p w14:paraId="11075FA0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2EC473A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тыс. руб.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D756E90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1F52C5" w14:textId="77777777" w:rsidR="006F0526" w:rsidRPr="008C4E18" w:rsidRDefault="006F0526" w:rsidP="003316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21/19</w:t>
                            </w:r>
                          </w:p>
                        </w:tc>
                      </w:tr>
                      <w:tr w:rsidR="00C02677" w:rsidRPr="008C4E18" w14:paraId="57436754" w14:textId="77777777" w:rsidTr="000A5240">
                        <w:trPr>
                          <w:trHeight w:val="718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0CB403DD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Основные средства, нематериальные активы и материальные запасы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7104F964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453 127 743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66E075CD" w14:textId="38211E8A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4C1418B5" w14:textId="4BF276FB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504 942 292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3A04AC6C" w14:textId="12106568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578ED0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540 864 624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0EAAC4" w14:textId="6E0BD32B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B9D594" w14:textId="4AB9A72E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119</w:t>
                            </w:r>
                          </w:p>
                        </w:tc>
                      </w:tr>
                      <w:tr w:rsidR="00C02677" w:rsidRPr="008C4E18" w14:paraId="09A0C77E" w14:textId="77777777" w:rsidTr="000A5240">
                        <w:trPr>
                          <w:trHeight w:val="564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4FDFF62E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Доходные вложения в материальные ценности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5DF4156E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  <w:p w14:paraId="77E70B2D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75A4C4F7" w14:textId="699D5924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4D252F3E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26922C93" w14:textId="1A0EF889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C4CF14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491DA4" w14:textId="56B0F921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02DB37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</w:p>
                        </w:tc>
                      </w:tr>
                      <w:tr w:rsidR="00C02677" w:rsidRPr="008C4E18" w14:paraId="7D42CD56" w14:textId="77777777" w:rsidTr="000A5240">
                        <w:trPr>
                          <w:trHeight w:val="402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7811DFA6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Финансовые вложения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60BDC9F4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429 624 404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6BF99025" w14:textId="54719F15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601BDAF8" w14:textId="2FCB67C2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1 034 506 707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27AC3BEE" w14:textId="4B616A9F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83D927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1 556 124 632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2E6FC7" w14:textId="5E523F0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83117D" w14:textId="4F4F5C96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362</w:t>
                            </w:r>
                          </w:p>
                        </w:tc>
                      </w:tr>
                      <w:tr w:rsidR="00C02677" w:rsidRPr="008C4E18" w14:paraId="1B9F95A7" w14:textId="77777777" w:rsidTr="000A5240">
                        <w:trPr>
                          <w:trHeight w:val="430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06CC4FC9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Отложенные налоговые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671D8917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112 274 162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73212499" w14:textId="25F0BCC6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5985FB57" w14:textId="29583886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145 218 819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040818E4" w14:textId="73444135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5AFA5F7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122 549 499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7EC4FA" w14:textId="1448D9CB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579943" w14:textId="329FCE45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109</w:t>
                            </w:r>
                          </w:p>
                        </w:tc>
                      </w:tr>
                      <w:tr w:rsidR="00C02677" w:rsidRPr="008C4E18" w14:paraId="6AAD54CA" w14:textId="77777777" w:rsidTr="000A5240">
                        <w:trPr>
                          <w:trHeight w:val="409"/>
                        </w:trPr>
                        <w:tc>
                          <w:tcPr>
                            <w:tcW w:w="3964" w:type="dxa"/>
                            <w:shd w:val="clear" w:color="auto" w:fill="auto"/>
                            <w:vAlign w:val="center"/>
                            <w:hideMark/>
                          </w:tcPr>
                          <w:p w14:paraId="543CFA3D" w14:textId="77777777" w:rsidR="006F0526" w:rsidRPr="008C4E18" w:rsidRDefault="006F0526" w:rsidP="00DB1C9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Прочие внеоборотные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</w:tcPr>
                          <w:p w14:paraId="4258D671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130 753 882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</w:tcPr>
                          <w:p w14:paraId="6527968C" w14:textId="1F86D119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8" w:type="dxa"/>
                            <w:shd w:val="clear" w:color="auto" w:fill="auto"/>
                            <w:noWrap/>
                            <w:vAlign w:val="center"/>
                          </w:tcPr>
                          <w:p w14:paraId="3AC76F79" w14:textId="387D2540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247 471 911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  <w:noWrap/>
                            <w:vAlign w:val="center"/>
                          </w:tcPr>
                          <w:p w14:paraId="100C3D0B" w14:textId="1C867A3A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08E786F" w14:textId="77777777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217 843 295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AEFEF6" w14:textId="49D809F3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77E588" w14:textId="37B8F67F" w:rsidR="006F0526" w:rsidRPr="008C4E18" w:rsidRDefault="006F0526" w:rsidP="00C026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4E1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167</w:t>
                            </w:r>
                          </w:p>
                        </w:tc>
                      </w:tr>
                    </w:tbl>
                    <w:p w14:paraId="5AC127F9" w14:textId="77777777" w:rsidR="006F0526" w:rsidRDefault="006F0526" w:rsidP="0033165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07A84A" w14:textId="57936A0D" w:rsidR="00592B6E" w:rsidRDefault="00592B6E" w:rsidP="00D065E3">
      <w:pPr>
        <w:spacing w:line="360" w:lineRule="auto"/>
      </w:pPr>
    </w:p>
    <w:p w14:paraId="750ABB9D" w14:textId="59D6A40F" w:rsidR="004C00C8" w:rsidRDefault="004C00C8" w:rsidP="00354AFF">
      <w:pPr>
        <w:spacing w:line="360" w:lineRule="auto"/>
      </w:pPr>
    </w:p>
    <w:p w14:paraId="30F32880" w14:textId="2F0A687F" w:rsidR="00D36195" w:rsidRDefault="00D36195" w:rsidP="00354AFF">
      <w:pPr>
        <w:spacing w:line="360" w:lineRule="auto"/>
      </w:pPr>
    </w:p>
    <w:p w14:paraId="72397471" w14:textId="4D58498A" w:rsidR="00D36195" w:rsidRDefault="00D065E3" w:rsidP="00354AFF">
      <w:pPr>
        <w:spacing w:line="360" w:lineRule="auto"/>
      </w:pPr>
      <w:r>
        <w:rPr>
          <w:rFonts w:ascii="Times New Roman" w:eastAsiaTheme="majorEastAsia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C20E44" wp14:editId="740EDD85">
                <wp:simplePos x="0" y="0"/>
                <wp:positionH relativeFrom="margin">
                  <wp:posOffset>-922020</wp:posOffset>
                </wp:positionH>
                <wp:positionV relativeFrom="paragraph">
                  <wp:posOffset>6117590</wp:posOffset>
                </wp:positionV>
                <wp:extent cx="3352800" cy="320040"/>
                <wp:effectExtent l="0" t="7620" r="0" b="0"/>
                <wp:wrapNone/>
                <wp:docPr id="27676589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528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AC2FC8" w14:textId="1FB86056" w:rsidR="00D065E3" w:rsidRDefault="00D065E3"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Продолжение т</w:t>
                            </w:r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аблиц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А.</w:t>
                            </w:r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20E44" id="_x0000_s1146" type="#_x0000_t202" style="position:absolute;margin-left:-72.6pt;margin-top:481.7pt;width:264pt;height:25.2pt;rotation:-90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" fillcolor="white [3201]" stroked="f" strokeweight=".5pt">
                <v:textbox>
                  <w:txbxContent>
                    <w:p w14:paraId="3EAC2FC8" w14:textId="1FB86056" w:rsidR="00D065E3" w:rsidRDefault="00D065E3"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Продолжение т</w:t>
                      </w:r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аблиц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ы</w:t>
                      </w:r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А.</w:t>
                      </w:r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4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4A5BC8" wp14:editId="63B42729">
                <wp:simplePos x="0" y="0"/>
                <wp:positionH relativeFrom="page">
                  <wp:posOffset>-44132</wp:posOffset>
                </wp:positionH>
                <wp:positionV relativeFrom="paragraph">
                  <wp:posOffset>722948</wp:posOffset>
                </wp:positionV>
                <wp:extent cx="8885239" cy="5666105"/>
                <wp:effectExtent l="9207" t="0" r="20638" b="20637"/>
                <wp:wrapNone/>
                <wp:docPr id="684159831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885239" cy="5666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374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3"/>
                              <w:gridCol w:w="1701"/>
                              <w:gridCol w:w="851"/>
                              <w:gridCol w:w="1701"/>
                              <w:gridCol w:w="992"/>
                              <w:gridCol w:w="1701"/>
                              <w:gridCol w:w="850"/>
                              <w:gridCol w:w="1276"/>
                            </w:tblGrid>
                            <w:tr w:rsidR="00E6741D" w:rsidRPr="00317D78" w14:paraId="4EA7FFF7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4673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017D9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Вид имущества</w:t>
                                  </w:r>
                                </w:p>
                              </w:tc>
                              <w:tc>
                                <w:tcPr>
                                  <w:tcW w:w="9072" w:type="dxa"/>
                                  <w:gridSpan w:val="7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0FFC150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"Сбербанк России"</w:t>
                                  </w:r>
                                </w:p>
                              </w:tc>
                            </w:tr>
                            <w:tr w:rsidR="00A664CF" w:rsidRPr="00317D78" w14:paraId="71BBCC8F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4673" w:type="dxa"/>
                                  <w:vMerge/>
                                  <w:vAlign w:val="center"/>
                                  <w:hideMark/>
                                </w:tcPr>
                                <w:p w14:paraId="1E1381C5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6630A4" w14:textId="68FA40A8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64E7C3" w14:textId="7308D6D1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E1BD1C6" w14:textId="26CFABAF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4B59AA" w14:textId="09F5F001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емп </w:t>
                                  </w: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оста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%</w:t>
                                  </w:r>
                                </w:p>
                              </w:tc>
                            </w:tr>
                            <w:tr w:rsidR="00A664CF" w:rsidRPr="00317D78" w14:paraId="04B9764E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4673" w:type="dxa"/>
                                  <w:vMerge/>
                                  <w:vAlign w:val="center"/>
                                  <w:hideMark/>
                                </w:tcPr>
                                <w:p w14:paraId="4CA38940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8D54D78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тыс. </w:t>
                                  </w:r>
                                  <w:r w:rsidRPr="00317D7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A09B9AD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  <w:r w:rsidRPr="00317D7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250DD3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тыс. </w:t>
                                  </w:r>
                                  <w:r w:rsidRPr="00317D7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2900150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8F339A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тыс. </w:t>
                                  </w:r>
                                  <w:r w:rsidRPr="00317D7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BB771B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D530AE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17D78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21/19</w:t>
                                  </w:r>
                                </w:p>
                              </w:tc>
                            </w:tr>
                            <w:tr w:rsidR="00A664CF" w:rsidRPr="00317D78" w14:paraId="6E8A881B" w14:textId="77777777" w:rsidTr="000A5240">
                              <w:trPr>
                                <w:trHeight w:val="712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59FC41CF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Основные средства, нематериальные активы и материальные запасы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759A3C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501 235 660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AAC92F" w14:textId="5947BF34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F504AA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578 534 527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C0B983" w14:textId="05D10BD0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99A290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864 547 578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FE758F" w14:textId="6C55B598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F0C38B" w14:textId="5CA0C939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172</w:t>
                                  </w:r>
                                </w:p>
                              </w:tc>
                            </w:tr>
                            <w:tr w:rsidR="00A664CF" w:rsidRPr="00317D78" w14:paraId="52BF3FFE" w14:textId="77777777" w:rsidTr="000A5240">
                              <w:trPr>
                                <w:trHeight w:val="562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53946121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Доходные вложения в материальные ценности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5F096C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F97DA8" w14:textId="307F1DE9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564E9A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12491A" w14:textId="3FBEDDE4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E8B5E81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B588ED" w14:textId="3EC024EF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52D4ED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664CF" w:rsidRPr="00317D78" w14:paraId="5D16D380" w14:textId="77777777" w:rsidTr="000A5240">
                              <w:trPr>
                                <w:trHeight w:val="419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0E06E073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Финансовые вложения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DD41D7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2 494 251 907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33B970" w14:textId="17AB3C54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5DB97B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4 135 482 650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17B93" w14:textId="18533791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0E92B8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4 181 002 736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1F47ED" w14:textId="148B4AC5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1739F1" w14:textId="1F546E0B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168</w:t>
                                  </w:r>
                                </w:p>
                              </w:tc>
                            </w:tr>
                            <w:tr w:rsidR="00A664CF" w:rsidRPr="00317D78" w14:paraId="4663B777" w14:textId="77777777" w:rsidTr="000A5240">
                              <w:trPr>
                                <w:trHeight w:val="422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4FBCC691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Отложенные налоговые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1A8630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21 833 945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9AAD4A" w14:textId="1F361D56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F6BF28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23 499 899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0421D" w14:textId="4B8770F2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C5318C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27 526 836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0A87A0" w14:textId="7C1D8BDB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01CEB5" w14:textId="050E69C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126</w:t>
                                  </w:r>
                                </w:p>
                              </w:tc>
                            </w:tr>
                            <w:tr w:rsidR="00A664CF" w:rsidRPr="00317D78" w14:paraId="6EA8C3DF" w14:textId="77777777" w:rsidTr="000A5240">
                              <w:trPr>
                                <w:trHeight w:val="414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7A823588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Прочие внеоборотные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4C926C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296 945 247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49A285A" w14:textId="7A103645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0AECEB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323 377 321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2FE69C" w14:textId="2604C164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AED673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470 110 012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65C335" w14:textId="5FCDFADB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C79C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FEA265" w14:textId="14FC993D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21A0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158</w:t>
                                  </w:r>
                                </w:p>
                              </w:tc>
                            </w:tr>
                            <w:tr w:rsidR="00E6741D" w:rsidRPr="00317D78" w14:paraId="63F489A3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4673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6F3147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Вид имущества</w:t>
                                  </w:r>
                                </w:p>
                              </w:tc>
                              <w:tc>
                                <w:tcPr>
                                  <w:tcW w:w="9072" w:type="dxa"/>
                                  <w:gridSpan w:val="7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3C266F4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АО "Альфа-Банк"</w:t>
                                  </w:r>
                                </w:p>
                              </w:tc>
                            </w:tr>
                            <w:tr w:rsidR="00A664CF" w:rsidRPr="00317D78" w14:paraId="460D9FA1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4673" w:type="dxa"/>
                                  <w:vMerge/>
                                  <w:vAlign w:val="center"/>
                                  <w:hideMark/>
                                </w:tcPr>
                                <w:p w14:paraId="37511ABE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D7BAD69" w14:textId="4CD411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CB86C6F" w14:textId="1E84BD88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2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A24CF9D" w14:textId="181AAC5E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13DAC73" w14:textId="5A0DC08D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емп </w:t>
                                  </w: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оста</w:t>
                                  </w:r>
                                  <w:r w:rsidR="0049695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%</w:t>
                                  </w:r>
                                </w:p>
                              </w:tc>
                            </w:tr>
                            <w:tr w:rsidR="00A664CF" w:rsidRPr="00317D78" w14:paraId="4C58F764" w14:textId="77777777" w:rsidTr="000A5240">
                              <w:trPr>
                                <w:trHeight w:val="312"/>
                              </w:trPr>
                              <w:tc>
                                <w:tcPr>
                                  <w:tcW w:w="4673" w:type="dxa"/>
                                  <w:vMerge/>
                                  <w:vAlign w:val="center"/>
                                  <w:hideMark/>
                                </w:tcPr>
                                <w:p w14:paraId="13B1B3E4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234EE17C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тыс. </w:t>
                                  </w: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242D199B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713C14B1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тыс. </w:t>
                                  </w: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28F2ABC9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21/19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00B4FDA3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тыс. </w:t>
                                  </w: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3A7311DC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hideMark/>
                                </w:tcPr>
                                <w:p w14:paraId="6B80EEE0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21/19</w:t>
                                  </w:r>
                                </w:p>
                              </w:tc>
                            </w:tr>
                            <w:tr w:rsidR="00A664CF" w:rsidRPr="00317D78" w14:paraId="123D8D69" w14:textId="77777777" w:rsidTr="000A5240">
                              <w:trPr>
                                <w:trHeight w:val="718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0C17A673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Основные средства, нематериальные активы и материальные запасы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2594B92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38 818 015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B4BF96" w14:textId="5AFEE096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26A307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59 129 707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49239B" w14:textId="1F7BEC20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E79F8A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60 702 880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8E04DBE" w14:textId="525346BF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0135F58" w14:textId="398F7780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156</w:t>
                                  </w:r>
                                </w:p>
                              </w:tc>
                            </w:tr>
                            <w:tr w:rsidR="00A664CF" w:rsidRPr="00317D78" w14:paraId="6E10CB71" w14:textId="77777777" w:rsidTr="000A5240">
                              <w:trPr>
                                <w:trHeight w:val="560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5E66B1D6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Доходные вложения в материальные ценности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C13D87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623544" w14:textId="7EFACD81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A247A5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A36BE4" w14:textId="701E5672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6EF9B2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6E02D9" w14:textId="2F248114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7008DD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664CF" w:rsidRPr="00317D78" w14:paraId="37FB6AAD" w14:textId="77777777" w:rsidTr="000A5240">
                              <w:trPr>
                                <w:trHeight w:val="402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1559A0FE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Финансовые вложения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81FC54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319 215 126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B9E400" w14:textId="76AAC718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6CCAC4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268 566 087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AB70DC" w14:textId="56E756EA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156F7A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215 338 582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A628711" w14:textId="2678B5A8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E478CE" w14:textId="4FE84822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67</w:t>
                                  </w:r>
                                </w:p>
                              </w:tc>
                            </w:tr>
                            <w:tr w:rsidR="00A664CF" w:rsidRPr="00317D78" w14:paraId="54DB79FC" w14:textId="77777777" w:rsidTr="000A5240">
                              <w:trPr>
                                <w:trHeight w:val="430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hideMark/>
                                </w:tcPr>
                                <w:p w14:paraId="433841A5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Отложенные налоговые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3B25C4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20 095 191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24AD56" w14:textId="10A4E00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21AB3FB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13 930 742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7761B4" w14:textId="03FE2075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EBEEBC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11 902 307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3292EA" w14:textId="7FDDBC41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3AF526" w14:textId="1D242A01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59</w:t>
                                  </w:r>
                                </w:p>
                              </w:tc>
                            </w:tr>
                            <w:tr w:rsidR="00A664CF" w:rsidRPr="00317D78" w14:paraId="35270A62" w14:textId="77777777" w:rsidTr="000A5240">
                              <w:trPr>
                                <w:trHeight w:val="477"/>
                              </w:trPr>
                              <w:tc>
                                <w:tcPr>
                                  <w:tcW w:w="4673" w:type="dxa"/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2E3A7D2" w14:textId="77777777" w:rsidR="00E6741D" w:rsidRPr="00317D78" w:rsidRDefault="00E6741D" w:rsidP="00E674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17D78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Прочие внеоборотные активы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A9CCA6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68 143 433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1CE055" w14:textId="20332D35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9D72088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118 850 669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07BA6D" w14:textId="472FECFD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C87CA33" w14:textId="77777777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90 447 900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65083B" w14:textId="788BFBBA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F98318" w14:textId="0F6C2030" w:rsidR="00E6741D" w:rsidRPr="00317D78" w:rsidRDefault="00E6741D" w:rsidP="00A664C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E3C7F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133</w:t>
                                  </w:r>
                                </w:p>
                              </w:tc>
                            </w:tr>
                          </w:tbl>
                          <w:p w14:paraId="02AAD0E9" w14:textId="77777777" w:rsidR="00E6741D" w:rsidRDefault="00E67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5BC8" id="Надпись 3" o:spid="_x0000_s1147" type="#_x0000_t202" style="position:absolute;margin-left:-3.45pt;margin-top:56.95pt;width:699.65pt;height:446.15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" fillcolor="white [3201]" strokecolor="white [3212]" strokeweight=".5pt">
                <v:textbox>
                  <w:txbxContent>
                    <w:tbl>
                      <w:tblPr>
                        <w:tblW w:w="1374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73"/>
                        <w:gridCol w:w="1701"/>
                        <w:gridCol w:w="851"/>
                        <w:gridCol w:w="1701"/>
                        <w:gridCol w:w="992"/>
                        <w:gridCol w:w="1701"/>
                        <w:gridCol w:w="850"/>
                        <w:gridCol w:w="1276"/>
                      </w:tblGrid>
                      <w:tr w:rsidR="00E6741D" w:rsidRPr="00317D78" w14:paraId="4EA7FFF7" w14:textId="77777777" w:rsidTr="000A5240">
                        <w:trPr>
                          <w:trHeight w:val="312"/>
                        </w:trPr>
                        <w:tc>
                          <w:tcPr>
                            <w:tcW w:w="4673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017D9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Вид имущества</w:t>
                            </w:r>
                          </w:p>
                        </w:tc>
                        <w:tc>
                          <w:tcPr>
                            <w:tcW w:w="9072" w:type="dxa"/>
                            <w:gridSpan w:val="7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0FFC150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"Сбербанк России"</w:t>
                            </w:r>
                          </w:p>
                        </w:tc>
                      </w:tr>
                      <w:tr w:rsidR="00A664CF" w:rsidRPr="00317D78" w14:paraId="71BBCC8F" w14:textId="77777777" w:rsidTr="000A5240">
                        <w:trPr>
                          <w:trHeight w:val="312"/>
                        </w:trPr>
                        <w:tc>
                          <w:tcPr>
                            <w:tcW w:w="4673" w:type="dxa"/>
                            <w:vMerge/>
                            <w:vAlign w:val="center"/>
                            <w:hideMark/>
                          </w:tcPr>
                          <w:p w14:paraId="1E1381C5" w14:textId="77777777" w:rsidR="00E6741D" w:rsidRPr="00317D78" w:rsidRDefault="00E6741D" w:rsidP="00E674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6630A4" w14:textId="68FA40A8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64E7C3" w14:textId="7308D6D1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E1BD1C6" w14:textId="26CFABAF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4B59AA" w14:textId="09F5F001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емп </w:t>
                            </w: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оста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%</w:t>
                            </w:r>
                          </w:p>
                        </w:tc>
                      </w:tr>
                      <w:tr w:rsidR="00A664CF" w:rsidRPr="00317D78" w14:paraId="04B9764E" w14:textId="77777777" w:rsidTr="000A5240">
                        <w:trPr>
                          <w:trHeight w:val="312"/>
                        </w:trPr>
                        <w:tc>
                          <w:tcPr>
                            <w:tcW w:w="4673" w:type="dxa"/>
                            <w:vMerge/>
                            <w:vAlign w:val="center"/>
                            <w:hideMark/>
                          </w:tcPr>
                          <w:p w14:paraId="4CA38940" w14:textId="77777777" w:rsidR="00E6741D" w:rsidRPr="00317D78" w:rsidRDefault="00E6741D" w:rsidP="00E674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8D54D78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тыс. </w:t>
                            </w:r>
                            <w:r w:rsidRPr="00317D7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A09B9AD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%</w:t>
                            </w:r>
                            <w:r w:rsidRPr="00317D7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250DD3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тыс. </w:t>
                            </w:r>
                            <w:r w:rsidRPr="00317D7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2900150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8F339A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тыс. </w:t>
                            </w:r>
                            <w:r w:rsidRPr="00317D7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BB771B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D530AE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17D78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21/19</w:t>
                            </w:r>
                          </w:p>
                        </w:tc>
                      </w:tr>
                      <w:tr w:rsidR="00A664CF" w:rsidRPr="00317D78" w14:paraId="6E8A881B" w14:textId="77777777" w:rsidTr="000A5240">
                        <w:trPr>
                          <w:trHeight w:val="712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59FC41CF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Основные средства, нематериальные активы и материальные запасы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759A3C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501 235 660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AAC92F" w14:textId="5947BF34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F504AA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578 534 527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C0B983" w14:textId="05D10BD0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99A290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864 547 578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FE758F" w14:textId="6C55B598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F0C38B" w14:textId="5CA0C939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172</w:t>
                            </w:r>
                          </w:p>
                        </w:tc>
                      </w:tr>
                      <w:tr w:rsidR="00A664CF" w:rsidRPr="00317D78" w14:paraId="52BF3FFE" w14:textId="77777777" w:rsidTr="000A5240">
                        <w:trPr>
                          <w:trHeight w:val="562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53946121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Доходные вложения в материальные ценности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5F096C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F97DA8" w14:textId="307F1DE9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564E9A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12491A" w14:textId="3FBEDDE4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E8B5E81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B588ED" w14:textId="3EC024EF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52D4ED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</w:tr>
                      <w:tr w:rsidR="00A664CF" w:rsidRPr="00317D78" w14:paraId="5D16D380" w14:textId="77777777" w:rsidTr="000A5240">
                        <w:trPr>
                          <w:trHeight w:val="419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0E06E073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Финансовые вложения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DD41D7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2 494 251 907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33B970" w14:textId="17AB3C54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5DB97B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4 135 482 650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17B93" w14:textId="18533791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0E92B8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4 181 002 736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1F47ED" w14:textId="148B4AC5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1739F1" w14:textId="1F546E0B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168</w:t>
                            </w:r>
                          </w:p>
                        </w:tc>
                      </w:tr>
                      <w:tr w:rsidR="00A664CF" w:rsidRPr="00317D78" w14:paraId="4663B777" w14:textId="77777777" w:rsidTr="000A5240">
                        <w:trPr>
                          <w:trHeight w:val="422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4FBCC691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Отложенные налоговые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1A8630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21 833 945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9AAD4A" w14:textId="1F361D56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F6BF28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23 499 899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0421D" w14:textId="4B8770F2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C5318C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27 526 836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0A87A0" w14:textId="7C1D8BDB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01CEB5" w14:textId="050E69C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126</w:t>
                            </w:r>
                          </w:p>
                        </w:tc>
                      </w:tr>
                      <w:tr w:rsidR="00A664CF" w:rsidRPr="00317D78" w14:paraId="6EA8C3DF" w14:textId="77777777" w:rsidTr="000A5240">
                        <w:trPr>
                          <w:trHeight w:val="414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7A823588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Прочие внеоборотные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4C926C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296 945 247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49A285A" w14:textId="7A103645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0AECEB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323 377 321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2FE69C" w14:textId="2604C164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AED673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470 110 012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65C335" w14:textId="5FCDFADB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C79C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FEA265" w14:textId="14FC993D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1A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158</w:t>
                            </w:r>
                          </w:p>
                        </w:tc>
                      </w:tr>
                      <w:tr w:rsidR="00E6741D" w:rsidRPr="00317D78" w14:paraId="63F489A3" w14:textId="77777777" w:rsidTr="000A5240">
                        <w:trPr>
                          <w:trHeight w:val="312"/>
                        </w:trPr>
                        <w:tc>
                          <w:tcPr>
                            <w:tcW w:w="4673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6F3147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Вид имущества</w:t>
                            </w:r>
                          </w:p>
                        </w:tc>
                        <w:tc>
                          <w:tcPr>
                            <w:tcW w:w="9072" w:type="dxa"/>
                            <w:gridSpan w:val="7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3C266F4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АО "Альфа-Банк"</w:t>
                            </w:r>
                          </w:p>
                        </w:tc>
                      </w:tr>
                      <w:tr w:rsidR="00A664CF" w:rsidRPr="00317D78" w14:paraId="460D9FA1" w14:textId="77777777" w:rsidTr="000A5240">
                        <w:trPr>
                          <w:trHeight w:val="312"/>
                        </w:trPr>
                        <w:tc>
                          <w:tcPr>
                            <w:tcW w:w="4673" w:type="dxa"/>
                            <w:vMerge/>
                            <w:vAlign w:val="center"/>
                            <w:hideMark/>
                          </w:tcPr>
                          <w:p w14:paraId="37511ABE" w14:textId="77777777" w:rsidR="00E6741D" w:rsidRPr="00317D78" w:rsidRDefault="00E6741D" w:rsidP="00E674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D7BAD69" w14:textId="4CD411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CB86C6F" w14:textId="1E84BD88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2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A24CF9D" w14:textId="181AAC5E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13DAC73" w14:textId="5A0DC08D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емп </w:t>
                            </w: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оста</w:t>
                            </w:r>
                            <w:r w:rsidR="0049695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%</w:t>
                            </w:r>
                          </w:p>
                        </w:tc>
                      </w:tr>
                      <w:tr w:rsidR="00A664CF" w:rsidRPr="00317D78" w14:paraId="4C58F764" w14:textId="77777777" w:rsidTr="000A5240">
                        <w:trPr>
                          <w:trHeight w:val="312"/>
                        </w:trPr>
                        <w:tc>
                          <w:tcPr>
                            <w:tcW w:w="4673" w:type="dxa"/>
                            <w:vMerge/>
                            <w:vAlign w:val="center"/>
                            <w:hideMark/>
                          </w:tcPr>
                          <w:p w14:paraId="13B1B3E4" w14:textId="77777777" w:rsidR="00E6741D" w:rsidRPr="00317D78" w:rsidRDefault="00E6741D" w:rsidP="00E674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hideMark/>
                          </w:tcPr>
                          <w:p w14:paraId="234EE17C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тыс. </w:t>
                            </w: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hideMark/>
                          </w:tcPr>
                          <w:p w14:paraId="242D199B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hideMark/>
                          </w:tcPr>
                          <w:p w14:paraId="713C14B1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тыс. </w:t>
                            </w: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hideMark/>
                          </w:tcPr>
                          <w:p w14:paraId="28F2ABC9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21/19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hideMark/>
                          </w:tcPr>
                          <w:p w14:paraId="00B4FDA3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тыс. </w:t>
                            </w: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hideMark/>
                          </w:tcPr>
                          <w:p w14:paraId="3A7311DC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hideMark/>
                          </w:tcPr>
                          <w:p w14:paraId="6B80EEE0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21/19</w:t>
                            </w:r>
                          </w:p>
                        </w:tc>
                      </w:tr>
                      <w:tr w:rsidR="00A664CF" w:rsidRPr="00317D78" w14:paraId="123D8D69" w14:textId="77777777" w:rsidTr="000A5240">
                        <w:trPr>
                          <w:trHeight w:val="718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0C17A673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Основные средства, нематериальные активы и материальные запасы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2594B92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38 818 015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B4BF96" w14:textId="5AFEE096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26A307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59 129 707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49239B" w14:textId="1F7BEC20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E79F8A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60 702 880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8E04DBE" w14:textId="525346BF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0135F58" w14:textId="398F7780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156</w:t>
                            </w:r>
                          </w:p>
                        </w:tc>
                      </w:tr>
                      <w:tr w:rsidR="00A664CF" w:rsidRPr="00317D78" w14:paraId="6E10CB71" w14:textId="77777777" w:rsidTr="000A5240">
                        <w:trPr>
                          <w:trHeight w:val="560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5E66B1D6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Доходные вложения в материальные ценности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C13D87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623544" w14:textId="7EFACD81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A247A5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A36BE4" w14:textId="701E5672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6EF9B2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6E02D9" w14:textId="2F248114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7008DD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</w:tr>
                      <w:tr w:rsidR="00A664CF" w:rsidRPr="00317D78" w14:paraId="37FB6AAD" w14:textId="77777777" w:rsidTr="000A5240">
                        <w:trPr>
                          <w:trHeight w:val="402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1559A0FE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Финансовые вложения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81FC54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319 215 126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B9E400" w14:textId="76AAC718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6CCAC4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268 566 087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AB70DC" w14:textId="56E756EA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156F7A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215 338 582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A628711" w14:textId="2678B5A8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E478CE" w14:textId="4FE84822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67</w:t>
                            </w:r>
                          </w:p>
                        </w:tc>
                      </w:tr>
                      <w:tr w:rsidR="00A664CF" w:rsidRPr="00317D78" w14:paraId="54DB79FC" w14:textId="77777777" w:rsidTr="000A5240">
                        <w:trPr>
                          <w:trHeight w:val="430"/>
                        </w:trPr>
                        <w:tc>
                          <w:tcPr>
                            <w:tcW w:w="4673" w:type="dxa"/>
                            <w:shd w:val="clear" w:color="auto" w:fill="auto"/>
                            <w:hideMark/>
                          </w:tcPr>
                          <w:p w14:paraId="433841A5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Отложенные налоговые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3B25C4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20 095 191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24AD56" w14:textId="10A4E00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21AB3FB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13 930 742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7761B4" w14:textId="03FE2075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EBEEBC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11 902 307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3292EA" w14:textId="7FDDBC41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3AF526" w14:textId="1D242A01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59</w:t>
                            </w:r>
                          </w:p>
                        </w:tc>
                      </w:tr>
                      <w:tr w:rsidR="00A664CF" w:rsidRPr="00317D78" w14:paraId="35270A62" w14:textId="77777777" w:rsidTr="000A5240">
                        <w:trPr>
                          <w:trHeight w:val="477"/>
                        </w:trPr>
                        <w:tc>
                          <w:tcPr>
                            <w:tcW w:w="4673" w:type="dxa"/>
                            <w:shd w:val="clear" w:color="auto" w:fill="auto"/>
                            <w:vAlign w:val="center"/>
                            <w:hideMark/>
                          </w:tcPr>
                          <w:p w14:paraId="02E3A7D2" w14:textId="77777777" w:rsidR="00E6741D" w:rsidRPr="00317D78" w:rsidRDefault="00E6741D" w:rsidP="00E674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17D7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Прочие внеоборотные активы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A9CCA6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68 143 433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1CE055" w14:textId="20332D35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9D72088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118 850 669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07BA6D" w14:textId="472FECFD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C87CA33" w14:textId="77777777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90 447 900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65083B" w14:textId="788BFBBA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F98318" w14:textId="0F6C2030" w:rsidR="00E6741D" w:rsidRPr="00317D78" w:rsidRDefault="00E6741D" w:rsidP="00A664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E3C7F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133</w:t>
                            </w:r>
                          </w:p>
                        </w:tc>
                      </w:tr>
                    </w:tbl>
                    <w:p w14:paraId="02AAD0E9" w14:textId="77777777" w:rsidR="00E6741D" w:rsidRDefault="00E6741D"/>
                  </w:txbxContent>
                </v:textbox>
                <w10:wrap anchorx="page"/>
              </v:shape>
            </w:pict>
          </mc:Fallback>
        </mc:AlternateContent>
      </w:r>
      <w:r w:rsidR="00E6741D">
        <w:br w:type="page"/>
      </w:r>
    </w:p>
    <w:p w14:paraId="4AC3A86F" w14:textId="01D09158" w:rsidR="00D36195" w:rsidRDefault="00D36195" w:rsidP="00111F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60" w:name="_Toc136634008"/>
      <w:r w:rsidRPr="00D361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Б</w:t>
      </w:r>
      <w:bookmarkEnd w:id="60"/>
    </w:p>
    <w:p w14:paraId="7F296383" w14:textId="7ABC84F8" w:rsidR="00D91F2E" w:rsidRPr="00D065E3" w:rsidRDefault="00446F8D" w:rsidP="00D065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09DD">
        <w:rPr>
          <w:rFonts w:ascii="Times New Roman" w:hAnsi="Times New Roman" w:cs="Times New Roman"/>
          <w:b/>
          <w:bCs/>
          <w:sz w:val="28"/>
          <w:szCs w:val="28"/>
        </w:rPr>
        <w:t>Финансовые показатели компаний</w:t>
      </w:r>
    </w:p>
    <w:p w14:paraId="489961FC" w14:textId="610AF9B3" w:rsidR="007B38D5" w:rsidRDefault="007B38D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19BD51D3" w14:textId="7C9299BF" w:rsidR="007B38D5" w:rsidRDefault="007B38D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7839419D" w14:textId="3E7643F6" w:rsidR="007B38D5" w:rsidRDefault="007B38D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0B2DF728" w14:textId="0B26FB11" w:rsidR="007B38D5" w:rsidRDefault="007B38D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370353E8" w14:textId="5ED9975D" w:rsidR="007B38D5" w:rsidRDefault="00D065E3" w:rsidP="00D91F2E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ADB523" wp14:editId="0ADC1075">
                <wp:simplePos x="0" y="0"/>
                <wp:positionH relativeFrom="margin">
                  <wp:posOffset>-609600</wp:posOffset>
                </wp:positionH>
                <wp:positionV relativeFrom="paragraph">
                  <wp:posOffset>146685</wp:posOffset>
                </wp:positionV>
                <wp:extent cx="8230235" cy="5316855"/>
                <wp:effectExtent l="8890" t="0" r="27305" b="27305"/>
                <wp:wrapNone/>
                <wp:docPr id="74935828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230235" cy="531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26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81"/>
                              <w:gridCol w:w="1417"/>
                              <w:gridCol w:w="1418"/>
                              <w:gridCol w:w="1417"/>
                              <w:gridCol w:w="1418"/>
                              <w:gridCol w:w="1701"/>
                              <w:gridCol w:w="1559"/>
                            </w:tblGrid>
                            <w:tr w:rsidR="00175F55" w:rsidRPr="00D91F2E" w14:paraId="23ADEC8B" w14:textId="77777777" w:rsidTr="00175F55">
                              <w:trPr>
                                <w:trHeight w:val="288"/>
                              </w:trPr>
                              <w:tc>
                                <w:tcPr>
                                  <w:tcW w:w="368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38AD44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5BC66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ПАО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«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Сбербанк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России»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D6EF79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ВТБ Банк</w:t>
                                  </w:r>
                                </w:p>
                              </w:tc>
                            </w:tr>
                            <w:tr w:rsidR="00175F55" w:rsidRPr="00D91F2E" w14:paraId="6FBF7807" w14:textId="77777777" w:rsidTr="00175F55">
                              <w:trPr>
                                <w:trHeight w:val="288"/>
                              </w:trPr>
                              <w:tc>
                                <w:tcPr>
                                  <w:tcW w:w="368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2586670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5EBDA3" w14:textId="3F0DFDBA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E0615" w14:textId="2C11F803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65C34CF" w14:textId="4101BD20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A62D9AB" w14:textId="2EB1891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454140" w14:textId="7C131F45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4E4FCB4" w14:textId="7851FAE5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175F55" w:rsidRPr="00D91F2E" w14:paraId="69744FC3" w14:textId="77777777" w:rsidTr="00175F55">
                              <w:trPr>
                                <w:trHeight w:val="348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6CA14D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абсолютной ликвидности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74CB1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9FC2BE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17,32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7FEABE4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13,00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1544DD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9,48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FF8F81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12,50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10AB2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16,51</w:t>
                                  </w:r>
                                </w:p>
                              </w:tc>
                            </w:tr>
                            <w:tr w:rsidR="00175F55" w:rsidRPr="00D91F2E" w14:paraId="0D9A8A6F" w14:textId="77777777" w:rsidTr="00175F55">
                              <w:trPr>
                                <w:trHeight w:val="707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24EAD8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Промежуточный 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фициент 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покрытия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5235BC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30,94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E46243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22,82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9A6C91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17,82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43FAC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18,13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F860C2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18,08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A4E2B8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23,99</w:t>
                                  </w:r>
                                </w:p>
                              </w:tc>
                            </w:tr>
                            <w:tr w:rsidR="00175F55" w:rsidRPr="00D91F2E" w14:paraId="6C3F4547" w14:textId="77777777" w:rsidTr="00175F55">
                              <w:trPr>
                                <w:trHeight w:val="704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BD72C7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тек ликв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идно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сти (общий 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покрытия)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E92DD0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148,90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E8F3F3C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89,76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799CE4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74,81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84A43A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127,15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9D3744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103,63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5DD849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115,54</w:t>
                                  </w:r>
                                </w:p>
                              </w:tc>
                            </w:tr>
                            <w:tr w:rsidR="00175F55" w:rsidRPr="00D91F2E" w14:paraId="2595B656" w14:textId="77777777" w:rsidTr="00175F55">
                              <w:trPr>
                                <w:trHeight w:val="828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251B00D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обеспеченности оборотных активов собств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енными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оборотными средствами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DBB4EC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B87F2D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DF3B91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1075BC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8160C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26A5D9A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</w:tr>
                            <w:tr w:rsidR="00175F55" w:rsidRPr="00D91F2E" w14:paraId="6ACC9AD8" w14:textId="77777777" w:rsidTr="00175F55">
                              <w:trPr>
                                <w:trHeight w:val="312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B80CF77" w14:textId="6BCF89E4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Чистые оборотные активы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млн. руб.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A3FA59" w14:textId="0E59B46F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16 748 538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C7F463" w14:textId="2D6B638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19 386 50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F73B73" w14:textId="4EE5290B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21 768 438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CB0A18B" w14:textId="317C4EDC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9 786 06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32013A" w14:textId="6A6DD035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10 667 643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C65DC98" w14:textId="6CB08654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12 070 695</w:t>
                                  </w:r>
                                </w:p>
                              </w:tc>
                            </w:tr>
                            <w:tr w:rsidR="00175F55" w:rsidRPr="00D91F2E" w14:paraId="64A206EF" w14:textId="77777777" w:rsidTr="00175F55">
                              <w:trPr>
                                <w:trHeight w:val="312"/>
                              </w:trPr>
                              <w:tc>
                                <w:tcPr>
                                  <w:tcW w:w="368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65D326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0635C7C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АО «Альфа-Банк»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DFA3F6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«Совкомбанк»</w:t>
                                  </w:r>
                                </w:p>
                              </w:tc>
                            </w:tr>
                            <w:tr w:rsidR="00175F55" w:rsidRPr="00D91F2E" w14:paraId="12DCE334" w14:textId="77777777" w:rsidTr="00175F55">
                              <w:trPr>
                                <w:trHeight w:val="312"/>
                              </w:trPr>
                              <w:tc>
                                <w:tcPr>
                                  <w:tcW w:w="3681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36F0DCB6" w14:textId="77777777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14FFC72" w14:textId="15146A8A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 г.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4948273" w14:textId="670BC33A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 г.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5D31DF" w14:textId="5B216D14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 г.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24F056A" w14:textId="497C8647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 г.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C8F7F56" w14:textId="0D408C09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 г.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814D930" w14:textId="4CA06FA1" w:rsidR="00175F55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 г.</w:t>
                                  </w:r>
                                </w:p>
                              </w:tc>
                            </w:tr>
                            <w:tr w:rsidR="00175F55" w:rsidRPr="00D91F2E" w14:paraId="769E5B98" w14:textId="77777777" w:rsidTr="00175F55">
                              <w:trPr>
                                <w:trHeight w:val="632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04F06C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абсолютной ликвидности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88315B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2DA4CE4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6,66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BC4C90E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4,80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761EC3D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17,31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2B0A4F2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13,31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DB4A803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10,87</w:t>
                                  </w:r>
                                </w:p>
                              </w:tc>
                            </w:tr>
                            <w:tr w:rsidR="00175F55" w:rsidRPr="00D91F2E" w14:paraId="6B65A26A" w14:textId="77777777" w:rsidTr="00175F55">
                              <w:trPr>
                                <w:trHeight w:val="312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42CD4A0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Промежуточный 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фициент 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покрытия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6E5C216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753962B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11,83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B4B0BC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10,33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AECF037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20,02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EC8589A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18,33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6FBF7FD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13,89</w:t>
                                  </w:r>
                                </w:p>
                              </w:tc>
                            </w:tr>
                            <w:tr w:rsidR="00175F55" w:rsidRPr="00D91F2E" w14:paraId="3CB7F1FD" w14:textId="77777777" w:rsidTr="00175F55">
                              <w:trPr>
                                <w:trHeight w:val="704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149FDD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тек ликв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идно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сти (общий 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покрытия)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345B5BA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56,73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459959B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64,71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0BCD5106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63,63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5EAA145E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73,08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DDC3509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77,69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3EB80C6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69,61</w:t>
                                  </w:r>
                                </w:p>
                              </w:tc>
                            </w:tr>
                            <w:tr w:rsidR="00175F55" w:rsidRPr="00D91F2E" w14:paraId="56042F5C" w14:textId="77777777" w:rsidTr="00175F55">
                              <w:trPr>
                                <w:trHeight w:val="312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CB4A61" w14:textId="77777777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Коэф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фициент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обеспеченности оборотных активов собств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енными</w:t>
                                  </w: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оборотными средствами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4CF1526A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0F38AFE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A280DFC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DAD62F9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FBACFFC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0,99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CC9D52F" w14:textId="77777777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0,99</w:t>
                                  </w:r>
                                </w:p>
                              </w:tc>
                            </w:tr>
                            <w:tr w:rsidR="00175F55" w:rsidRPr="00D91F2E" w14:paraId="20D7FB72" w14:textId="77777777" w:rsidTr="00175F55">
                              <w:trPr>
                                <w:trHeight w:val="312"/>
                              </w:trPr>
                              <w:tc>
                                <w:tcPr>
                                  <w:tcW w:w="368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99BA9B" w14:textId="51160B05" w:rsidR="00175F55" w:rsidRPr="00D91F2E" w:rsidRDefault="00175F55" w:rsidP="00175F5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D91F2E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Чистые оборотные активы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, млн. руб.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998B283" w14:textId="65D479CC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2 490 05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2051C24" w14:textId="2A167A38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3 176 67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9154EAB" w14:textId="3D4F40FA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3 673 39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7177DBCC" w14:textId="5017FAD5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1 128 79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E380D9C" w14:textId="63309F4B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1 371 67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76ECDBF" w14:textId="2F5E4E4D" w:rsidR="00175F55" w:rsidRPr="00230186" w:rsidRDefault="00175F55" w:rsidP="00175F5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18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1 518 9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49</w:t>
                                  </w:r>
                                </w:p>
                              </w:tc>
                            </w:tr>
                          </w:tbl>
                          <w:p w14:paraId="5D2053E0" w14:textId="77777777" w:rsidR="007B38D5" w:rsidRDefault="007B3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B523" id="Надпись 4" o:spid="_x0000_s1148" type="#_x0000_t202" style="position:absolute;margin-left:-48pt;margin-top:11.55pt;width:648.05pt;height:418.6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" fillcolor="white [3201]" strokecolor="white [3212]" strokeweight=".5pt">
                <v:textbox>
                  <w:txbxContent>
                    <w:tbl>
                      <w:tblPr>
                        <w:tblW w:w="12611" w:type="dxa"/>
                        <w:tblLook w:val="04A0" w:firstRow="1" w:lastRow="0" w:firstColumn="1" w:lastColumn="0" w:noHBand="0" w:noVBand="1"/>
                      </w:tblPr>
                      <w:tblGrid>
                        <w:gridCol w:w="3681"/>
                        <w:gridCol w:w="1417"/>
                        <w:gridCol w:w="1418"/>
                        <w:gridCol w:w="1417"/>
                        <w:gridCol w:w="1418"/>
                        <w:gridCol w:w="1701"/>
                        <w:gridCol w:w="1559"/>
                      </w:tblGrid>
                      <w:tr w:rsidR="00175F55" w:rsidRPr="00D91F2E" w14:paraId="23ADEC8B" w14:textId="77777777" w:rsidTr="00175F55">
                        <w:trPr>
                          <w:trHeight w:val="288"/>
                        </w:trPr>
                        <w:tc>
                          <w:tcPr>
                            <w:tcW w:w="368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38AD44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5BC66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ПАО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Сбербанк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России»</w:t>
                            </w:r>
                          </w:p>
                        </w:tc>
                        <w:tc>
                          <w:tcPr>
                            <w:tcW w:w="4678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D6EF79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ВТБ Банк</w:t>
                            </w:r>
                          </w:p>
                        </w:tc>
                      </w:tr>
                      <w:tr w:rsidR="00175F55" w:rsidRPr="00D91F2E" w14:paraId="6FBF7807" w14:textId="77777777" w:rsidTr="00175F55">
                        <w:trPr>
                          <w:trHeight w:val="288"/>
                        </w:trPr>
                        <w:tc>
                          <w:tcPr>
                            <w:tcW w:w="368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62586670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5EBDA3" w14:textId="3F0DFDBA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E0615" w14:textId="2C11F803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65C34CF" w14:textId="4101BD20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A62D9AB" w14:textId="2EB1891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454140" w14:textId="7C131F45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4E4FCB4" w14:textId="7851FAE5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</w:tr>
                      <w:tr w:rsidR="00175F55" w:rsidRPr="00D91F2E" w14:paraId="69744FC3" w14:textId="77777777" w:rsidTr="00175F55">
                        <w:trPr>
                          <w:trHeight w:val="348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6CA14D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абсолютной ликвидности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74CB1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21,86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9FC2BE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17,32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7FEABE4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13,00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1544DD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9,48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FF8F81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12,50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10AB2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16,51</w:t>
                            </w:r>
                          </w:p>
                        </w:tc>
                      </w:tr>
                      <w:tr w:rsidR="00175F55" w:rsidRPr="00D91F2E" w14:paraId="0D9A8A6F" w14:textId="77777777" w:rsidTr="00175F55">
                        <w:trPr>
                          <w:trHeight w:val="707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24EAD8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Промежуточный 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фициент 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покрытия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5235BC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30,94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E46243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22,82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9A6C91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17,82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43FAC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18,13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F860C2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18,08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A4E2B8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23,99</w:t>
                            </w:r>
                          </w:p>
                        </w:tc>
                      </w:tr>
                      <w:tr w:rsidR="00175F55" w:rsidRPr="00D91F2E" w14:paraId="6C3F4547" w14:textId="77777777" w:rsidTr="00175F55">
                        <w:trPr>
                          <w:trHeight w:val="704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BD72C7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тек ликв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идно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сти (общий 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покрытия)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E92DD0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148,90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E8F3F3C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89,76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799CE4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74,81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84A43A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127,15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9D3744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103,63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5DD849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115,54</w:t>
                            </w:r>
                          </w:p>
                        </w:tc>
                      </w:tr>
                      <w:tr w:rsidR="00175F55" w:rsidRPr="00D91F2E" w14:paraId="2595B656" w14:textId="77777777" w:rsidTr="00175F55">
                        <w:trPr>
                          <w:trHeight w:val="828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251B00D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обеспеченности оборотных активов собств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енными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оборотными средствами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DBB4EC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B87F2D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DF3B91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1075BC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8160C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26A5D9A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</w:tr>
                      <w:tr w:rsidR="00175F55" w:rsidRPr="00D91F2E" w14:paraId="6ACC9AD8" w14:textId="77777777" w:rsidTr="00175F55">
                        <w:trPr>
                          <w:trHeight w:val="312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B80CF77" w14:textId="6BCF89E4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Чистые оборотные активы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млн. руб.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A3FA59" w14:textId="0E59B46F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16 748 538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C7F463" w14:textId="2D6B638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19 386 50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F73B73" w14:textId="4EE5290B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21 768 438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CB0A18B" w14:textId="317C4EDC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9 786 06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32013A" w14:textId="6A6DD035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10 667 643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C65DC98" w14:textId="6CB08654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12 070 695</w:t>
                            </w:r>
                          </w:p>
                        </w:tc>
                      </w:tr>
                      <w:tr w:rsidR="00175F55" w:rsidRPr="00D91F2E" w14:paraId="64A206EF" w14:textId="77777777" w:rsidTr="00175F55">
                        <w:trPr>
                          <w:trHeight w:val="312"/>
                        </w:trPr>
                        <w:tc>
                          <w:tcPr>
                            <w:tcW w:w="368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65D326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4252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0635C7C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АО «Альфа-Банк»</w:t>
                            </w:r>
                          </w:p>
                        </w:tc>
                        <w:tc>
                          <w:tcPr>
                            <w:tcW w:w="4678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EDFA3F6" w14:textId="77777777" w:rsidR="00175F55" w:rsidRPr="00D91F2E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«Совкомбанк»</w:t>
                            </w:r>
                          </w:p>
                        </w:tc>
                      </w:tr>
                      <w:tr w:rsidR="00175F55" w:rsidRPr="00D91F2E" w14:paraId="12DCE334" w14:textId="77777777" w:rsidTr="00175F55">
                        <w:trPr>
                          <w:trHeight w:val="312"/>
                        </w:trPr>
                        <w:tc>
                          <w:tcPr>
                            <w:tcW w:w="3681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36F0DCB6" w14:textId="77777777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14FFC72" w14:textId="15146A8A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 г.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4948273" w14:textId="670BC33A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 г.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5D31DF" w14:textId="5B216D14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 г.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24F056A" w14:textId="497C8647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 г.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C8F7F56" w14:textId="0D408C09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 г.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814D930" w14:textId="4CA06FA1" w:rsidR="00175F55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 г.</w:t>
                            </w:r>
                          </w:p>
                        </w:tc>
                      </w:tr>
                      <w:tr w:rsidR="00175F55" w:rsidRPr="00D91F2E" w14:paraId="769E5B98" w14:textId="77777777" w:rsidTr="00175F55">
                        <w:trPr>
                          <w:trHeight w:val="632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04F06C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абсолютной ликвидности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88315B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7,83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2DA4CE4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6,66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BC4C90E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4,80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761EC3D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17,31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2B0A4F2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13,31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DB4A803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10,87</w:t>
                            </w:r>
                          </w:p>
                        </w:tc>
                      </w:tr>
                      <w:tr w:rsidR="00175F55" w:rsidRPr="00D91F2E" w14:paraId="6B65A26A" w14:textId="77777777" w:rsidTr="00175F55">
                        <w:trPr>
                          <w:trHeight w:val="312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42CD4A0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Промежуточный 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фициент 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покрытия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6E5C216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13,53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753962B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11,83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CB4B0BC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10,33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AECF037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20,02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EC8589A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18,33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6FBF7FD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13,89</w:t>
                            </w:r>
                          </w:p>
                        </w:tc>
                      </w:tr>
                      <w:tr w:rsidR="00175F55" w:rsidRPr="00D91F2E" w14:paraId="3CB7F1FD" w14:textId="77777777" w:rsidTr="00175F55">
                        <w:trPr>
                          <w:trHeight w:val="704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149FDD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тек ликв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идно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сти (общий 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покрытия)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345B5BA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56,73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459959B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64,71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0BCD5106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63,63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5EAA145E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73,08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DDC3509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77,69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3EB80C6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69,61</w:t>
                            </w:r>
                          </w:p>
                        </w:tc>
                      </w:tr>
                      <w:tr w:rsidR="00175F55" w:rsidRPr="00D91F2E" w14:paraId="56042F5C" w14:textId="77777777" w:rsidTr="00175F55">
                        <w:trPr>
                          <w:trHeight w:val="312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CB4A61" w14:textId="77777777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Коэф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фициент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обеспеченности оборотных активов собств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енными</w:t>
                            </w: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оборотными средствами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4CF1526A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0F38AFE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A280DFC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DAD62F9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FBACFFC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0,99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CC9D52F" w14:textId="77777777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0,99</w:t>
                            </w:r>
                          </w:p>
                        </w:tc>
                      </w:tr>
                      <w:tr w:rsidR="00175F55" w:rsidRPr="00D91F2E" w14:paraId="20D7FB72" w14:textId="77777777" w:rsidTr="00175F55">
                        <w:trPr>
                          <w:trHeight w:val="312"/>
                        </w:trPr>
                        <w:tc>
                          <w:tcPr>
                            <w:tcW w:w="368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99BA9B" w14:textId="51160B05" w:rsidR="00175F55" w:rsidRPr="00D91F2E" w:rsidRDefault="00175F55" w:rsidP="00175F5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91F2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Чистые оборотные активы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, млн. руб.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998B283" w14:textId="65D479CC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2 490 05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2051C24" w14:textId="2A167A38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3 176 67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9154EAB" w14:textId="3D4F40FA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3 673 39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7177DBCC" w14:textId="5017FAD5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1 128 79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E380D9C" w14:textId="63309F4B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1 371 67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76ECDBF" w14:textId="2F5E4E4D" w:rsidR="00175F55" w:rsidRPr="00230186" w:rsidRDefault="00175F55" w:rsidP="00175F5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18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1 518 9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49</w:t>
                            </w:r>
                          </w:p>
                        </w:tc>
                      </w:tr>
                    </w:tbl>
                    <w:p w14:paraId="5D2053E0" w14:textId="77777777" w:rsidR="007B38D5" w:rsidRDefault="007B38D5"/>
                  </w:txbxContent>
                </v:textbox>
                <w10:wrap anchorx="margin"/>
              </v:shape>
            </w:pict>
          </mc:Fallback>
        </mc:AlternateContent>
      </w:r>
    </w:p>
    <w:p w14:paraId="31683967" w14:textId="701158C1" w:rsidR="00EA48D5" w:rsidRDefault="00EA48D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252A384A" w14:textId="42EB4ABD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54334DEC" w14:textId="4F2E60F0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140AFC67" w14:textId="4181D920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00C5BA59" w14:textId="77777777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2A717DEE" w14:textId="71D26739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0A7E8525" w14:textId="009F1442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081B8A12" w14:textId="3FB61148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619E2F5F" w14:textId="0BF85078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7D20198E" w14:textId="37E7074C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24A664FF" w14:textId="46556AF7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49372881" w14:textId="4D93532C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4991486A" w14:textId="2926D257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7843FE20" w14:textId="5CFDD9BA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37AD982E" w14:textId="51600FEC" w:rsidR="00175F55" w:rsidRDefault="00D065E3" w:rsidP="00D91F2E">
      <w:pPr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38B970" wp14:editId="17788ADC">
                <wp:simplePos x="0" y="0"/>
                <wp:positionH relativeFrom="column">
                  <wp:posOffset>-1342390</wp:posOffset>
                </wp:positionH>
                <wp:positionV relativeFrom="paragraph">
                  <wp:posOffset>250825</wp:posOffset>
                </wp:positionV>
                <wp:extent cx="3992880" cy="312420"/>
                <wp:effectExtent l="0" t="7620" r="0" b="0"/>
                <wp:wrapNone/>
                <wp:docPr id="216881580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92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6B465" w14:textId="77777777" w:rsidR="00D065E3" w:rsidRDefault="00D065E3" w:rsidP="00D065E3">
                            <w:pPr>
                              <w:ind w:left="567"/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 xml:space="preserve">Таблица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Б.</w:t>
                            </w:r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 xml:space="preserve"> – Коэффициенты ликвидности</w:t>
                            </w:r>
                          </w:p>
                          <w:p w14:paraId="79E9E420" w14:textId="77777777" w:rsidR="00D065E3" w:rsidRDefault="00D06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B970" id="_x0000_s1149" type="#_x0000_t202" style="position:absolute;margin-left:-105.7pt;margin-top:19.75pt;width:314.4pt;height:24.6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" fillcolor="white [3201]" stroked="f" strokeweight=".5pt">
                <v:textbox>
                  <w:txbxContent>
                    <w:p w14:paraId="6616B465" w14:textId="77777777" w:rsidR="00D065E3" w:rsidRDefault="00D065E3" w:rsidP="00D065E3">
                      <w:pPr>
                        <w:ind w:left="567"/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</w:pPr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 xml:space="preserve">Таблица 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Б.</w:t>
                      </w:r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 xml:space="preserve"> – Коэффициенты ликвидности</w:t>
                      </w:r>
                    </w:p>
                    <w:p w14:paraId="79E9E420" w14:textId="77777777" w:rsidR="00D065E3" w:rsidRDefault="00D065E3"/>
                  </w:txbxContent>
                </v:textbox>
              </v:shape>
            </w:pict>
          </mc:Fallback>
        </mc:AlternateContent>
      </w:r>
    </w:p>
    <w:p w14:paraId="24BC16CA" w14:textId="48926B75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7B2E68F1" w14:textId="00AF80F7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55D22E1A" w14:textId="77777777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4DE4D349" w14:textId="77777777" w:rsidR="00175F55" w:rsidRDefault="00175F55" w:rsidP="00D91F2E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70601209" w14:textId="77777777" w:rsidR="00DE7977" w:rsidRDefault="00DE7977" w:rsidP="00B521B9">
      <w:pPr>
        <w:rPr>
          <w:rFonts w:ascii="Times New Roman" w:eastAsiaTheme="majorEastAsia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1558" w:tblpY="481"/>
        <w:tblW w:w="9209" w:type="dxa"/>
        <w:tblLook w:val="04A0" w:firstRow="1" w:lastRow="0" w:firstColumn="1" w:lastColumn="0" w:noHBand="0" w:noVBand="1"/>
      </w:tblPr>
      <w:tblGrid>
        <w:gridCol w:w="2547"/>
        <w:gridCol w:w="992"/>
        <w:gridCol w:w="1134"/>
        <w:gridCol w:w="1134"/>
        <w:gridCol w:w="992"/>
        <w:gridCol w:w="1134"/>
        <w:gridCol w:w="1276"/>
      </w:tblGrid>
      <w:tr w:rsidR="00690A17" w:rsidRPr="009B6FD3" w14:paraId="79C27EB6" w14:textId="77777777" w:rsidTr="000C2B20">
        <w:trPr>
          <w:trHeight w:val="288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BE9B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Показатель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C02D9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Сбербанк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FDB3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ВТБ Банк</w:t>
            </w:r>
          </w:p>
        </w:tc>
      </w:tr>
      <w:tr w:rsidR="00690A17" w:rsidRPr="009B6FD3" w14:paraId="3EFFB5AB" w14:textId="77777777" w:rsidTr="000C2B20">
        <w:trPr>
          <w:trHeight w:val="288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3FF48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4E0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AA27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6FD0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49A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F291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844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690A17" w:rsidRPr="009B6FD3" w14:paraId="6C6A1629" w14:textId="77777777" w:rsidTr="000C2B20">
        <w:trPr>
          <w:trHeight w:val="34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E93018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финансовой независимости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6F3C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7BF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04F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B8C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0767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FB71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</w:tr>
      <w:tr w:rsidR="00690A17" w:rsidRPr="009B6FD3" w14:paraId="3C2C81A6" w14:textId="77777777" w:rsidTr="000C2B20">
        <w:trPr>
          <w:trHeight w:val="32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CE10341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финансового левериджа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9EDF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84B6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20B1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419C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4A86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B3BF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690A17" w:rsidRPr="009B6FD3" w14:paraId="4534A5A2" w14:textId="77777777" w:rsidTr="000C2B20">
        <w:trPr>
          <w:trHeight w:val="52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76A04A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обеспеченности СОС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E855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0095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5023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19DF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3A9C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27CC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</w:tr>
      <w:tr w:rsidR="00690A17" w:rsidRPr="009B6FD3" w14:paraId="7F50849B" w14:textId="77777777" w:rsidTr="000C2B20">
        <w:trPr>
          <w:trHeight w:val="241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FC320AE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96B1B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«Альфа-Банк»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ED7FC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«Совкомбанк»</w:t>
            </w:r>
          </w:p>
        </w:tc>
      </w:tr>
      <w:tr w:rsidR="00690A17" w:rsidRPr="009B6FD3" w14:paraId="6B21BC8A" w14:textId="77777777" w:rsidTr="000C2B20">
        <w:trPr>
          <w:trHeight w:val="274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EFC3900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3973B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D914C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BC270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F1483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2A68E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C5B91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</w:tr>
      <w:tr w:rsidR="00690A17" w:rsidRPr="009B6FD3" w14:paraId="146637FF" w14:textId="77777777" w:rsidTr="000C2B20">
        <w:trPr>
          <w:trHeight w:val="52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4AE582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финансовой независимости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36AF1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A7AA9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0A0CD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5B887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50DFF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F29D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0,81</w:t>
            </w:r>
          </w:p>
        </w:tc>
      </w:tr>
      <w:tr w:rsidR="00690A17" w:rsidRPr="009B6FD3" w14:paraId="3DFAA63F" w14:textId="77777777" w:rsidTr="000C2B20">
        <w:trPr>
          <w:trHeight w:val="52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7EE5A3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финансового левериджа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C7A4E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CBEE1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38E96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1E9F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9313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1392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</w:t>
            </w:r>
          </w:p>
        </w:tc>
      </w:tr>
      <w:tr w:rsidR="00690A17" w:rsidRPr="009B6FD3" w14:paraId="0F66DA0E" w14:textId="77777777" w:rsidTr="000C2B20">
        <w:trPr>
          <w:trHeight w:val="52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C89C3F" w14:textId="77777777" w:rsidR="00690A17" w:rsidRPr="009B6FD3" w:rsidRDefault="00690A17" w:rsidP="000C2B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Коэффициент обеспеченности СОС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F032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39C7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A40C3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35EE4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C39CE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259AA" w14:textId="77777777" w:rsidR="00690A17" w:rsidRPr="009B6FD3" w:rsidRDefault="00690A17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F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</w:t>
            </w:r>
          </w:p>
        </w:tc>
      </w:tr>
    </w:tbl>
    <w:p w14:paraId="4E99A044" w14:textId="24A368F6" w:rsidR="00B521B9" w:rsidRDefault="00B521B9" w:rsidP="00690A17">
      <w:pPr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B521B9">
        <w:rPr>
          <w:rFonts w:ascii="Times New Roman" w:eastAsiaTheme="majorEastAsia" w:hAnsi="Times New Roman" w:cs="Times New Roman"/>
          <w:sz w:val="28"/>
          <w:szCs w:val="28"/>
        </w:rPr>
        <w:t xml:space="preserve">Таблица </w:t>
      </w:r>
      <w:r w:rsidR="00F52AA0">
        <w:rPr>
          <w:rFonts w:ascii="Times New Roman" w:eastAsiaTheme="majorEastAsia" w:hAnsi="Times New Roman" w:cs="Times New Roman"/>
          <w:sz w:val="28"/>
          <w:szCs w:val="28"/>
        </w:rPr>
        <w:t>Б.</w:t>
      </w:r>
      <w:r>
        <w:rPr>
          <w:rFonts w:ascii="Times New Roman" w:eastAsiaTheme="majorEastAsia" w:hAnsi="Times New Roman" w:cs="Times New Roman"/>
          <w:sz w:val="28"/>
          <w:szCs w:val="28"/>
        </w:rPr>
        <w:t>2 – Коэффициенты финансовой устойчивости</w:t>
      </w:r>
    </w:p>
    <w:p w14:paraId="5B51FDB8" w14:textId="77777777" w:rsidR="00F52AA0" w:rsidRDefault="00F52AA0" w:rsidP="00B521B9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7B5C7A53" w14:textId="77777777" w:rsidR="00F52AA0" w:rsidRDefault="00F52AA0" w:rsidP="00B521B9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5EE88E5C" w14:textId="77777777" w:rsidR="00F52AA0" w:rsidRDefault="00F52AA0" w:rsidP="00B521B9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119417CC" w14:textId="77777777" w:rsidR="00F52AA0" w:rsidRPr="00B521B9" w:rsidRDefault="00F52AA0" w:rsidP="00B521B9">
      <w:pPr>
        <w:rPr>
          <w:rFonts w:ascii="Times New Roman" w:eastAsiaTheme="majorEastAsia" w:hAnsi="Times New Roman" w:cs="Times New Roman"/>
          <w:sz w:val="28"/>
          <w:szCs w:val="28"/>
        </w:rPr>
      </w:pPr>
    </w:p>
    <w:p w14:paraId="1E11B610" w14:textId="77777777" w:rsidR="00690A17" w:rsidRDefault="00690A17" w:rsidP="00690A17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6784E7CC" w14:textId="7236095A" w:rsidR="00465789" w:rsidRPr="00DE7977" w:rsidRDefault="00DE7977" w:rsidP="00690A17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  <w:r w:rsidRPr="00B521B9">
        <w:rPr>
          <w:rFonts w:ascii="Times New Roman" w:eastAsiaTheme="majorEastAsia" w:hAnsi="Times New Roman" w:cs="Times New Roman"/>
          <w:sz w:val="28"/>
          <w:szCs w:val="28"/>
        </w:rPr>
        <w:t xml:space="preserve">Таблица </w:t>
      </w:r>
      <w:r w:rsidR="00690A17">
        <w:rPr>
          <w:rFonts w:ascii="Times New Roman" w:eastAsiaTheme="majorEastAsia" w:hAnsi="Times New Roman" w:cs="Times New Roman"/>
          <w:sz w:val="28"/>
          <w:szCs w:val="28"/>
        </w:rPr>
        <w:t>Б.</w:t>
      </w:r>
      <w:r>
        <w:rPr>
          <w:rFonts w:ascii="Times New Roman" w:eastAsiaTheme="majorEastAsia" w:hAnsi="Times New Roman" w:cs="Times New Roman"/>
          <w:sz w:val="28"/>
          <w:szCs w:val="28"/>
        </w:rPr>
        <w:t>3 – Коэффициенты оборачиваемости</w:t>
      </w:r>
    </w:p>
    <w:tbl>
      <w:tblPr>
        <w:tblW w:w="9178" w:type="dxa"/>
        <w:tblInd w:w="562" w:type="dxa"/>
        <w:tblLook w:val="04A0" w:firstRow="1" w:lastRow="0" w:firstColumn="1" w:lastColumn="0" w:noHBand="0" w:noVBand="1"/>
      </w:tblPr>
      <w:tblGrid>
        <w:gridCol w:w="2552"/>
        <w:gridCol w:w="992"/>
        <w:gridCol w:w="1134"/>
        <w:gridCol w:w="1134"/>
        <w:gridCol w:w="992"/>
        <w:gridCol w:w="1134"/>
        <w:gridCol w:w="1240"/>
      </w:tblGrid>
      <w:tr w:rsidR="00465789" w:rsidRPr="00465789" w14:paraId="323C42A2" w14:textId="77777777" w:rsidTr="0073185C">
        <w:trPr>
          <w:trHeight w:val="28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680E" w14:textId="77777777" w:rsidR="00465789" w:rsidRPr="00465789" w:rsidRDefault="00465789" w:rsidP="004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5D454" w14:textId="77777777" w:rsidR="00465789" w:rsidRPr="00465789" w:rsidRDefault="00465789" w:rsidP="004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Сбербанк</w:t>
            </w:r>
          </w:p>
        </w:tc>
        <w:tc>
          <w:tcPr>
            <w:tcW w:w="3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5C13" w14:textId="77777777" w:rsidR="00465789" w:rsidRPr="00465789" w:rsidRDefault="00465789" w:rsidP="00465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ВТБ Банк</w:t>
            </w:r>
          </w:p>
        </w:tc>
      </w:tr>
      <w:tr w:rsidR="00465789" w:rsidRPr="00465789" w14:paraId="1DC9BCED" w14:textId="77777777" w:rsidTr="0073185C">
        <w:trPr>
          <w:trHeight w:val="28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D512E6" w14:textId="77777777" w:rsidR="00465789" w:rsidRPr="00465789" w:rsidRDefault="00465789" w:rsidP="0046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D76D" w14:textId="089BBF35" w:rsidR="00465789" w:rsidRPr="00465789" w:rsidRDefault="00465789" w:rsidP="00690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="00690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2A39" w14:textId="64F8CC8E" w:rsidR="00465789" w:rsidRPr="00465789" w:rsidRDefault="00465789" w:rsidP="00690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690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73F8" w14:textId="45C22725" w:rsidR="00465789" w:rsidRPr="00465789" w:rsidRDefault="00465789" w:rsidP="00690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="00690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D1D4" w14:textId="6EE1165D" w:rsidR="00465789" w:rsidRPr="00465789" w:rsidRDefault="00465789" w:rsidP="00690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 w:rsidR="00690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789A" w14:textId="139F96E4" w:rsidR="00465789" w:rsidRPr="00465789" w:rsidRDefault="00465789" w:rsidP="00690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 w:rsidR="00690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6378" w14:textId="5E6EA2AC" w:rsidR="00465789" w:rsidRPr="00465789" w:rsidRDefault="00465789" w:rsidP="00690A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 w:rsidR="00690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65789" w:rsidRPr="00465789" w14:paraId="2D3197F9" w14:textId="77777777" w:rsidTr="0073185C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618AC4" w14:textId="77777777" w:rsidR="00465789" w:rsidRPr="00465789" w:rsidRDefault="00465789" w:rsidP="0046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ОА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63A9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17CC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B8EF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A222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CF30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404C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</w:tr>
      <w:tr w:rsidR="00465789" w:rsidRPr="00465789" w14:paraId="5674762E" w14:textId="77777777" w:rsidTr="000C2B20">
        <w:trPr>
          <w:trHeight w:val="32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A008AB" w14:textId="77777777" w:rsidR="00465789" w:rsidRPr="00465789" w:rsidRDefault="00465789" w:rsidP="0046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ДЗ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6076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6EA0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CF35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115A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6F27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139E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1,24</w:t>
            </w:r>
          </w:p>
        </w:tc>
      </w:tr>
      <w:tr w:rsidR="00465789" w:rsidRPr="00465789" w14:paraId="56F3B75B" w14:textId="77777777" w:rsidTr="000C2B20">
        <w:trPr>
          <w:trHeight w:val="341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E69E1F" w14:textId="77777777" w:rsidR="00465789" w:rsidRPr="00465789" w:rsidRDefault="00465789" w:rsidP="0046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КЗ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FC2E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404A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069C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38F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EC94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A542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465789" w:rsidRPr="00465789" w14:paraId="27D642B1" w14:textId="77777777" w:rsidTr="000C2B20">
        <w:trPr>
          <w:trHeight w:val="363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CE0ADA" w14:textId="77777777" w:rsidR="00465789" w:rsidRPr="00465789" w:rsidRDefault="00465789" w:rsidP="0046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активов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34382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A4CC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0664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13D3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7C43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04DB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73185C" w:rsidRPr="00465789" w14:paraId="4F9AF76C" w14:textId="77777777" w:rsidTr="0073185C">
        <w:trPr>
          <w:trHeight w:val="31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C940F6" w14:textId="77777777" w:rsidR="00465789" w:rsidRPr="00465789" w:rsidRDefault="00465789" w:rsidP="00465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СК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1435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9EBE0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DA2D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C1A4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B3DB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9507" w14:textId="77777777" w:rsidR="00465789" w:rsidRPr="00465789" w:rsidRDefault="00465789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867635" w:rsidRPr="00465789" w14:paraId="21CC47FF" w14:textId="77777777" w:rsidTr="0073185C">
        <w:trPr>
          <w:trHeight w:val="31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683C9AB" w14:textId="58BE81CA" w:rsidR="00867635" w:rsidRPr="00465789" w:rsidRDefault="00867635" w:rsidP="00867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51491" w14:textId="7B54D8BF" w:rsidR="00867635" w:rsidRPr="00465789" w:rsidRDefault="00867635" w:rsidP="008676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"Альфа-Банк"</w:t>
            </w:r>
          </w:p>
        </w:tc>
        <w:tc>
          <w:tcPr>
            <w:tcW w:w="33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0410D" w14:textId="5DF84D3A" w:rsidR="00867635" w:rsidRPr="00465789" w:rsidRDefault="00595FC7" w:rsidP="00595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ПАО "Совкомбанк"</w:t>
            </w:r>
          </w:p>
        </w:tc>
      </w:tr>
      <w:tr w:rsidR="00595FC7" w:rsidRPr="00465789" w14:paraId="5FEB5DBA" w14:textId="77777777" w:rsidTr="0073185C">
        <w:trPr>
          <w:trHeight w:val="312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44C6C" w14:textId="77777777" w:rsidR="00595FC7" w:rsidRPr="00465789" w:rsidRDefault="00595FC7" w:rsidP="00595F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A06E" w14:textId="1CF3C37D" w:rsidR="00595FC7" w:rsidRPr="00465789" w:rsidRDefault="00595FC7" w:rsidP="00595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B6397" w14:textId="4E9F64E8" w:rsidR="00595FC7" w:rsidRPr="00465789" w:rsidRDefault="00595FC7" w:rsidP="00595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88A92" w14:textId="53EEF198" w:rsidR="00595FC7" w:rsidRPr="00465789" w:rsidRDefault="00595FC7" w:rsidP="00595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E07A" w14:textId="10B741D8" w:rsidR="00595FC7" w:rsidRPr="00465789" w:rsidRDefault="00595FC7" w:rsidP="00595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86F34" w14:textId="6165A4FA" w:rsidR="00595FC7" w:rsidRPr="00465789" w:rsidRDefault="00595FC7" w:rsidP="00595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EF149" w14:textId="1376FCCA" w:rsidR="00595FC7" w:rsidRPr="00465789" w:rsidRDefault="00595FC7" w:rsidP="00595FC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73185C" w:rsidRPr="00465789" w14:paraId="38041E57" w14:textId="77777777" w:rsidTr="000C2B20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673BC8" w14:textId="77777777" w:rsidR="0073185C" w:rsidRPr="00465789" w:rsidRDefault="0073185C" w:rsidP="000137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ОА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D5462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E415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CC11D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933F4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AD6E0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5B45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73185C" w:rsidRPr="00465789" w14:paraId="6BBB6FC6" w14:textId="77777777" w:rsidTr="000C2B20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0CB2E5" w14:textId="77777777" w:rsidR="0073185C" w:rsidRPr="00465789" w:rsidRDefault="0073185C" w:rsidP="000137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ДЗ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7B304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B604C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9EDCC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468B2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180B4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365F7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</w:tr>
      <w:tr w:rsidR="0073185C" w:rsidRPr="00465789" w14:paraId="0756F28A" w14:textId="77777777" w:rsidTr="000C2B20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BBDDDF" w14:textId="77777777" w:rsidR="0073185C" w:rsidRPr="00465789" w:rsidRDefault="0073185C" w:rsidP="000137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КЗ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5D73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CC96A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7A9AB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EDE0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65B74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F4A02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73185C" w:rsidRPr="00465789" w14:paraId="73891992" w14:textId="77777777" w:rsidTr="000C2B20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A35A5F" w14:textId="77777777" w:rsidR="0073185C" w:rsidRPr="00465789" w:rsidRDefault="0073185C" w:rsidP="000137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EB7DD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92D3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4DBD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C487E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5D4EE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6690F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73185C" w:rsidRPr="00465789" w14:paraId="2839CAEF" w14:textId="77777777" w:rsidTr="000C2B20">
        <w:trPr>
          <w:trHeight w:val="31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A6EDEC" w14:textId="77777777" w:rsidR="0073185C" w:rsidRPr="00465789" w:rsidRDefault="0073185C" w:rsidP="000137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57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Оборачиваемость 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2688D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1BFC4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6942C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F5140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CC1FE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AFA87" w14:textId="77777777" w:rsidR="0073185C" w:rsidRPr="00465789" w:rsidRDefault="0073185C" w:rsidP="000C2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18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</w:tbl>
    <w:p w14:paraId="42EC0FD4" w14:textId="2CC909E9" w:rsidR="00B521B9" w:rsidRDefault="00B521B9" w:rsidP="00DE7977">
      <w:pPr>
        <w:spacing w:line="360" w:lineRule="auto"/>
      </w:pPr>
    </w:p>
    <w:p w14:paraId="35B90C3C" w14:textId="77777777" w:rsidR="00AA0988" w:rsidRDefault="00AA0988" w:rsidP="00DE7977">
      <w:pPr>
        <w:spacing w:line="360" w:lineRule="auto"/>
      </w:pPr>
    </w:p>
    <w:p w14:paraId="7BE174A8" w14:textId="77777777" w:rsidR="00AA0988" w:rsidRDefault="00AA0988" w:rsidP="00DE7977">
      <w:pPr>
        <w:spacing w:line="360" w:lineRule="auto"/>
      </w:pPr>
    </w:p>
    <w:p w14:paraId="6707C892" w14:textId="77777777" w:rsidR="00AA0988" w:rsidRDefault="00AA0988" w:rsidP="00DE7977">
      <w:pPr>
        <w:spacing w:line="360" w:lineRule="auto"/>
      </w:pPr>
    </w:p>
    <w:p w14:paraId="7E3414FB" w14:textId="77777777" w:rsidR="00AA0988" w:rsidRDefault="00AA0988" w:rsidP="00DE7977">
      <w:pPr>
        <w:spacing w:line="360" w:lineRule="auto"/>
      </w:pPr>
    </w:p>
    <w:p w14:paraId="72246AC9" w14:textId="77777777" w:rsidR="00AA0988" w:rsidRDefault="00AA0988" w:rsidP="00DE7977">
      <w:pPr>
        <w:spacing w:line="360" w:lineRule="auto"/>
      </w:pPr>
    </w:p>
    <w:p w14:paraId="7E3474FA" w14:textId="60BDAE6F" w:rsidR="00465789" w:rsidRDefault="007A006C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lastRenderedPageBreak/>
        <w:t xml:space="preserve"> </w:t>
      </w:r>
    </w:p>
    <w:p w14:paraId="542F6E1D" w14:textId="108D7F9A" w:rsidR="00AA0988" w:rsidRDefault="00AA0988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2E39910A" w14:textId="5995A55E" w:rsidR="00AA0988" w:rsidRDefault="00AA0988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0780E786" w14:textId="716FF53D" w:rsidR="00AA0988" w:rsidRDefault="00AA0988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3E17F86D" w14:textId="1F08DA26" w:rsidR="00AA0988" w:rsidRDefault="00AA0988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41488BA4" w14:textId="5D3B7D13" w:rsidR="00AA0988" w:rsidRDefault="00943B76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10A85F" wp14:editId="66C540B6">
                <wp:simplePos x="0" y="0"/>
                <wp:positionH relativeFrom="margin">
                  <wp:posOffset>-940435</wp:posOffset>
                </wp:positionH>
                <wp:positionV relativeFrom="paragraph">
                  <wp:posOffset>300990</wp:posOffset>
                </wp:positionV>
                <wp:extent cx="8802900" cy="5069840"/>
                <wp:effectExtent l="0" t="635" r="17145" b="17145"/>
                <wp:wrapNone/>
                <wp:docPr id="883886516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802900" cy="506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1360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1843"/>
                              <w:gridCol w:w="1842"/>
                              <w:gridCol w:w="1843"/>
                              <w:gridCol w:w="1843"/>
                              <w:gridCol w:w="1842"/>
                              <w:gridCol w:w="1843"/>
                            </w:tblGrid>
                            <w:tr w:rsidR="009D1895" w:rsidRPr="005644AB" w14:paraId="6404AAD1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B48CCB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8A1F69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"Сбербанк России"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E3ECEB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ВТБ Банк</w:t>
                                  </w:r>
                                </w:p>
                              </w:tc>
                            </w:tr>
                            <w:tr w:rsidR="009D1895" w:rsidRPr="005644AB" w14:paraId="156B5E2F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vMerge/>
                                  <w:vAlign w:val="center"/>
                                  <w:hideMark/>
                                </w:tcPr>
                                <w:p w14:paraId="2219FDA7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4AE75" w14:textId="660CA244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C45A096" w14:textId="74CB108D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2E6B6B" w14:textId="68FE8701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DBA1F0" w14:textId="2B94951D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DE06B9F" w14:textId="001B3180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58DA122" w14:textId="09BDC75F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9D1895" w:rsidRPr="005644AB" w14:paraId="09164623" w14:textId="77777777" w:rsidTr="009C7393">
                              <w:trPr>
                                <w:trHeight w:val="34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5308F9D4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Ср вел совокупных активов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A65222B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27 584 095 764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DC9188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30 281 887 068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C7D3F1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31 949 175 635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A8D9B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13 815 235 194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B750F8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15 084 764 415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AA15E2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16 458 236 568</w:t>
                                  </w:r>
                                </w:p>
                              </w:tc>
                            </w:tr>
                            <w:tr w:rsidR="009D1895" w:rsidRPr="005644AB" w14:paraId="37D7BCBD" w14:textId="77777777" w:rsidTr="009C7393">
                              <w:trPr>
                                <w:trHeight w:val="324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368D67AF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Ср вел СК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CF7C8A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23 031 374 502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E99D69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25 494 027 550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48B8D6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26 926 020 862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E7AE9A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12 297 508 596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222103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13 559 870 924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594C79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14 860 513 951</w:t>
                                  </w:r>
                                </w:p>
                              </w:tc>
                            </w:tr>
                            <w:tr w:rsidR="009D1895" w:rsidRPr="005644AB" w14:paraId="6028BD6B" w14:textId="77777777" w:rsidTr="009C7393">
                              <w:trPr>
                                <w:trHeight w:val="239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6A705F05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Выручка от продажи </w:t>
                                  </w:r>
                                  <w:proofErr w:type="spellStart"/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ТиУ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FA4424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2 884 523 618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15068C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2 928 331 304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A9113C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2 417 243 395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07059C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1 166 148 491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D6F1135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1 126 701 451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8F3E870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967 765 479</w:t>
                                  </w:r>
                                </w:p>
                              </w:tc>
                            </w:tr>
                            <w:tr w:rsidR="009D1895" w:rsidRPr="005644AB" w14:paraId="0522C90A" w14:textId="77777777" w:rsidTr="009C7393">
                              <w:trPr>
                                <w:trHeight w:val="261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15F79C92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Чистая прибыль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73E59B1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856 245 128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03AE2D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709 891 879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3DA3C7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936 652 680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C0E24E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197 105 988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BB6C272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467 800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D4E6FC6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203 663 956</w:t>
                                  </w:r>
                                </w:p>
                              </w:tc>
                            </w:tr>
                            <w:tr w:rsidR="009D1895" w:rsidRPr="005644AB" w14:paraId="4B23CEC6" w14:textId="77777777" w:rsidTr="009C7393">
                              <w:trPr>
                                <w:trHeight w:val="312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22872A66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Рентабельность активов, %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6725383" w14:textId="589978FF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FA94DE" w14:textId="4F7532A5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A2DDF0A" w14:textId="4903BD76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D26D08" w14:textId="08240E26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1,20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FADA30D" w14:textId="47816587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354E6B6" w14:textId="5B06B3C3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1,24</w:t>
                                  </w:r>
                                </w:p>
                              </w:tc>
                            </w:tr>
                            <w:tr w:rsidR="009D1895" w:rsidRPr="005644AB" w14:paraId="2BA49D91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37C06908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Рентабельность СК, %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A2F58" w14:textId="12C3BB83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474233" w14:textId="178E76ED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C3627C" w14:textId="2BE34611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1A62595" w14:textId="441581DF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1,33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FCAC9C" w14:textId="5A609D5A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768A4E" w14:textId="65391C7C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1,37</w:t>
                                  </w:r>
                                </w:p>
                              </w:tc>
                            </w:tr>
                            <w:tr w:rsidR="009D1895" w:rsidRPr="005644AB" w14:paraId="11C3059E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653D853C" w14:textId="77777777" w:rsidR="009D1895" w:rsidRPr="005644AB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Рентабельность продаж, %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2D4C88" w14:textId="79FD4124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DDA8F0" w14:textId="2F88360E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AA6ED7B" w14:textId="4628F246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0F16FEA" w14:textId="5E24C7E5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5F0A85" w14:textId="300C13CE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E237817" w14:textId="2B2B1D34" w:rsidR="009D1895" w:rsidRPr="005644AB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5644AB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9D1895" w:rsidRPr="007A006C" w14:paraId="65B80715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vMerge w:val="restart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1BB2A29" w14:textId="77777777" w:rsidR="009D1895" w:rsidRPr="007A006C" w:rsidRDefault="009D1895" w:rsidP="00D065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4D1D5F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АО "Альфа-Банк"</w:t>
                                  </w:r>
                                </w:p>
                              </w:tc>
                              <w:tc>
                                <w:tcPr>
                                  <w:tcW w:w="5528" w:type="dxa"/>
                                  <w:gridSpan w:val="3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D6C7B04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ПАО "Совкомбанк"</w:t>
                                  </w:r>
                                </w:p>
                              </w:tc>
                            </w:tr>
                            <w:tr w:rsidR="009D1895" w:rsidRPr="007A006C" w14:paraId="51ECBDCB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vMerge/>
                                  <w:vAlign w:val="center"/>
                                  <w:hideMark/>
                                </w:tcPr>
                                <w:p w14:paraId="5FF49BE3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60D4129" w14:textId="1E5DBA03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58998BE" w14:textId="114B25DE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AB55225" w14:textId="45250F4B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 w:rsidR="00B17164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91D13DB" w14:textId="5E8469B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2019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B8F9E2A" w14:textId="2C50B763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B3706B" w14:textId="59925F88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г.</w:t>
                                  </w:r>
                                </w:p>
                              </w:tc>
                            </w:tr>
                            <w:tr w:rsidR="009D1895" w:rsidRPr="007A006C" w14:paraId="0DC7F5F9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0239F795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Ср вел совокупных активов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4DBB2A6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3 635 416 665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614187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4 107 817 910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1BC3DB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4 378 053 051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3581CD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2 330 412 035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8C155C3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2 465 253 444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C03EDD7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2 602 395 472</w:t>
                                  </w:r>
                                </w:p>
                              </w:tc>
                            </w:tr>
                            <w:tr w:rsidR="009D1895" w:rsidRPr="007A006C" w14:paraId="70BD538D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4B341305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Ср вел СК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A7E2F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3 155 417 784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E57A2F9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3 532 952 573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313F264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3 761 961 318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6A831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1 940 312 092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4AF2CAD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2 028 184 007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F51D0A0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2 139 708 738</w:t>
                                  </w:r>
                                </w:p>
                              </w:tc>
                            </w:tr>
                            <w:tr w:rsidR="009D1895" w:rsidRPr="007A006C" w14:paraId="6EFA3531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2A3B48BA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Выручка от продажи </w:t>
                                  </w:r>
                                  <w:proofErr w:type="spellStart"/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ТиУ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61CED4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363 462 599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486AE4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391 977 313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39786E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354 350 394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CDF85E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182 580 118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BDF0EA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187 603 251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CFEE6B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47 864 105</w:t>
                                  </w:r>
                                </w:p>
                              </w:tc>
                            </w:tr>
                            <w:tr w:rsidR="009D1895" w:rsidRPr="007A006C" w14:paraId="399AA2B7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0FD78D18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Чистая прибыль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B4C8199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51 927 031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14A70C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164 233 607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0593062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101 587 007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A1DBD7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44 302 185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7BC8CF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82 340 312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BD370C9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25 851 195</w:t>
                                  </w:r>
                                </w:p>
                              </w:tc>
                            </w:tr>
                            <w:tr w:rsidR="009D1895" w:rsidRPr="007A006C" w14:paraId="682FA828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7C611C32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Рентабельность активов, %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483A293" w14:textId="03B8F6E5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1,17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00B759" w14:textId="2CE15214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3,69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B8691EB" w14:textId="3CE206BA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2,29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498D43E" w14:textId="6A3F7BE1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1,70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6130958" w14:textId="66C8D5F4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3,16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35A3EFF" w14:textId="57294496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0,99</w:t>
                                  </w:r>
                                </w:p>
                              </w:tc>
                            </w:tr>
                            <w:tr w:rsidR="009D1895" w:rsidRPr="007A006C" w14:paraId="60534640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0752F98D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Рентабельность СК, %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53C42BC" w14:textId="69E4698F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1,36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3D8D5BA" w14:textId="5B1693AB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4,31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8C1995" w14:textId="58E3F95B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2,67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9BE613D" w14:textId="208049CC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2,08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7A54198" w14:textId="6DF4E382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3,86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9D2354B" w14:textId="3A25CCA9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1,21</w:t>
                                  </w:r>
                                </w:p>
                              </w:tc>
                            </w:tr>
                            <w:tr w:rsidR="009D1895" w:rsidRPr="007A006C" w14:paraId="40765949" w14:textId="77777777" w:rsidTr="009C7393">
                              <w:trPr>
                                <w:trHeight w:val="288"/>
                              </w:trPr>
                              <w:tc>
                                <w:tcPr>
                                  <w:tcW w:w="2547" w:type="dxa"/>
                                  <w:shd w:val="clear" w:color="auto" w:fill="auto"/>
                                  <w:vAlign w:val="bottom"/>
                                  <w:hideMark/>
                                </w:tcPr>
                                <w:p w14:paraId="75BAF471" w14:textId="77777777" w:rsidR="009D1895" w:rsidRPr="007A006C" w:rsidRDefault="009D1895" w:rsidP="009D1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Рентабельность продаж, %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40822C" w14:textId="7AB27FE4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CE93D8" w14:textId="0C2BEF20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10AB8B5" w14:textId="0C81569A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5CDF87" w14:textId="653E93A9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CF82DD6" w14:textId="6CDCCEC2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80344E1" w14:textId="41C4E8DA" w:rsidR="009D1895" w:rsidRPr="007A006C" w:rsidRDefault="009D1895" w:rsidP="009D1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7A006C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54</w:t>
                                  </w:r>
                                </w:p>
                              </w:tc>
                            </w:tr>
                          </w:tbl>
                          <w:p w14:paraId="33C2C8C2" w14:textId="77777777" w:rsidR="009D1895" w:rsidRDefault="009D18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A85F" id="Надпись 5" o:spid="_x0000_s1150" type="#_x0000_t202" style="position:absolute;left:0;text-align:left;margin-left:-74.05pt;margin-top:23.7pt;width:693.15pt;height:399.2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" fillcolor="white [3201]" strokecolor="white [3212]" strokeweight=".5pt">
                <v:textbox>
                  <w:txbxContent>
                    <w:tbl>
                      <w:tblPr>
                        <w:tblW w:w="13603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1843"/>
                        <w:gridCol w:w="1842"/>
                        <w:gridCol w:w="1843"/>
                        <w:gridCol w:w="1843"/>
                        <w:gridCol w:w="1842"/>
                        <w:gridCol w:w="1843"/>
                      </w:tblGrid>
                      <w:tr w:rsidR="009D1895" w:rsidRPr="005644AB" w14:paraId="6404AAD1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B48CCB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8A1F69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"Сбербанк России"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E3ECEB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ВТБ Банк</w:t>
                            </w:r>
                          </w:p>
                        </w:tc>
                      </w:tr>
                      <w:tr w:rsidR="009D1895" w:rsidRPr="005644AB" w14:paraId="156B5E2F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vMerge/>
                            <w:vAlign w:val="center"/>
                            <w:hideMark/>
                          </w:tcPr>
                          <w:p w14:paraId="2219FDA7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4AE75" w14:textId="660CA244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C45A096" w14:textId="74CB108D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2E6B6B" w14:textId="68FE8701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DBA1F0" w14:textId="2B94951D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DE06B9F" w14:textId="001B3180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58DA122" w14:textId="09BDC75F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</w:tr>
                      <w:tr w:rsidR="009D1895" w:rsidRPr="005644AB" w14:paraId="09164623" w14:textId="77777777" w:rsidTr="009C7393">
                        <w:trPr>
                          <w:trHeight w:val="34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5308F9D4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Ср вел совокупных активов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A65222B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27 584 095 764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DC9188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30 281 887 068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C7D3F1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31 949 175 635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A8D9B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13 815 235 194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B750F8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15 084 764 415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AA15E2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16 458 236 568</w:t>
                            </w:r>
                          </w:p>
                        </w:tc>
                      </w:tr>
                      <w:tr w:rsidR="009D1895" w:rsidRPr="005644AB" w14:paraId="37D7BCBD" w14:textId="77777777" w:rsidTr="009C7393">
                        <w:trPr>
                          <w:trHeight w:val="324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368D67AF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Ср вел СК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CF7C8A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23 031 374 502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E99D69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25 494 027 550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48B8D6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26 926 020 862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E7AE9A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12 297 508 596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222103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13 559 870 924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594C79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14 860 513 951</w:t>
                            </w:r>
                          </w:p>
                        </w:tc>
                      </w:tr>
                      <w:tr w:rsidR="009D1895" w:rsidRPr="005644AB" w14:paraId="6028BD6B" w14:textId="77777777" w:rsidTr="009C7393">
                        <w:trPr>
                          <w:trHeight w:val="239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6A705F05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Выручка от продажи </w:t>
                            </w:r>
                            <w:proofErr w:type="spellStart"/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ТиУ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FA4424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2 884 523 618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15068C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2 928 331 304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A9113C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2 417 243 395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07059C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1 166 148 491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D6F1135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1 126 701 451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8F3E870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967 765 479</w:t>
                            </w:r>
                          </w:p>
                        </w:tc>
                      </w:tr>
                      <w:tr w:rsidR="009D1895" w:rsidRPr="005644AB" w14:paraId="0522C90A" w14:textId="77777777" w:rsidTr="009C7393">
                        <w:trPr>
                          <w:trHeight w:val="261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15F79C92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Чистая прибыль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73E59B1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856 245 128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03AE2D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709 891 879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3DA3C7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936 652 680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C0E24E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197 105 988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BB6C272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467 800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D4E6FC6" w14:textId="7777777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203 663 956</w:t>
                            </w:r>
                          </w:p>
                        </w:tc>
                      </w:tr>
                      <w:tr w:rsidR="009D1895" w:rsidRPr="005644AB" w14:paraId="4B23CEC6" w14:textId="77777777" w:rsidTr="009C7393">
                        <w:trPr>
                          <w:trHeight w:val="312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22872A66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Рентабельность активов, %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6725383" w14:textId="589978FF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FA94DE" w14:textId="4F7532A5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A2DDF0A" w14:textId="4903BD76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D26D08" w14:textId="08240E26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1,20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FADA30D" w14:textId="47816587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354E6B6" w14:textId="5B06B3C3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1,24</w:t>
                            </w:r>
                          </w:p>
                        </w:tc>
                      </w:tr>
                      <w:tr w:rsidR="009D1895" w:rsidRPr="005644AB" w14:paraId="2BA49D91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37C06908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Рентабельность СК, %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A2F58" w14:textId="12C3BB83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474233" w14:textId="178E76ED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C3627C" w14:textId="2BE34611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1A62595" w14:textId="441581DF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1,33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FCAC9C" w14:textId="5A609D5A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768A4E" w14:textId="65391C7C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1,37</w:t>
                            </w:r>
                          </w:p>
                        </w:tc>
                      </w:tr>
                      <w:tr w:rsidR="009D1895" w:rsidRPr="005644AB" w14:paraId="11C3059E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653D853C" w14:textId="77777777" w:rsidR="009D1895" w:rsidRPr="005644AB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Рентабельность продаж, %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2D4C88" w14:textId="79FD4124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DDA8F0" w14:textId="2F88360E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AA6ED7B" w14:textId="4628F246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0F16FEA" w14:textId="5E24C7E5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5F0A85" w14:textId="300C13CE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E237817" w14:textId="2B2B1D34" w:rsidR="009D1895" w:rsidRPr="005644AB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644A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21</w:t>
                            </w:r>
                          </w:p>
                        </w:tc>
                      </w:tr>
                      <w:tr w:rsidR="009D1895" w:rsidRPr="007A006C" w14:paraId="65B80715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vMerge w:val="restart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1BB2A29" w14:textId="77777777" w:rsidR="009D1895" w:rsidRPr="007A006C" w:rsidRDefault="009D1895" w:rsidP="00D065E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4D1D5F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АО "Альфа-Банк"</w:t>
                            </w:r>
                          </w:p>
                        </w:tc>
                        <w:tc>
                          <w:tcPr>
                            <w:tcW w:w="5528" w:type="dxa"/>
                            <w:gridSpan w:val="3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D6C7B04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ПАО "Совкомбанк"</w:t>
                            </w:r>
                          </w:p>
                        </w:tc>
                      </w:tr>
                      <w:tr w:rsidR="009D1895" w:rsidRPr="007A006C" w14:paraId="51ECBDCB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vMerge/>
                            <w:vAlign w:val="center"/>
                            <w:hideMark/>
                          </w:tcPr>
                          <w:p w14:paraId="5FF49BE3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60D4129" w14:textId="1E5DBA03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58998BE" w14:textId="114B25DE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AB55225" w14:textId="45250F4B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 w:rsidR="00B1716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91D13DB" w14:textId="5E8469B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2019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B8F9E2A" w14:textId="2C50B763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B3706B" w14:textId="59925F88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2021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г.</w:t>
                            </w:r>
                          </w:p>
                        </w:tc>
                      </w:tr>
                      <w:tr w:rsidR="009D1895" w:rsidRPr="007A006C" w14:paraId="0DC7F5F9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0239F795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Ср вел совокупных активов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4DBB2A6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3 635 416 665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614187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4 107 817 910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1BC3DB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4 378 053 051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3581CD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2 330 412 035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8C155C3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2 465 253 444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C03EDD7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2 602 395 472</w:t>
                            </w:r>
                          </w:p>
                        </w:tc>
                      </w:tr>
                      <w:tr w:rsidR="009D1895" w:rsidRPr="007A006C" w14:paraId="70BD538D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4B341305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Ср вел СК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A7E2F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3 155 417 784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E57A2F9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3 532 952 573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313F264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3 761 961 318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6A831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1 940 312 092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4AF2CAD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2 028 184 007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F51D0A0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2 139 708 738</w:t>
                            </w:r>
                          </w:p>
                        </w:tc>
                      </w:tr>
                      <w:tr w:rsidR="009D1895" w:rsidRPr="007A006C" w14:paraId="6EFA3531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2A3B48BA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Выручка от продажи </w:t>
                            </w:r>
                            <w:proofErr w:type="spellStart"/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ТиУ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61CED4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363 462 599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486AE4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391 977 313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39786E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354 350 394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CDF85E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182 580 118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BDF0EA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187 603 251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CFEE6B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47 864 105</w:t>
                            </w:r>
                          </w:p>
                        </w:tc>
                      </w:tr>
                      <w:tr w:rsidR="009D1895" w:rsidRPr="007A006C" w14:paraId="399AA2B7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0FD78D18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Чистая прибыль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B4C8199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51 927 031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14A70C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164 233 607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0593062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101 587 007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A1DBD7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44 302 185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7BC8CF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82 340 312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BD370C9" w14:textId="77777777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25 851 195</w:t>
                            </w:r>
                          </w:p>
                        </w:tc>
                      </w:tr>
                      <w:tr w:rsidR="009D1895" w:rsidRPr="007A006C" w14:paraId="682FA828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7C611C32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Рентабельность активов, %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483A293" w14:textId="03B8F6E5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1,17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00B759" w14:textId="2CE15214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3,69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B8691EB" w14:textId="3CE206BA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2,29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498D43E" w14:textId="6A3F7BE1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1,70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6130958" w14:textId="66C8D5F4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3,16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35A3EFF" w14:textId="57294496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0,99</w:t>
                            </w:r>
                          </w:p>
                        </w:tc>
                      </w:tr>
                      <w:tr w:rsidR="009D1895" w:rsidRPr="007A006C" w14:paraId="60534640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0752F98D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Рентабельность СК, %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53C42BC" w14:textId="69E4698F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1,36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3D8D5BA" w14:textId="5B1693AB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4,31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8C1995" w14:textId="58E3F95B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2,67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9BE613D" w14:textId="208049CC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2,08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7A54198" w14:textId="6DF4E382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3,86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9D2354B" w14:textId="3A25CCA9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1,21</w:t>
                            </w:r>
                          </w:p>
                        </w:tc>
                      </w:tr>
                      <w:tr w:rsidR="009D1895" w:rsidRPr="007A006C" w14:paraId="40765949" w14:textId="77777777" w:rsidTr="009C7393">
                        <w:trPr>
                          <w:trHeight w:val="288"/>
                        </w:trPr>
                        <w:tc>
                          <w:tcPr>
                            <w:tcW w:w="2547" w:type="dxa"/>
                            <w:shd w:val="clear" w:color="auto" w:fill="auto"/>
                            <w:vAlign w:val="bottom"/>
                            <w:hideMark/>
                          </w:tcPr>
                          <w:p w14:paraId="75BAF471" w14:textId="77777777" w:rsidR="009D1895" w:rsidRPr="007A006C" w:rsidRDefault="009D1895" w:rsidP="009D1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Рентабельность продаж, %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40822C" w14:textId="7AB27FE4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CE93D8" w14:textId="0C2BEF20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10AB8B5" w14:textId="0C81569A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5CDF87" w14:textId="653E93A9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CF82DD6" w14:textId="6CDCCEC2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80344E1" w14:textId="41C4E8DA" w:rsidR="009D1895" w:rsidRPr="007A006C" w:rsidRDefault="009D1895" w:rsidP="009D189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7A006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54</w:t>
                            </w:r>
                          </w:p>
                        </w:tc>
                      </w:tr>
                    </w:tbl>
                    <w:p w14:paraId="33C2C8C2" w14:textId="77777777" w:rsidR="009D1895" w:rsidRDefault="009D1895"/>
                  </w:txbxContent>
                </v:textbox>
                <w10:wrap anchorx="margin"/>
              </v:shape>
            </w:pict>
          </mc:Fallback>
        </mc:AlternateContent>
      </w:r>
    </w:p>
    <w:p w14:paraId="0A3B64C6" w14:textId="3BAC8731" w:rsidR="00AA0988" w:rsidRDefault="00AA0988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3FF0FB63" w14:textId="12BDB27E" w:rsidR="00AA0988" w:rsidRDefault="00AA0988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5BD23B52" w14:textId="7C9BF1A8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029EEA93" w14:textId="021A937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6A77F3A0" w14:textId="530F916C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0ED9623A" w14:textId="257611D6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16DA1860" w14:textId="282DFF1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6582686D" w14:textId="0C240274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194C1412" w14:textId="21481E4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48639237" w14:textId="74A477F1" w:rsidR="009D1895" w:rsidRDefault="00D065E3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9CBB2D2" wp14:editId="54C97826">
                <wp:simplePos x="0" y="0"/>
                <wp:positionH relativeFrom="margin">
                  <wp:posOffset>-1992630</wp:posOffset>
                </wp:positionH>
                <wp:positionV relativeFrom="paragraph">
                  <wp:posOffset>532130</wp:posOffset>
                </wp:positionV>
                <wp:extent cx="5532120" cy="327660"/>
                <wp:effectExtent l="0" t="7620" r="3810" b="3810"/>
                <wp:wrapNone/>
                <wp:docPr id="377945459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321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4FE03" w14:textId="266D276D" w:rsidR="00D065E3" w:rsidRDefault="00D065E3">
                            <w:r w:rsidRPr="00B521B9"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 xml:space="preserve">Таблица 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sz w:val="28"/>
                                <w:szCs w:val="28"/>
                              </w:rPr>
                              <w:t>Б.4 – Коэффициенты рентабельности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BB2D2" id="_x0000_s1151" type="#_x0000_t202" style="position:absolute;left:0;text-align:left;margin-left:-156.9pt;margin-top:41.9pt;width:435.6pt;height:25.8pt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" fillcolor="white [3201]" stroked="f" strokeweight=".5pt">
                <v:textbox>
                  <w:txbxContent>
                    <w:p w14:paraId="1094FE03" w14:textId="266D276D" w:rsidR="00D065E3" w:rsidRDefault="00D065E3">
                      <w:r w:rsidRPr="00B521B9"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 xml:space="preserve">Таблица </w:t>
                      </w:r>
                      <w:r>
                        <w:rPr>
                          <w:rFonts w:ascii="Times New Roman" w:eastAsiaTheme="majorEastAsia" w:hAnsi="Times New Roman" w:cs="Times New Roman"/>
                          <w:sz w:val="28"/>
                          <w:szCs w:val="28"/>
                        </w:rPr>
                        <w:t>Б.4 – Коэффициенты рентабельности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9ABBF" w14:textId="2441353F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31754F2B" w14:textId="3508D980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7855829C" w14:textId="00ADE565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3F65004B" w14:textId="459880B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7DBDFCFB" w14:textId="03E4563B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6DAB71C7" w14:textId="7777777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56D83AF8" w14:textId="7777777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462773FA" w14:textId="77777777" w:rsidR="009D1895" w:rsidRDefault="009D1895" w:rsidP="00AA0988">
      <w:pPr>
        <w:spacing w:before="240"/>
        <w:ind w:left="567"/>
        <w:rPr>
          <w:rFonts w:ascii="Times New Roman" w:eastAsiaTheme="majorEastAsia" w:hAnsi="Times New Roman" w:cs="Times New Roman"/>
          <w:sz w:val="28"/>
          <w:szCs w:val="28"/>
        </w:rPr>
      </w:pPr>
    </w:p>
    <w:p w14:paraId="709C68CB" w14:textId="77777777" w:rsidR="005644AB" w:rsidRPr="00D91F2E" w:rsidRDefault="005644AB" w:rsidP="008C5282"/>
    <w:sectPr w:rsidR="005644AB" w:rsidRPr="00D91F2E" w:rsidSect="00464DB8">
      <w:pgSz w:w="11906" w:h="16838" w:code="9"/>
      <w:pgMar w:top="1134" w:right="851" w:bottom="1134" w:left="992" w:header="709" w:footer="709" w:gutter="0"/>
      <w:pgNumType w:start="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CF500" w14:textId="77777777" w:rsidR="00FF1D6D" w:rsidRDefault="00FF1D6D" w:rsidP="00D87913">
      <w:pPr>
        <w:spacing w:after="0" w:line="240" w:lineRule="auto"/>
      </w:pPr>
      <w:r>
        <w:separator/>
      </w:r>
    </w:p>
  </w:endnote>
  <w:endnote w:type="continuationSeparator" w:id="0">
    <w:p w14:paraId="1FE3BA49" w14:textId="77777777" w:rsidR="00FF1D6D" w:rsidRDefault="00FF1D6D" w:rsidP="00D8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3930825"/>
      <w:docPartObj>
        <w:docPartGallery w:val="Page Numbers (Bottom of Page)"/>
        <w:docPartUnique/>
      </w:docPartObj>
    </w:sdtPr>
    <w:sdtContent>
      <w:p w14:paraId="43A0E3F2" w14:textId="73FABAC1" w:rsidR="00DB2455" w:rsidRDefault="00DB245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22A48B" w14:textId="77777777" w:rsidR="00DB2455" w:rsidRDefault="00DB245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E1226" w14:textId="77777777" w:rsidR="00FF1D6D" w:rsidRDefault="00FF1D6D" w:rsidP="00D87913">
      <w:pPr>
        <w:spacing w:after="0" w:line="240" w:lineRule="auto"/>
      </w:pPr>
      <w:r>
        <w:separator/>
      </w:r>
    </w:p>
  </w:footnote>
  <w:footnote w:type="continuationSeparator" w:id="0">
    <w:p w14:paraId="12C57C56" w14:textId="77777777" w:rsidR="00FF1D6D" w:rsidRDefault="00FF1D6D" w:rsidP="00D879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E2A"/>
    <w:multiLevelType w:val="hybridMultilevel"/>
    <w:tmpl w:val="AF5CD05C"/>
    <w:lvl w:ilvl="0" w:tplc="6AF49C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2A0E2F"/>
    <w:multiLevelType w:val="hybridMultilevel"/>
    <w:tmpl w:val="B2AAD892"/>
    <w:lvl w:ilvl="0" w:tplc="6AF49C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C01424"/>
    <w:multiLevelType w:val="multilevel"/>
    <w:tmpl w:val="98B864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F491F06"/>
    <w:multiLevelType w:val="hybridMultilevel"/>
    <w:tmpl w:val="97B482BA"/>
    <w:lvl w:ilvl="0" w:tplc="B164C3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21554B0"/>
    <w:multiLevelType w:val="hybridMultilevel"/>
    <w:tmpl w:val="628CF904"/>
    <w:lvl w:ilvl="0" w:tplc="3BB4C5E0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483A72"/>
    <w:multiLevelType w:val="hybridMultilevel"/>
    <w:tmpl w:val="E5AA52EA"/>
    <w:lvl w:ilvl="0" w:tplc="25F20E7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D3101"/>
    <w:multiLevelType w:val="multilevel"/>
    <w:tmpl w:val="670A4E2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7" w15:restartNumberingAfterBreak="0">
    <w:nsid w:val="1BDA2B26"/>
    <w:multiLevelType w:val="hybridMultilevel"/>
    <w:tmpl w:val="246EFE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E3508"/>
    <w:multiLevelType w:val="multilevel"/>
    <w:tmpl w:val="707C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DB135E"/>
    <w:multiLevelType w:val="hybridMultilevel"/>
    <w:tmpl w:val="04EC4876"/>
    <w:lvl w:ilvl="0" w:tplc="17DA50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9C51D16"/>
    <w:multiLevelType w:val="multilevel"/>
    <w:tmpl w:val="2498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F7011D"/>
    <w:multiLevelType w:val="hybridMultilevel"/>
    <w:tmpl w:val="87C2BE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FB7660"/>
    <w:multiLevelType w:val="hybridMultilevel"/>
    <w:tmpl w:val="B79C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CE1D47"/>
    <w:multiLevelType w:val="multilevel"/>
    <w:tmpl w:val="98BC01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6C47F8"/>
    <w:multiLevelType w:val="hybridMultilevel"/>
    <w:tmpl w:val="3FF4C248"/>
    <w:lvl w:ilvl="0" w:tplc="9B5805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3FB6125"/>
    <w:multiLevelType w:val="hybridMultilevel"/>
    <w:tmpl w:val="FDAA2BB6"/>
    <w:lvl w:ilvl="0" w:tplc="B78649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057DD2"/>
    <w:multiLevelType w:val="hybridMultilevel"/>
    <w:tmpl w:val="08C0EE72"/>
    <w:lvl w:ilvl="0" w:tplc="56CC42E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9941F95"/>
    <w:multiLevelType w:val="multilevel"/>
    <w:tmpl w:val="BED0C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3909AF"/>
    <w:multiLevelType w:val="hybridMultilevel"/>
    <w:tmpl w:val="D9226AB8"/>
    <w:lvl w:ilvl="0" w:tplc="DF4E75B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08D2197"/>
    <w:multiLevelType w:val="hybridMultilevel"/>
    <w:tmpl w:val="B51A253A"/>
    <w:lvl w:ilvl="0" w:tplc="2FF895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15651FE"/>
    <w:multiLevelType w:val="hybridMultilevel"/>
    <w:tmpl w:val="A1222E2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687CB0"/>
    <w:multiLevelType w:val="hybridMultilevel"/>
    <w:tmpl w:val="6966D6E0"/>
    <w:lvl w:ilvl="0" w:tplc="F0CA242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46B72B9"/>
    <w:multiLevelType w:val="hybridMultilevel"/>
    <w:tmpl w:val="175A2E36"/>
    <w:lvl w:ilvl="0" w:tplc="3F285DD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B8449B6"/>
    <w:multiLevelType w:val="hybridMultilevel"/>
    <w:tmpl w:val="2466DD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668"/>
    <w:multiLevelType w:val="hybridMultilevel"/>
    <w:tmpl w:val="5BE6F10A"/>
    <w:lvl w:ilvl="0" w:tplc="6AF49C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EB245EE"/>
    <w:multiLevelType w:val="hybridMultilevel"/>
    <w:tmpl w:val="2CDC7100"/>
    <w:lvl w:ilvl="0" w:tplc="A8264A7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1241D75"/>
    <w:multiLevelType w:val="hybridMultilevel"/>
    <w:tmpl w:val="404E56CE"/>
    <w:lvl w:ilvl="0" w:tplc="924E47D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2F84DE5"/>
    <w:multiLevelType w:val="hybridMultilevel"/>
    <w:tmpl w:val="7146EA8C"/>
    <w:lvl w:ilvl="0" w:tplc="D82CAD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99B615B"/>
    <w:multiLevelType w:val="hybridMultilevel"/>
    <w:tmpl w:val="62385C5A"/>
    <w:lvl w:ilvl="0" w:tplc="3BB4C5E0"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2001F"/>
    <w:multiLevelType w:val="hybridMultilevel"/>
    <w:tmpl w:val="5AEA6050"/>
    <w:lvl w:ilvl="0" w:tplc="8E805BA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5EED6989"/>
    <w:multiLevelType w:val="hybridMultilevel"/>
    <w:tmpl w:val="F6780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C3C18"/>
    <w:multiLevelType w:val="hybridMultilevel"/>
    <w:tmpl w:val="B25C083E"/>
    <w:lvl w:ilvl="0" w:tplc="9D4E43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3B317AE"/>
    <w:multiLevelType w:val="multilevel"/>
    <w:tmpl w:val="638EB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65680A2E"/>
    <w:multiLevelType w:val="hybridMultilevel"/>
    <w:tmpl w:val="D3C6D84A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65E6F9B"/>
    <w:multiLevelType w:val="hybridMultilevel"/>
    <w:tmpl w:val="C2526EC0"/>
    <w:lvl w:ilvl="0" w:tplc="6AF49C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88B6037"/>
    <w:multiLevelType w:val="hybridMultilevel"/>
    <w:tmpl w:val="389AE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712655"/>
    <w:multiLevelType w:val="hybridMultilevel"/>
    <w:tmpl w:val="078E22C0"/>
    <w:lvl w:ilvl="0" w:tplc="A5C2A8D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72ED4829"/>
    <w:multiLevelType w:val="hybridMultilevel"/>
    <w:tmpl w:val="87ECCAD2"/>
    <w:lvl w:ilvl="0" w:tplc="89364F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8300FE2"/>
    <w:multiLevelType w:val="hybridMultilevel"/>
    <w:tmpl w:val="A1222E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9A6C68"/>
    <w:multiLevelType w:val="hybridMultilevel"/>
    <w:tmpl w:val="F65CB5B2"/>
    <w:lvl w:ilvl="0" w:tplc="B9520B3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13349733">
    <w:abstractNumId w:val="32"/>
  </w:num>
  <w:num w:numId="2" w16cid:durableId="1637642744">
    <w:abstractNumId w:val="6"/>
  </w:num>
  <w:num w:numId="3" w16cid:durableId="1381173339">
    <w:abstractNumId w:val="2"/>
  </w:num>
  <w:num w:numId="4" w16cid:durableId="1811751522">
    <w:abstractNumId w:val="0"/>
  </w:num>
  <w:num w:numId="5" w16cid:durableId="1636334656">
    <w:abstractNumId w:val="4"/>
  </w:num>
  <w:num w:numId="6" w16cid:durableId="119232143">
    <w:abstractNumId w:val="9"/>
  </w:num>
  <w:num w:numId="7" w16cid:durableId="1178233129">
    <w:abstractNumId w:val="18"/>
  </w:num>
  <w:num w:numId="8" w16cid:durableId="2140222142">
    <w:abstractNumId w:val="28"/>
  </w:num>
  <w:num w:numId="9" w16cid:durableId="994646213">
    <w:abstractNumId w:val="1"/>
  </w:num>
  <w:num w:numId="10" w16cid:durableId="9383690">
    <w:abstractNumId w:val="24"/>
  </w:num>
  <w:num w:numId="11" w16cid:durableId="1524781670">
    <w:abstractNumId w:val="21"/>
  </w:num>
  <w:num w:numId="12" w16cid:durableId="85611416">
    <w:abstractNumId w:val="34"/>
  </w:num>
  <w:num w:numId="13" w16cid:durableId="1407342873">
    <w:abstractNumId w:val="37"/>
  </w:num>
  <w:num w:numId="14" w16cid:durableId="206643655">
    <w:abstractNumId w:val="33"/>
  </w:num>
  <w:num w:numId="15" w16cid:durableId="1058166376">
    <w:abstractNumId w:val="5"/>
  </w:num>
  <w:num w:numId="16" w16cid:durableId="1200628431">
    <w:abstractNumId w:val="17"/>
  </w:num>
  <w:num w:numId="17" w16cid:durableId="1296981690">
    <w:abstractNumId w:val="11"/>
  </w:num>
  <w:num w:numId="18" w16cid:durableId="422996771">
    <w:abstractNumId w:val="14"/>
  </w:num>
  <w:num w:numId="19" w16cid:durableId="1570964675">
    <w:abstractNumId w:val="30"/>
  </w:num>
  <w:num w:numId="20" w16cid:durableId="1693216318">
    <w:abstractNumId w:val="7"/>
  </w:num>
  <w:num w:numId="21" w16cid:durableId="391972398">
    <w:abstractNumId w:val="26"/>
  </w:num>
  <w:num w:numId="22" w16cid:durableId="2072583421">
    <w:abstractNumId w:val="39"/>
  </w:num>
  <w:num w:numId="23" w16cid:durableId="1023166473">
    <w:abstractNumId w:val="38"/>
  </w:num>
  <w:num w:numId="24" w16cid:durableId="902913992">
    <w:abstractNumId w:val="20"/>
  </w:num>
  <w:num w:numId="25" w16cid:durableId="737358726">
    <w:abstractNumId w:val="10"/>
  </w:num>
  <w:num w:numId="26" w16cid:durableId="1128358714">
    <w:abstractNumId w:val="8"/>
  </w:num>
  <w:num w:numId="27" w16cid:durableId="1159230265">
    <w:abstractNumId w:val="22"/>
  </w:num>
  <w:num w:numId="28" w16cid:durableId="361321148">
    <w:abstractNumId w:val="13"/>
  </w:num>
  <w:num w:numId="29" w16cid:durableId="2146659660">
    <w:abstractNumId w:val="31"/>
  </w:num>
  <w:num w:numId="30" w16cid:durableId="1048603713">
    <w:abstractNumId w:val="36"/>
  </w:num>
  <w:num w:numId="31" w16cid:durableId="1362782111">
    <w:abstractNumId w:val="19"/>
  </w:num>
  <w:num w:numId="32" w16cid:durableId="1289968577">
    <w:abstractNumId w:val="29"/>
  </w:num>
  <w:num w:numId="33" w16cid:durableId="1108310960">
    <w:abstractNumId w:val="3"/>
  </w:num>
  <w:num w:numId="34" w16cid:durableId="1526093305">
    <w:abstractNumId w:val="27"/>
  </w:num>
  <w:num w:numId="35" w16cid:durableId="1023629713">
    <w:abstractNumId w:val="25"/>
  </w:num>
  <w:num w:numId="36" w16cid:durableId="1605766582">
    <w:abstractNumId w:val="12"/>
  </w:num>
  <w:num w:numId="37" w16cid:durableId="493642557">
    <w:abstractNumId w:val="35"/>
  </w:num>
  <w:num w:numId="38" w16cid:durableId="1676958383">
    <w:abstractNumId w:val="16"/>
  </w:num>
  <w:num w:numId="39" w16cid:durableId="1707563222">
    <w:abstractNumId w:val="15"/>
  </w:num>
  <w:num w:numId="40" w16cid:durableId="62786195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onsecutiveHyphenLimit w:val="3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9DA"/>
    <w:rsid w:val="0000099A"/>
    <w:rsid w:val="000010AE"/>
    <w:rsid w:val="0000196A"/>
    <w:rsid w:val="00001CB1"/>
    <w:rsid w:val="00001EFE"/>
    <w:rsid w:val="00001FF5"/>
    <w:rsid w:val="000023C0"/>
    <w:rsid w:val="00002BAF"/>
    <w:rsid w:val="00003765"/>
    <w:rsid w:val="00003859"/>
    <w:rsid w:val="0000467C"/>
    <w:rsid w:val="00004A26"/>
    <w:rsid w:val="00004FF0"/>
    <w:rsid w:val="000050C9"/>
    <w:rsid w:val="000055A8"/>
    <w:rsid w:val="0000570A"/>
    <w:rsid w:val="000078D6"/>
    <w:rsid w:val="00007CB2"/>
    <w:rsid w:val="00007E12"/>
    <w:rsid w:val="000100E6"/>
    <w:rsid w:val="0001065A"/>
    <w:rsid w:val="00010AC7"/>
    <w:rsid w:val="00012578"/>
    <w:rsid w:val="00012D5A"/>
    <w:rsid w:val="000135E6"/>
    <w:rsid w:val="00013C32"/>
    <w:rsid w:val="00013D90"/>
    <w:rsid w:val="00013F22"/>
    <w:rsid w:val="00014107"/>
    <w:rsid w:val="000142CD"/>
    <w:rsid w:val="0001431A"/>
    <w:rsid w:val="0001433E"/>
    <w:rsid w:val="000148DA"/>
    <w:rsid w:val="00014C18"/>
    <w:rsid w:val="000153F3"/>
    <w:rsid w:val="00015EF3"/>
    <w:rsid w:val="00017BE9"/>
    <w:rsid w:val="00021154"/>
    <w:rsid w:val="000216BA"/>
    <w:rsid w:val="00022272"/>
    <w:rsid w:val="0002295A"/>
    <w:rsid w:val="00023929"/>
    <w:rsid w:val="00024459"/>
    <w:rsid w:val="000247B3"/>
    <w:rsid w:val="00025016"/>
    <w:rsid w:val="00025E5B"/>
    <w:rsid w:val="00027471"/>
    <w:rsid w:val="00030004"/>
    <w:rsid w:val="0003028D"/>
    <w:rsid w:val="00030D29"/>
    <w:rsid w:val="00031525"/>
    <w:rsid w:val="00032745"/>
    <w:rsid w:val="00032A2D"/>
    <w:rsid w:val="00032B09"/>
    <w:rsid w:val="00032E63"/>
    <w:rsid w:val="00033C4B"/>
    <w:rsid w:val="000349B3"/>
    <w:rsid w:val="00034B9F"/>
    <w:rsid w:val="00034BB0"/>
    <w:rsid w:val="00034F86"/>
    <w:rsid w:val="000353DA"/>
    <w:rsid w:val="00035558"/>
    <w:rsid w:val="000367A9"/>
    <w:rsid w:val="000378F3"/>
    <w:rsid w:val="000403E9"/>
    <w:rsid w:val="000405CC"/>
    <w:rsid w:val="00040BE4"/>
    <w:rsid w:val="00042062"/>
    <w:rsid w:val="000422C4"/>
    <w:rsid w:val="00042483"/>
    <w:rsid w:val="00043334"/>
    <w:rsid w:val="0004359A"/>
    <w:rsid w:val="00043735"/>
    <w:rsid w:val="00043D12"/>
    <w:rsid w:val="00044101"/>
    <w:rsid w:val="000441AB"/>
    <w:rsid w:val="00044579"/>
    <w:rsid w:val="00044F3C"/>
    <w:rsid w:val="0004512F"/>
    <w:rsid w:val="00045A8F"/>
    <w:rsid w:val="00045EB3"/>
    <w:rsid w:val="00046402"/>
    <w:rsid w:val="00046516"/>
    <w:rsid w:val="000468F1"/>
    <w:rsid w:val="0004690F"/>
    <w:rsid w:val="00047B47"/>
    <w:rsid w:val="00050335"/>
    <w:rsid w:val="000514C6"/>
    <w:rsid w:val="0005253F"/>
    <w:rsid w:val="00054AD4"/>
    <w:rsid w:val="00054E16"/>
    <w:rsid w:val="00054F56"/>
    <w:rsid w:val="000551A4"/>
    <w:rsid w:val="0005529B"/>
    <w:rsid w:val="0005547D"/>
    <w:rsid w:val="000554EB"/>
    <w:rsid w:val="00056B6B"/>
    <w:rsid w:val="00057336"/>
    <w:rsid w:val="000573DB"/>
    <w:rsid w:val="000613A5"/>
    <w:rsid w:val="00061B2F"/>
    <w:rsid w:val="00062156"/>
    <w:rsid w:val="00062327"/>
    <w:rsid w:val="00062880"/>
    <w:rsid w:val="00062891"/>
    <w:rsid w:val="00062A6B"/>
    <w:rsid w:val="0006331F"/>
    <w:rsid w:val="00063EAA"/>
    <w:rsid w:val="00063EB9"/>
    <w:rsid w:val="00063ECF"/>
    <w:rsid w:val="000640EA"/>
    <w:rsid w:val="00064F26"/>
    <w:rsid w:val="00064F59"/>
    <w:rsid w:val="0006515E"/>
    <w:rsid w:val="00065E1C"/>
    <w:rsid w:val="00065FCE"/>
    <w:rsid w:val="0006631B"/>
    <w:rsid w:val="00066392"/>
    <w:rsid w:val="0006652D"/>
    <w:rsid w:val="00066C6D"/>
    <w:rsid w:val="00066F4F"/>
    <w:rsid w:val="000677A8"/>
    <w:rsid w:val="000706F2"/>
    <w:rsid w:val="00070840"/>
    <w:rsid w:val="000710D1"/>
    <w:rsid w:val="000719A4"/>
    <w:rsid w:val="000720A4"/>
    <w:rsid w:val="00072652"/>
    <w:rsid w:val="00072663"/>
    <w:rsid w:val="00072D00"/>
    <w:rsid w:val="000736F5"/>
    <w:rsid w:val="00073B3E"/>
    <w:rsid w:val="000743B5"/>
    <w:rsid w:val="000748E1"/>
    <w:rsid w:val="00075444"/>
    <w:rsid w:val="00075A11"/>
    <w:rsid w:val="00075F4C"/>
    <w:rsid w:val="00076147"/>
    <w:rsid w:val="000764AF"/>
    <w:rsid w:val="00077A6B"/>
    <w:rsid w:val="000803D5"/>
    <w:rsid w:val="000820B9"/>
    <w:rsid w:val="00082469"/>
    <w:rsid w:val="000824A7"/>
    <w:rsid w:val="00083168"/>
    <w:rsid w:val="00084540"/>
    <w:rsid w:val="00084930"/>
    <w:rsid w:val="00084A4B"/>
    <w:rsid w:val="00084A4F"/>
    <w:rsid w:val="00086276"/>
    <w:rsid w:val="000863E0"/>
    <w:rsid w:val="0008760E"/>
    <w:rsid w:val="00087AEC"/>
    <w:rsid w:val="00087D14"/>
    <w:rsid w:val="0009031A"/>
    <w:rsid w:val="00090DE8"/>
    <w:rsid w:val="00090F13"/>
    <w:rsid w:val="00091CE1"/>
    <w:rsid w:val="0009201F"/>
    <w:rsid w:val="0009211A"/>
    <w:rsid w:val="00092991"/>
    <w:rsid w:val="0009320F"/>
    <w:rsid w:val="000938B8"/>
    <w:rsid w:val="0009396A"/>
    <w:rsid w:val="0009428F"/>
    <w:rsid w:val="00094D46"/>
    <w:rsid w:val="00094EA0"/>
    <w:rsid w:val="00094EC2"/>
    <w:rsid w:val="00095054"/>
    <w:rsid w:val="000969E6"/>
    <w:rsid w:val="00096C56"/>
    <w:rsid w:val="00097B6E"/>
    <w:rsid w:val="00097C94"/>
    <w:rsid w:val="000A0D89"/>
    <w:rsid w:val="000A1A72"/>
    <w:rsid w:val="000A1B8B"/>
    <w:rsid w:val="000A1CBA"/>
    <w:rsid w:val="000A2CA2"/>
    <w:rsid w:val="000A3E31"/>
    <w:rsid w:val="000A5240"/>
    <w:rsid w:val="000A559D"/>
    <w:rsid w:val="000A55E2"/>
    <w:rsid w:val="000A579C"/>
    <w:rsid w:val="000A5813"/>
    <w:rsid w:val="000A5C21"/>
    <w:rsid w:val="000A5CF9"/>
    <w:rsid w:val="000A5DBF"/>
    <w:rsid w:val="000A7A0C"/>
    <w:rsid w:val="000B0042"/>
    <w:rsid w:val="000B0321"/>
    <w:rsid w:val="000B0409"/>
    <w:rsid w:val="000B1BB0"/>
    <w:rsid w:val="000B1C1D"/>
    <w:rsid w:val="000B20DA"/>
    <w:rsid w:val="000B218F"/>
    <w:rsid w:val="000B24B7"/>
    <w:rsid w:val="000B2506"/>
    <w:rsid w:val="000B2B3A"/>
    <w:rsid w:val="000B31D2"/>
    <w:rsid w:val="000B388C"/>
    <w:rsid w:val="000B4B38"/>
    <w:rsid w:val="000B612A"/>
    <w:rsid w:val="000B6571"/>
    <w:rsid w:val="000B67C6"/>
    <w:rsid w:val="000C02F9"/>
    <w:rsid w:val="000C0352"/>
    <w:rsid w:val="000C09DA"/>
    <w:rsid w:val="000C0FC0"/>
    <w:rsid w:val="000C11D1"/>
    <w:rsid w:val="000C26D1"/>
    <w:rsid w:val="000C2B20"/>
    <w:rsid w:val="000C2C62"/>
    <w:rsid w:val="000C2DC0"/>
    <w:rsid w:val="000C2F40"/>
    <w:rsid w:val="000C31ED"/>
    <w:rsid w:val="000C3472"/>
    <w:rsid w:val="000C4762"/>
    <w:rsid w:val="000C5682"/>
    <w:rsid w:val="000C5D9E"/>
    <w:rsid w:val="000C73DB"/>
    <w:rsid w:val="000D0230"/>
    <w:rsid w:val="000D0CEC"/>
    <w:rsid w:val="000D1625"/>
    <w:rsid w:val="000D1BF9"/>
    <w:rsid w:val="000D2797"/>
    <w:rsid w:val="000D325A"/>
    <w:rsid w:val="000D4824"/>
    <w:rsid w:val="000D4A74"/>
    <w:rsid w:val="000D71B8"/>
    <w:rsid w:val="000D77E7"/>
    <w:rsid w:val="000D798C"/>
    <w:rsid w:val="000E009D"/>
    <w:rsid w:val="000E01B1"/>
    <w:rsid w:val="000E0B0D"/>
    <w:rsid w:val="000E1B4C"/>
    <w:rsid w:val="000E266B"/>
    <w:rsid w:val="000E2763"/>
    <w:rsid w:val="000E3860"/>
    <w:rsid w:val="000E39E0"/>
    <w:rsid w:val="000E3CB8"/>
    <w:rsid w:val="000E3DDC"/>
    <w:rsid w:val="000E473A"/>
    <w:rsid w:val="000E612E"/>
    <w:rsid w:val="000E6710"/>
    <w:rsid w:val="000F11B9"/>
    <w:rsid w:val="000F15C9"/>
    <w:rsid w:val="000F2FE9"/>
    <w:rsid w:val="000F303A"/>
    <w:rsid w:val="000F3771"/>
    <w:rsid w:val="000F3828"/>
    <w:rsid w:val="000F3A47"/>
    <w:rsid w:val="000F4AD6"/>
    <w:rsid w:val="000F5F4F"/>
    <w:rsid w:val="000F70E6"/>
    <w:rsid w:val="000F7ED9"/>
    <w:rsid w:val="000F7EDC"/>
    <w:rsid w:val="0010043F"/>
    <w:rsid w:val="00100B54"/>
    <w:rsid w:val="001011F5"/>
    <w:rsid w:val="001016E2"/>
    <w:rsid w:val="00101CD1"/>
    <w:rsid w:val="0010284A"/>
    <w:rsid w:val="0010289C"/>
    <w:rsid w:val="00102AED"/>
    <w:rsid w:val="00103165"/>
    <w:rsid w:val="001031F1"/>
    <w:rsid w:val="00103539"/>
    <w:rsid w:val="0010353A"/>
    <w:rsid w:val="00103726"/>
    <w:rsid w:val="00104858"/>
    <w:rsid w:val="00104BC9"/>
    <w:rsid w:val="001057D8"/>
    <w:rsid w:val="001065F2"/>
    <w:rsid w:val="00107450"/>
    <w:rsid w:val="001074BF"/>
    <w:rsid w:val="0011022B"/>
    <w:rsid w:val="00110FBE"/>
    <w:rsid w:val="00110FDC"/>
    <w:rsid w:val="001110C2"/>
    <w:rsid w:val="00111ACD"/>
    <w:rsid w:val="00111EF6"/>
    <w:rsid w:val="00111F8C"/>
    <w:rsid w:val="00112FD2"/>
    <w:rsid w:val="00113DEE"/>
    <w:rsid w:val="00113FA2"/>
    <w:rsid w:val="00114208"/>
    <w:rsid w:val="001146FA"/>
    <w:rsid w:val="00114CAA"/>
    <w:rsid w:val="0011521F"/>
    <w:rsid w:val="00115A08"/>
    <w:rsid w:val="00115E0E"/>
    <w:rsid w:val="00116285"/>
    <w:rsid w:val="0011631B"/>
    <w:rsid w:val="001175C1"/>
    <w:rsid w:val="001178A6"/>
    <w:rsid w:val="00117C5E"/>
    <w:rsid w:val="00117DE9"/>
    <w:rsid w:val="00120069"/>
    <w:rsid w:val="00120AF9"/>
    <w:rsid w:val="00120BEF"/>
    <w:rsid w:val="001213AD"/>
    <w:rsid w:val="00122AB5"/>
    <w:rsid w:val="00123106"/>
    <w:rsid w:val="00123B24"/>
    <w:rsid w:val="0012436F"/>
    <w:rsid w:val="0012491B"/>
    <w:rsid w:val="001251C3"/>
    <w:rsid w:val="00125DAD"/>
    <w:rsid w:val="00126C5A"/>
    <w:rsid w:val="00126F03"/>
    <w:rsid w:val="0013054D"/>
    <w:rsid w:val="001307EC"/>
    <w:rsid w:val="001308C3"/>
    <w:rsid w:val="0013115D"/>
    <w:rsid w:val="001315ED"/>
    <w:rsid w:val="0013167D"/>
    <w:rsid w:val="00133371"/>
    <w:rsid w:val="00133464"/>
    <w:rsid w:val="00133A19"/>
    <w:rsid w:val="00133D9C"/>
    <w:rsid w:val="001340CC"/>
    <w:rsid w:val="00134DC4"/>
    <w:rsid w:val="00135CBF"/>
    <w:rsid w:val="00136282"/>
    <w:rsid w:val="00136913"/>
    <w:rsid w:val="00137F09"/>
    <w:rsid w:val="00141F36"/>
    <w:rsid w:val="00141F81"/>
    <w:rsid w:val="00141FD2"/>
    <w:rsid w:val="00142C32"/>
    <w:rsid w:val="00143173"/>
    <w:rsid w:val="0014361B"/>
    <w:rsid w:val="00143A63"/>
    <w:rsid w:val="00143D04"/>
    <w:rsid w:val="00143DDC"/>
    <w:rsid w:val="00145AE4"/>
    <w:rsid w:val="00147163"/>
    <w:rsid w:val="00147DFA"/>
    <w:rsid w:val="001503B6"/>
    <w:rsid w:val="00151101"/>
    <w:rsid w:val="001513A2"/>
    <w:rsid w:val="00152ED0"/>
    <w:rsid w:val="00152F81"/>
    <w:rsid w:val="00153A74"/>
    <w:rsid w:val="00153ABC"/>
    <w:rsid w:val="00153D2C"/>
    <w:rsid w:val="0015429E"/>
    <w:rsid w:val="0015505A"/>
    <w:rsid w:val="00155687"/>
    <w:rsid w:val="00156D0E"/>
    <w:rsid w:val="0015710C"/>
    <w:rsid w:val="001572C1"/>
    <w:rsid w:val="00160A49"/>
    <w:rsid w:val="00162A33"/>
    <w:rsid w:val="00163165"/>
    <w:rsid w:val="0016595A"/>
    <w:rsid w:val="001665D7"/>
    <w:rsid w:val="00167AD1"/>
    <w:rsid w:val="00167DC2"/>
    <w:rsid w:val="00170439"/>
    <w:rsid w:val="00170509"/>
    <w:rsid w:val="0017110C"/>
    <w:rsid w:val="00171A2D"/>
    <w:rsid w:val="00172313"/>
    <w:rsid w:val="0017375D"/>
    <w:rsid w:val="00173C17"/>
    <w:rsid w:val="00174F33"/>
    <w:rsid w:val="00175F44"/>
    <w:rsid w:val="00175F55"/>
    <w:rsid w:val="001760B9"/>
    <w:rsid w:val="00177B14"/>
    <w:rsid w:val="00180167"/>
    <w:rsid w:val="00180467"/>
    <w:rsid w:val="001810D5"/>
    <w:rsid w:val="00181168"/>
    <w:rsid w:val="00181D13"/>
    <w:rsid w:val="0018202A"/>
    <w:rsid w:val="001827FB"/>
    <w:rsid w:val="00182FBA"/>
    <w:rsid w:val="0018368B"/>
    <w:rsid w:val="00183882"/>
    <w:rsid w:val="00184006"/>
    <w:rsid w:val="00185D57"/>
    <w:rsid w:val="001865B3"/>
    <w:rsid w:val="00186728"/>
    <w:rsid w:val="00186ACB"/>
    <w:rsid w:val="00186DE2"/>
    <w:rsid w:val="001874A5"/>
    <w:rsid w:val="00190843"/>
    <w:rsid w:val="00190E42"/>
    <w:rsid w:val="0019108D"/>
    <w:rsid w:val="001911C1"/>
    <w:rsid w:val="001912F4"/>
    <w:rsid w:val="001913C2"/>
    <w:rsid w:val="00192632"/>
    <w:rsid w:val="00192936"/>
    <w:rsid w:val="00192F5B"/>
    <w:rsid w:val="001933D1"/>
    <w:rsid w:val="00193874"/>
    <w:rsid w:val="00193F09"/>
    <w:rsid w:val="001946CC"/>
    <w:rsid w:val="00194DAB"/>
    <w:rsid w:val="0019505A"/>
    <w:rsid w:val="00195639"/>
    <w:rsid w:val="00195922"/>
    <w:rsid w:val="00195E0F"/>
    <w:rsid w:val="00195E4A"/>
    <w:rsid w:val="001964FB"/>
    <w:rsid w:val="001974B3"/>
    <w:rsid w:val="00197714"/>
    <w:rsid w:val="001A04A5"/>
    <w:rsid w:val="001A0F4D"/>
    <w:rsid w:val="001A179F"/>
    <w:rsid w:val="001A2BE0"/>
    <w:rsid w:val="001A2F4E"/>
    <w:rsid w:val="001A36A0"/>
    <w:rsid w:val="001A3A06"/>
    <w:rsid w:val="001A3B34"/>
    <w:rsid w:val="001A4451"/>
    <w:rsid w:val="001A4849"/>
    <w:rsid w:val="001A51D4"/>
    <w:rsid w:val="001A544B"/>
    <w:rsid w:val="001A6643"/>
    <w:rsid w:val="001A6687"/>
    <w:rsid w:val="001A777F"/>
    <w:rsid w:val="001A783A"/>
    <w:rsid w:val="001B0187"/>
    <w:rsid w:val="001B02DF"/>
    <w:rsid w:val="001B0756"/>
    <w:rsid w:val="001B120D"/>
    <w:rsid w:val="001B21FF"/>
    <w:rsid w:val="001B229D"/>
    <w:rsid w:val="001B28B6"/>
    <w:rsid w:val="001B2E08"/>
    <w:rsid w:val="001B3321"/>
    <w:rsid w:val="001B3FDB"/>
    <w:rsid w:val="001B4681"/>
    <w:rsid w:val="001B4E05"/>
    <w:rsid w:val="001B58F1"/>
    <w:rsid w:val="001B66F6"/>
    <w:rsid w:val="001B6CAD"/>
    <w:rsid w:val="001B6CC0"/>
    <w:rsid w:val="001B7025"/>
    <w:rsid w:val="001C00E5"/>
    <w:rsid w:val="001C05A3"/>
    <w:rsid w:val="001C0733"/>
    <w:rsid w:val="001C09DD"/>
    <w:rsid w:val="001C106F"/>
    <w:rsid w:val="001C10AD"/>
    <w:rsid w:val="001C14CF"/>
    <w:rsid w:val="001C19E5"/>
    <w:rsid w:val="001C2F40"/>
    <w:rsid w:val="001C33FA"/>
    <w:rsid w:val="001C4A18"/>
    <w:rsid w:val="001C5450"/>
    <w:rsid w:val="001C54DC"/>
    <w:rsid w:val="001C5F6F"/>
    <w:rsid w:val="001C6467"/>
    <w:rsid w:val="001C66B5"/>
    <w:rsid w:val="001C7205"/>
    <w:rsid w:val="001C7EF1"/>
    <w:rsid w:val="001D17AA"/>
    <w:rsid w:val="001D17D7"/>
    <w:rsid w:val="001D1B7B"/>
    <w:rsid w:val="001D227A"/>
    <w:rsid w:val="001D2354"/>
    <w:rsid w:val="001D363D"/>
    <w:rsid w:val="001D3839"/>
    <w:rsid w:val="001D4670"/>
    <w:rsid w:val="001D596E"/>
    <w:rsid w:val="001D5DBD"/>
    <w:rsid w:val="001D6144"/>
    <w:rsid w:val="001D62CB"/>
    <w:rsid w:val="001D6C6D"/>
    <w:rsid w:val="001D72AA"/>
    <w:rsid w:val="001D7F12"/>
    <w:rsid w:val="001D7F6B"/>
    <w:rsid w:val="001E0072"/>
    <w:rsid w:val="001E0BD7"/>
    <w:rsid w:val="001E1166"/>
    <w:rsid w:val="001E196F"/>
    <w:rsid w:val="001E25EE"/>
    <w:rsid w:val="001E33A1"/>
    <w:rsid w:val="001E3C4F"/>
    <w:rsid w:val="001E4524"/>
    <w:rsid w:val="001E4847"/>
    <w:rsid w:val="001E65B0"/>
    <w:rsid w:val="001E7DE6"/>
    <w:rsid w:val="001E7F10"/>
    <w:rsid w:val="001F1D20"/>
    <w:rsid w:val="001F368F"/>
    <w:rsid w:val="001F36A0"/>
    <w:rsid w:val="001F51E3"/>
    <w:rsid w:val="001F646D"/>
    <w:rsid w:val="001F6F92"/>
    <w:rsid w:val="001F73DD"/>
    <w:rsid w:val="001F787A"/>
    <w:rsid w:val="00201335"/>
    <w:rsid w:val="00201A17"/>
    <w:rsid w:val="00201F87"/>
    <w:rsid w:val="00201F88"/>
    <w:rsid w:val="00202033"/>
    <w:rsid w:val="00202418"/>
    <w:rsid w:val="0020241D"/>
    <w:rsid w:val="00202F50"/>
    <w:rsid w:val="002031D9"/>
    <w:rsid w:val="00203211"/>
    <w:rsid w:val="00203C87"/>
    <w:rsid w:val="0020451D"/>
    <w:rsid w:val="0020479F"/>
    <w:rsid w:val="00205074"/>
    <w:rsid w:val="00205D01"/>
    <w:rsid w:val="00205D6D"/>
    <w:rsid w:val="00206567"/>
    <w:rsid w:val="002078C9"/>
    <w:rsid w:val="00207A00"/>
    <w:rsid w:val="00210DFA"/>
    <w:rsid w:val="002112F7"/>
    <w:rsid w:val="00211AE5"/>
    <w:rsid w:val="00212418"/>
    <w:rsid w:val="002124E1"/>
    <w:rsid w:val="00212C60"/>
    <w:rsid w:val="00212DC2"/>
    <w:rsid w:val="00213A61"/>
    <w:rsid w:val="00214265"/>
    <w:rsid w:val="002153AC"/>
    <w:rsid w:val="00216480"/>
    <w:rsid w:val="00216558"/>
    <w:rsid w:val="00216E7F"/>
    <w:rsid w:val="00217400"/>
    <w:rsid w:val="0021743F"/>
    <w:rsid w:val="002202B1"/>
    <w:rsid w:val="002205CC"/>
    <w:rsid w:val="002213CA"/>
    <w:rsid w:val="00221903"/>
    <w:rsid w:val="00222F8C"/>
    <w:rsid w:val="0022313A"/>
    <w:rsid w:val="002231A9"/>
    <w:rsid w:val="00224EFA"/>
    <w:rsid w:val="0022523F"/>
    <w:rsid w:val="00225A8A"/>
    <w:rsid w:val="00225F8B"/>
    <w:rsid w:val="002264D8"/>
    <w:rsid w:val="00226676"/>
    <w:rsid w:val="002267F1"/>
    <w:rsid w:val="002273A3"/>
    <w:rsid w:val="00230062"/>
    <w:rsid w:val="00230186"/>
    <w:rsid w:val="002306B7"/>
    <w:rsid w:val="00232242"/>
    <w:rsid w:val="002323D7"/>
    <w:rsid w:val="00232AF3"/>
    <w:rsid w:val="00232BE2"/>
    <w:rsid w:val="00233336"/>
    <w:rsid w:val="002333B1"/>
    <w:rsid w:val="0023361F"/>
    <w:rsid w:val="00233E0A"/>
    <w:rsid w:val="002346D7"/>
    <w:rsid w:val="00234CAE"/>
    <w:rsid w:val="002351BD"/>
    <w:rsid w:val="00236395"/>
    <w:rsid w:val="002363D1"/>
    <w:rsid w:val="002364F2"/>
    <w:rsid w:val="00240744"/>
    <w:rsid w:val="00240A67"/>
    <w:rsid w:val="00240BF2"/>
    <w:rsid w:val="00241CC4"/>
    <w:rsid w:val="00242924"/>
    <w:rsid w:val="00246345"/>
    <w:rsid w:val="00246435"/>
    <w:rsid w:val="0024699B"/>
    <w:rsid w:val="002469AC"/>
    <w:rsid w:val="00246E7F"/>
    <w:rsid w:val="0024746E"/>
    <w:rsid w:val="002477EA"/>
    <w:rsid w:val="00250A78"/>
    <w:rsid w:val="00251B69"/>
    <w:rsid w:val="00251EBA"/>
    <w:rsid w:val="002529C7"/>
    <w:rsid w:val="00252E5C"/>
    <w:rsid w:val="0025301D"/>
    <w:rsid w:val="00253379"/>
    <w:rsid w:val="00253E34"/>
    <w:rsid w:val="00253F92"/>
    <w:rsid w:val="00254D44"/>
    <w:rsid w:val="00254F3B"/>
    <w:rsid w:val="0025560D"/>
    <w:rsid w:val="0025577E"/>
    <w:rsid w:val="00255DEA"/>
    <w:rsid w:val="00256742"/>
    <w:rsid w:val="00257685"/>
    <w:rsid w:val="00260327"/>
    <w:rsid w:val="0026034C"/>
    <w:rsid w:val="00260E3C"/>
    <w:rsid w:val="00261607"/>
    <w:rsid w:val="00261608"/>
    <w:rsid w:val="00261D60"/>
    <w:rsid w:val="0026250B"/>
    <w:rsid w:val="002626B7"/>
    <w:rsid w:val="00262B60"/>
    <w:rsid w:val="00262EBD"/>
    <w:rsid w:val="002638AB"/>
    <w:rsid w:val="00263CCD"/>
    <w:rsid w:val="00264086"/>
    <w:rsid w:val="00264297"/>
    <w:rsid w:val="00264B63"/>
    <w:rsid w:val="00264C1B"/>
    <w:rsid w:val="002650BD"/>
    <w:rsid w:val="00265768"/>
    <w:rsid w:val="002664A7"/>
    <w:rsid w:val="002665CD"/>
    <w:rsid w:val="002679EB"/>
    <w:rsid w:val="00267B6E"/>
    <w:rsid w:val="00267CF0"/>
    <w:rsid w:val="00270EDF"/>
    <w:rsid w:val="00271F54"/>
    <w:rsid w:val="002724AB"/>
    <w:rsid w:val="00272816"/>
    <w:rsid w:val="00272D6F"/>
    <w:rsid w:val="00272F13"/>
    <w:rsid w:val="00273A96"/>
    <w:rsid w:val="00274AA0"/>
    <w:rsid w:val="0027561A"/>
    <w:rsid w:val="00276167"/>
    <w:rsid w:val="002765C5"/>
    <w:rsid w:val="0027751A"/>
    <w:rsid w:val="002777C3"/>
    <w:rsid w:val="00277F72"/>
    <w:rsid w:val="0028036A"/>
    <w:rsid w:val="00280648"/>
    <w:rsid w:val="00280C1B"/>
    <w:rsid w:val="0028107A"/>
    <w:rsid w:val="00281848"/>
    <w:rsid w:val="002844D5"/>
    <w:rsid w:val="00284D67"/>
    <w:rsid w:val="00284E7F"/>
    <w:rsid w:val="0028512B"/>
    <w:rsid w:val="00285DDB"/>
    <w:rsid w:val="00285FF9"/>
    <w:rsid w:val="002862B3"/>
    <w:rsid w:val="00286458"/>
    <w:rsid w:val="00286B84"/>
    <w:rsid w:val="00286C1F"/>
    <w:rsid w:val="00290928"/>
    <w:rsid w:val="00290CA6"/>
    <w:rsid w:val="002922CE"/>
    <w:rsid w:val="002923C7"/>
    <w:rsid w:val="00292B7D"/>
    <w:rsid w:val="00292B9C"/>
    <w:rsid w:val="00293649"/>
    <w:rsid w:val="00293BE3"/>
    <w:rsid w:val="002947AD"/>
    <w:rsid w:val="00294A4C"/>
    <w:rsid w:val="00294D60"/>
    <w:rsid w:val="0029566D"/>
    <w:rsid w:val="00296905"/>
    <w:rsid w:val="002A03EE"/>
    <w:rsid w:val="002A0749"/>
    <w:rsid w:val="002A0DC2"/>
    <w:rsid w:val="002A1009"/>
    <w:rsid w:val="002A11CB"/>
    <w:rsid w:val="002A145D"/>
    <w:rsid w:val="002A1684"/>
    <w:rsid w:val="002A27A1"/>
    <w:rsid w:val="002A2A74"/>
    <w:rsid w:val="002A2B03"/>
    <w:rsid w:val="002A35C1"/>
    <w:rsid w:val="002A36A6"/>
    <w:rsid w:val="002A3C96"/>
    <w:rsid w:val="002A484A"/>
    <w:rsid w:val="002A4F0A"/>
    <w:rsid w:val="002A611B"/>
    <w:rsid w:val="002A7487"/>
    <w:rsid w:val="002B0900"/>
    <w:rsid w:val="002B09F6"/>
    <w:rsid w:val="002B0EA7"/>
    <w:rsid w:val="002B10EA"/>
    <w:rsid w:val="002B113D"/>
    <w:rsid w:val="002B1FF9"/>
    <w:rsid w:val="002B23EA"/>
    <w:rsid w:val="002B2C50"/>
    <w:rsid w:val="002B35F6"/>
    <w:rsid w:val="002B4705"/>
    <w:rsid w:val="002B4CA3"/>
    <w:rsid w:val="002B4FBA"/>
    <w:rsid w:val="002B5292"/>
    <w:rsid w:val="002B52D2"/>
    <w:rsid w:val="002B5928"/>
    <w:rsid w:val="002B5EA9"/>
    <w:rsid w:val="002B65A8"/>
    <w:rsid w:val="002B6CB4"/>
    <w:rsid w:val="002B78CC"/>
    <w:rsid w:val="002C0109"/>
    <w:rsid w:val="002C02A3"/>
    <w:rsid w:val="002C134E"/>
    <w:rsid w:val="002C3158"/>
    <w:rsid w:val="002C3FD8"/>
    <w:rsid w:val="002C4CD5"/>
    <w:rsid w:val="002C5360"/>
    <w:rsid w:val="002C5766"/>
    <w:rsid w:val="002C5B31"/>
    <w:rsid w:val="002C5F3C"/>
    <w:rsid w:val="002C67D4"/>
    <w:rsid w:val="002C6AE7"/>
    <w:rsid w:val="002C6BDF"/>
    <w:rsid w:val="002C6C67"/>
    <w:rsid w:val="002C707F"/>
    <w:rsid w:val="002C79CE"/>
    <w:rsid w:val="002C7E2D"/>
    <w:rsid w:val="002D074C"/>
    <w:rsid w:val="002D1053"/>
    <w:rsid w:val="002D16B6"/>
    <w:rsid w:val="002D1AEF"/>
    <w:rsid w:val="002D1C40"/>
    <w:rsid w:val="002D1F5A"/>
    <w:rsid w:val="002D215F"/>
    <w:rsid w:val="002D2198"/>
    <w:rsid w:val="002D362D"/>
    <w:rsid w:val="002D45E8"/>
    <w:rsid w:val="002D484F"/>
    <w:rsid w:val="002D51A3"/>
    <w:rsid w:val="002D52D5"/>
    <w:rsid w:val="002D59F8"/>
    <w:rsid w:val="002D5AD0"/>
    <w:rsid w:val="002D5C30"/>
    <w:rsid w:val="002D7067"/>
    <w:rsid w:val="002D7085"/>
    <w:rsid w:val="002D76B4"/>
    <w:rsid w:val="002D799D"/>
    <w:rsid w:val="002E0BE0"/>
    <w:rsid w:val="002E0F1E"/>
    <w:rsid w:val="002E1963"/>
    <w:rsid w:val="002E1A4F"/>
    <w:rsid w:val="002E1AAA"/>
    <w:rsid w:val="002E2542"/>
    <w:rsid w:val="002E32C6"/>
    <w:rsid w:val="002E36B1"/>
    <w:rsid w:val="002E3F84"/>
    <w:rsid w:val="002E4275"/>
    <w:rsid w:val="002E4490"/>
    <w:rsid w:val="002E48A1"/>
    <w:rsid w:val="002E4C75"/>
    <w:rsid w:val="002E5E47"/>
    <w:rsid w:val="002E6340"/>
    <w:rsid w:val="002E670F"/>
    <w:rsid w:val="002E6C63"/>
    <w:rsid w:val="002E7580"/>
    <w:rsid w:val="002E782A"/>
    <w:rsid w:val="002F0451"/>
    <w:rsid w:val="002F0A46"/>
    <w:rsid w:val="002F0AAA"/>
    <w:rsid w:val="002F136B"/>
    <w:rsid w:val="002F1ED7"/>
    <w:rsid w:val="002F2461"/>
    <w:rsid w:val="002F2A9B"/>
    <w:rsid w:val="002F3160"/>
    <w:rsid w:val="002F39C9"/>
    <w:rsid w:val="002F3FD3"/>
    <w:rsid w:val="002F4B6F"/>
    <w:rsid w:val="002F4BAE"/>
    <w:rsid w:val="002F4DF8"/>
    <w:rsid w:val="002F5A40"/>
    <w:rsid w:val="002F620C"/>
    <w:rsid w:val="002F66F5"/>
    <w:rsid w:val="002F6815"/>
    <w:rsid w:val="00301E36"/>
    <w:rsid w:val="0030217B"/>
    <w:rsid w:val="00302B8D"/>
    <w:rsid w:val="00302C76"/>
    <w:rsid w:val="00304C9D"/>
    <w:rsid w:val="003050AF"/>
    <w:rsid w:val="0030516C"/>
    <w:rsid w:val="003051AA"/>
    <w:rsid w:val="0030543F"/>
    <w:rsid w:val="0030552D"/>
    <w:rsid w:val="003056C1"/>
    <w:rsid w:val="00305CF7"/>
    <w:rsid w:val="00305F12"/>
    <w:rsid w:val="0030653F"/>
    <w:rsid w:val="003065C4"/>
    <w:rsid w:val="00312367"/>
    <w:rsid w:val="00312E3B"/>
    <w:rsid w:val="00315141"/>
    <w:rsid w:val="0031536F"/>
    <w:rsid w:val="0031537D"/>
    <w:rsid w:val="00316BAD"/>
    <w:rsid w:val="003174D8"/>
    <w:rsid w:val="00317ADE"/>
    <w:rsid w:val="00317D78"/>
    <w:rsid w:val="00320997"/>
    <w:rsid w:val="00320FBB"/>
    <w:rsid w:val="003214C5"/>
    <w:rsid w:val="00321CA7"/>
    <w:rsid w:val="00322262"/>
    <w:rsid w:val="00322604"/>
    <w:rsid w:val="00322DAF"/>
    <w:rsid w:val="00322E98"/>
    <w:rsid w:val="00323684"/>
    <w:rsid w:val="00323ED3"/>
    <w:rsid w:val="00324545"/>
    <w:rsid w:val="003246A5"/>
    <w:rsid w:val="00325654"/>
    <w:rsid w:val="003268E9"/>
    <w:rsid w:val="00326FCE"/>
    <w:rsid w:val="003272B7"/>
    <w:rsid w:val="003309E9"/>
    <w:rsid w:val="00331069"/>
    <w:rsid w:val="0033146A"/>
    <w:rsid w:val="00331659"/>
    <w:rsid w:val="0033257E"/>
    <w:rsid w:val="0033313B"/>
    <w:rsid w:val="0033460E"/>
    <w:rsid w:val="003350DC"/>
    <w:rsid w:val="00335108"/>
    <w:rsid w:val="00336176"/>
    <w:rsid w:val="003364CD"/>
    <w:rsid w:val="00336EF6"/>
    <w:rsid w:val="003373F5"/>
    <w:rsid w:val="00337E25"/>
    <w:rsid w:val="0034063C"/>
    <w:rsid w:val="00340925"/>
    <w:rsid w:val="003409D6"/>
    <w:rsid w:val="00342482"/>
    <w:rsid w:val="003435DE"/>
    <w:rsid w:val="0034433C"/>
    <w:rsid w:val="00344D5E"/>
    <w:rsid w:val="00344D83"/>
    <w:rsid w:val="00346863"/>
    <w:rsid w:val="00346967"/>
    <w:rsid w:val="00346AEF"/>
    <w:rsid w:val="00346BCE"/>
    <w:rsid w:val="00346D20"/>
    <w:rsid w:val="003471CB"/>
    <w:rsid w:val="003471CF"/>
    <w:rsid w:val="00350291"/>
    <w:rsid w:val="00350992"/>
    <w:rsid w:val="00351207"/>
    <w:rsid w:val="003516ED"/>
    <w:rsid w:val="003522CC"/>
    <w:rsid w:val="00352351"/>
    <w:rsid w:val="00352BC3"/>
    <w:rsid w:val="00353356"/>
    <w:rsid w:val="00354AFF"/>
    <w:rsid w:val="00355063"/>
    <w:rsid w:val="003566ED"/>
    <w:rsid w:val="00356C38"/>
    <w:rsid w:val="003571FA"/>
    <w:rsid w:val="00357C19"/>
    <w:rsid w:val="00360304"/>
    <w:rsid w:val="003606CF"/>
    <w:rsid w:val="00363342"/>
    <w:rsid w:val="00363C57"/>
    <w:rsid w:val="003645DD"/>
    <w:rsid w:val="00364E96"/>
    <w:rsid w:val="0036523B"/>
    <w:rsid w:val="0036606E"/>
    <w:rsid w:val="003661F5"/>
    <w:rsid w:val="0036702C"/>
    <w:rsid w:val="003676CD"/>
    <w:rsid w:val="0036778D"/>
    <w:rsid w:val="00367D5E"/>
    <w:rsid w:val="003704B4"/>
    <w:rsid w:val="00371346"/>
    <w:rsid w:val="0037231F"/>
    <w:rsid w:val="00373B85"/>
    <w:rsid w:val="003747EC"/>
    <w:rsid w:val="00375B93"/>
    <w:rsid w:val="00376501"/>
    <w:rsid w:val="00377BF0"/>
    <w:rsid w:val="003800E2"/>
    <w:rsid w:val="00380263"/>
    <w:rsid w:val="00380CCF"/>
    <w:rsid w:val="003810CB"/>
    <w:rsid w:val="00381440"/>
    <w:rsid w:val="00381E1E"/>
    <w:rsid w:val="00383681"/>
    <w:rsid w:val="003836CC"/>
    <w:rsid w:val="00383F5F"/>
    <w:rsid w:val="0038422E"/>
    <w:rsid w:val="003849B9"/>
    <w:rsid w:val="003865C8"/>
    <w:rsid w:val="00386700"/>
    <w:rsid w:val="00386CAA"/>
    <w:rsid w:val="00387005"/>
    <w:rsid w:val="003912E8"/>
    <w:rsid w:val="003916F3"/>
    <w:rsid w:val="0039251F"/>
    <w:rsid w:val="003925E3"/>
    <w:rsid w:val="00392B33"/>
    <w:rsid w:val="00392EBD"/>
    <w:rsid w:val="00392F2D"/>
    <w:rsid w:val="00394AB1"/>
    <w:rsid w:val="00394E69"/>
    <w:rsid w:val="0039537C"/>
    <w:rsid w:val="003958F2"/>
    <w:rsid w:val="00395CDB"/>
    <w:rsid w:val="00396647"/>
    <w:rsid w:val="00396C3C"/>
    <w:rsid w:val="0039794C"/>
    <w:rsid w:val="00397D1E"/>
    <w:rsid w:val="003A05AE"/>
    <w:rsid w:val="003A108D"/>
    <w:rsid w:val="003A160B"/>
    <w:rsid w:val="003A1B4C"/>
    <w:rsid w:val="003A1E59"/>
    <w:rsid w:val="003A21D3"/>
    <w:rsid w:val="003A24FA"/>
    <w:rsid w:val="003A2AD2"/>
    <w:rsid w:val="003A3C6E"/>
    <w:rsid w:val="003A4A8D"/>
    <w:rsid w:val="003A5565"/>
    <w:rsid w:val="003A5A4A"/>
    <w:rsid w:val="003A5B08"/>
    <w:rsid w:val="003A6399"/>
    <w:rsid w:val="003A6796"/>
    <w:rsid w:val="003A6ADA"/>
    <w:rsid w:val="003B02A6"/>
    <w:rsid w:val="003B0813"/>
    <w:rsid w:val="003B0E57"/>
    <w:rsid w:val="003B16F0"/>
    <w:rsid w:val="003B1C02"/>
    <w:rsid w:val="003B1F81"/>
    <w:rsid w:val="003B1FD8"/>
    <w:rsid w:val="003B24AF"/>
    <w:rsid w:val="003B283B"/>
    <w:rsid w:val="003B348D"/>
    <w:rsid w:val="003B362F"/>
    <w:rsid w:val="003B3920"/>
    <w:rsid w:val="003B3EB5"/>
    <w:rsid w:val="003B40D7"/>
    <w:rsid w:val="003B4AE2"/>
    <w:rsid w:val="003B4E07"/>
    <w:rsid w:val="003B5B49"/>
    <w:rsid w:val="003B5D6F"/>
    <w:rsid w:val="003B6849"/>
    <w:rsid w:val="003B78D9"/>
    <w:rsid w:val="003B7A6F"/>
    <w:rsid w:val="003B7F16"/>
    <w:rsid w:val="003B7F99"/>
    <w:rsid w:val="003C05AC"/>
    <w:rsid w:val="003C065F"/>
    <w:rsid w:val="003C09BD"/>
    <w:rsid w:val="003C10EE"/>
    <w:rsid w:val="003C1F9C"/>
    <w:rsid w:val="003C293C"/>
    <w:rsid w:val="003C2A51"/>
    <w:rsid w:val="003C2B4F"/>
    <w:rsid w:val="003C2DA7"/>
    <w:rsid w:val="003C2F89"/>
    <w:rsid w:val="003C5482"/>
    <w:rsid w:val="003C6238"/>
    <w:rsid w:val="003C6508"/>
    <w:rsid w:val="003C6821"/>
    <w:rsid w:val="003C68A0"/>
    <w:rsid w:val="003C6C76"/>
    <w:rsid w:val="003C714E"/>
    <w:rsid w:val="003D0063"/>
    <w:rsid w:val="003D02C1"/>
    <w:rsid w:val="003D0DB7"/>
    <w:rsid w:val="003D1669"/>
    <w:rsid w:val="003D16E4"/>
    <w:rsid w:val="003D203B"/>
    <w:rsid w:val="003D3586"/>
    <w:rsid w:val="003D4E6E"/>
    <w:rsid w:val="003D4FDE"/>
    <w:rsid w:val="003D5583"/>
    <w:rsid w:val="003D5B74"/>
    <w:rsid w:val="003D5CF0"/>
    <w:rsid w:val="003D65AB"/>
    <w:rsid w:val="003D69DB"/>
    <w:rsid w:val="003E0004"/>
    <w:rsid w:val="003E03FB"/>
    <w:rsid w:val="003E138D"/>
    <w:rsid w:val="003E138E"/>
    <w:rsid w:val="003E24EE"/>
    <w:rsid w:val="003E29E7"/>
    <w:rsid w:val="003E3770"/>
    <w:rsid w:val="003E43EF"/>
    <w:rsid w:val="003E4749"/>
    <w:rsid w:val="003E48B8"/>
    <w:rsid w:val="003E68DA"/>
    <w:rsid w:val="003E6FBE"/>
    <w:rsid w:val="003F002C"/>
    <w:rsid w:val="003F0110"/>
    <w:rsid w:val="003F12AC"/>
    <w:rsid w:val="003F1500"/>
    <w:rsid w:val="003F1AE5"/>
    <w:rsid w:val="003F1E68"/>
    <w:rsid w:val="003F287A"/>
    <w:rsid w:val="003F3088"/>
    <w:rsid w:val="003F4D73"/>
    <w:rsid w:val="003F521F"/>
    <w:rsid w:val="003F63A1"/>
    <w:rsid w:val="003F6770"/>
    <w:rsid w:val="003F68C5"/>
    <w:rsid w:val="003F6C53"/>
    <w:rsid w:val="003F73C6"/>
    <w:rsid w:val="003F7704"/>
    <w:rsid w:val="003F7761"/>
    <w:rsid w:val="003F7BE2"/>
    <w:rsid w:val="0040011B"/>
    <w:rsid w:val="004013A3"/>
    <w:rsid w:val="00402B9B"/>
    <w:rsid w:val="00402CB9"/>
    <w:rsid w:val="00402E81"/>
    <w:rsid w:val="00403829"/>
    <w:rsid w:val="00403A93"/>
    <w:rsid w:val="00403B6B"/>
    <w:rsid w:val="00404712"/>
    <w:rsid w:val="0040557C"/>
    <w:rsid w:val="004069B2"/>
    <w:rsid w:val="00406F28"/>
    <w:rsid w:val="004071B8"/>
    <w:rsid w:val="00410C95"/>
    <w:rsid w:val="00410F47"/>
    <w:rsid w:val="00411538"/>
    <w:rsid w:val="004115CB"/>
    <w:rsid w:val="00411856"/>
    <w:rsid w:val="0041327E"/>
    <w:rsid w:val="004136CC"/>
    <w:rsid w:val="0041440D"/>
    <w:rsid w:val="00414EAB"/>
    <w:rsid w:val="00414F83"/>
    <w:rsid w:val="0041567F"/>
    <w:rsid w:val="00416A12"/>
    <w:rsid w:val="0041768B"/>
    <w:rsid w:val="004177ED"/>
    <w:rsid w:val="004204A9"/>
    <w:rsid w:val="004204B6"/>
    <w:rsid w:val="00420AFE"/>
    <w:rsid w:val="0042104E"/>
    <w:rsid w:val="004211D6"/>
    <w:rsid w:val="00421275"/>
    <w:rsid w:val="00421788"/>
    <w:rsid w:val="00421CBF"/>
    <w:rsid w:val="00422324"/>
    <w:rsid w:val="00422CFF"/>
    <w:rsid w:val="00424A0C"/>
    <w:rsid w:val="00425DBB"/>
    <w:rsid w:val="004263D8"/>
    <w:rsid w:val="00426513"/>
    <w:rsid w:val="00426938"/>
    <w:rsid w:val="00427F33"/>
    <w:rsid w:val="00430BB5"/>
    <w:rsid w:val="004310F7"/>
    <w:rsid w:val="00431C8B"/>
    <w:rsid w:val="0043275B"/>
    <w:rsid w:val="004330DE"/>
    <w:rsid w:val="004334A8"/>
    <w:rsid w:val="0043385E"/>
    <w:rsid w:val="00433C8D"/>
    <w:rsid w:val="004347BE"/>
    <w:rsid w:val="00434BCF"/>
    <w:rsid w:val="00436BD7"/>
    <w:rsid w:val="00437C38"/>
    <w:rsid w:val="004406E8"/>
    <w:rsid w:val="0044093B"/>
    <w:rsid w:val="00440E26"/>
    <w:rsid w:val="0044151D"/>
    <w:rsid w:val="0044192E"/>
    <w:rsid w:val="00441B60"/>
    <w:rsid w:val="00441F77"/>
    <w:rsid w:val="004422F9"/>
    <w:rsid w:val="00443AD9"/>
    <w:rsid w:val="00444BCC"/>
    <w:rsid w:val="00444C52"/>
    <w:rsid w:val="0044567B"/>
    <w:rsid w:val="00445A12"/>
    <w:rsid w:val="0044659F"/>
    <w:rsid w:val="00446ECA"/>
    <w:rsid w:val="00446F8D"/>
    <w:rsid w:val="004477CD"/>
    <w:rsid w:val="00447960"/>
    <w:rsid w:val="00447EF7"/>
    <w:rsid w:val="00450E7F"/>
    <w:rsid w:val="00450F92"/>
    <w:rsid w:val="004510F4"/>
    <w:rsid w:val="004511C9"/>
    <w:rsid w:val="004516BC"/>
    <w:rsid w:val="00451D98"/>
    <w:rsid w:val="0045261E"/>
    <w:rsid w:val="00452C24"/>
    <w:rsid w:val="00453ED5"/>
    <w:rsid w:val="004548C6"/>
    <w:rsid w:val="00454C51"/>
    <w:rsid w:val="00454DC9"/>
    <w:rsid w:val="00455326"/>
    <w:rsid w:val="004553BE"/>
    <w:rsid w:val="00455A20"/>
    <w:rsid w:val="00455F09"/>
    <w:rsid w:val="00456D62"/>
    <w:rsid w:val="00456F8B"/>
    <w:rsid w:val="004570C1"/>
    <w:rsid w:val="00457E63"/>
    <w:rsid w:val="004603BD"/>
    <w:rsid w:val="004615D8"/>
    <w:rsid w:val="00462D51"/>
    <w:rsid w:val="00463329"/>
    <w:rsid w:val="00463B5C"/>
    <w:rsid w:val="004641AC"/>
    <w:rsid w:val="0046460B"/>
    <w:rsid w:val="00464843"/>
    <w:rsid w:val="00464DB8"/>
    <w:rsid w:val="004654C9"/>
    <w:rsid w:val="00465789"/>
    <w:rsid w:val="00465C0A"/>
    <w:rsid w:val="00466231"/>
    <w:rsid w:val="00466361"/>
    <w:rsid w:val="00470457"/>
    <w:rsid w:val="00470ECB"/>
    <w:rsid w:val="004710C8"/>
    <w:rsid w:val="0047135C"/>
    <w:rsid w:val="004716E5"/>
    <w:rsid w:val="00471BD8"/>
    <w:rsid w:val="0047298F"/>
    <w:rsid w:val="00472C5A"/>
    <w:rsid w:val="00472F03"/>
    <w:rsid w:val="00473289"/>
    <w:rsid w:val="00473906"/>
    <w:rsid w:val="00473A23"/>
    <w:rsid w:val="00473A66"/>
    <w:rsid w:val="00474BDE"/>
    <w:rsid w:val="00474E03"/>
    <w:rsid w:val="0047564E"/>
    <w:rsid w:val="00475D85"/>
    <w:rsid w:val="00475EF0"/>
    <w:rsid w:val="004768CD"/>
    <w:rsid w:val="00477D00"/>
    <w:rsid w:val="00477E60"/>
    <w:rsid w:val="004803DE"/>
    <w:rsid w:val="00480E2E"/>
    <w:rsid w:val="00481A4C"/>
    <w:rsid w:val="00481C84"/>
    <w:rsid w:val="00481D76"/>
    <w:rsid w:val="00482D1A"/>
    <w:rsid w:val="00482E6B"/>
    <w:rsid w:val="00483BEC"/>
    <w:rsid w:val="00484DE3"/>
    <w:rsid w:val="00485003"/>
    <w:rsid w:val="004857AD"/>
    <w:rsid w:val="00486AE6"/>
    <w:rsid w:val="00486E68"/>
    <w:rsid w:val="00487964"/>
    <w:rsid w:val="0049060B"/>
    <w:rsid w:val="004907E7"/>
    <w:rsid w:val="00490948"/>
    <w:rsid w:val="00490B8A"/>
    <w:rsid w:val="00490E75"/>
    <w:rsid w:val="00490FB8"/>
    <w:rsid w:val="00491168"/>
    <w:rsid w:val="00491324"/>
    <w:rsid w:val="004917FF"/>
    <w:rsid w:val="00491883"/>
    <w:rsid w:val="00491E1B"/>
    <w:rsid w:val="00492669"/>
    <w:rsid w:val="004926B2"/>
    <w:rsid w:val="00492F77"/>
    <w:rsid w:val="00493D2D"/>
    <w:rsid w:val="0049422A"/>
    <w:rsid w:val="00494262"/>
    <w:rsid w:val="00494492"/>
    <w:rsid w:val="00494725"/>
    <w:rsid w:val="004949B9"/>
    <w:rsid w:val="00494B00"/>
    <w:rsid w:val="00494E59"/>
    <w:rsid w:val="004957DA"/>
    <w:rsid w:val="00495A70"/>
    <w:rsid w:val="00495DA7"/>
    <w:rsid w:val="00496413"/>
    <w:rsid w:val="004964D9"/>
    <w:rsid w:val="00496954"/>
    <w:rsid w:val="0049698F"/>
    <w:rsid w:val="004A13BD"/>
    <w:rsid w:val="004A1843"/>
    <w:rsid w:val="004A19DA"/>
    <w:rsid w:val="004A2103"/>
    <w:rsid w:val="004A29E3"/>
    <w:rsid w:val="004A2F63"/>
    <w:rsid w:val="004A3DDB"/>
    <w:rsid w:val="004A51FA"/>
    <w:rsid w:val="004A54FA"/>
    <w:rsid w:val="004A5575"/>
    <w:rsid w:val="004A5C3A"/>
    <w:rsid w:val="004A729B"/>
    <w:rsid w:val="004A7F12"/>
    <w:rsid w:val="004B0553"/>
    <w:rsid w:val="004B0ED1"/>
    <w:rsid w:val="004B134A"/>
    <w:rsid w:val="004B16EE"/>
    <w:rsid w:val="004B21A2"/>
    <w:rsid w:val="004B21A4"/>
    <w:rsid w:val="004B3FBC"/>
    <w:rsid w:val="004B487C"/>
    <w:rsid w:val="004B51B8"/>
    <w:rsid w:val="004B5360"/>
    <w:rsid w:val="004B568A"/>
    <w:rsid w:val="004B6850"/>
    <w:rsid w:val="004B6D83"/>
    <w:rsid w:val="004B708E"/>
    <w:rsid w:val="004C00C8"/>
    <w:rsid w:val="004C00E3"/>
    <w:rsid w:val="004C08DC"/>
    <w:rsid w:val="004C1E28"/>
    <w:rsid w:val="004C233C"/>
    <w:rsid w:val="004C2DF0"/>
    <w:rsid w:val="004C3883"/>
    <w:rsid w:val="004C39F3"/>
    <w:rsid w:val="004C3AE1"/>
    <w:rsid w:val="004C3B9F"/>
    <w:rsid w:val="004C42CA"/>
    <w:rsid w:val="004C4403"/>
    <w:rsid w:val="004C54B6"/>
    <w:rsid w:val="004C57DA"/>
    <w:rsid w:val="004C5DF2"/>
    <w:rsid w:val="004C68F4"/>
    <w:rsid w:val="004C6AAF"/>
    <w:rsid w:val="004C6F7D"/>
    <w:rsid w:val="004D0279"/>
    <w:rsid w:val="004D0A3E"/>
    <w:rsid w:val="004D0AA4"/>
    <w:rsid w:val="004D13B1"/>
    <w:rsid w:val="004D2868"/>
    <w:rsid w:val="004D3BEA"/>
    <w:rsid w:val="004D43F2"/>
    <w:rsid w:val="004D4720"/>
    <w:rsid w:val="004D4DA4"/>
    <w:rsid w:val="004D5668"/>
    <w:rsid w:val="004D73F3"/>
    <w:rsid w:val="004D7697"/>
    <w:rsid w:val="004D78A6"/>
    <w:rsid w:val="004D79B6"/>
    <w:rsid w:val="004D7CF5"/>
    <w:rsid w:val="004E0B51"/>
    <w:rsid w:val="004E1596"/>
    <w:rsid w:val="004E2989"/>
    <w:rsid w:val="004E2B1E"/>
    <w:rsid w:val="004E2F5D"/>
    <w:rsid w:val="004E3003"/>
    <w:rsid w:val="004E606E"/>
    <w:rsid w:val="004E6AAC"/>
    <w:rsid w:val="004E6BFB"/>
    <w:rsid w:val="004F0031"/>
    <w:rsid w:val="004F0BA6"/>
    <w:rsid w:val="004F0D1C"/>
    <w:rsid w:val="004F1984"/>
    <w:rsid w:val="004F1CFF"/>
    <w:rsid w:val="004F2241"/>
    <w:rsid w:val="004F24AF"/>
    <w:rsid w:val="004F28D7"/>
    <w:rsid w:val="004F2D4E"/>
    <w:rsid w:val="004F3089"/>
    <w:rsid w:val="004F35AE"/>
    <w:rsid w:val="004F3F1E"/>
    <w:rsid w:val="004F41C2"/>
    <w:rsid w:val="004F53C3"/>
    <w:rsid w:val="004F71DF"/>
    <w:rsid w:val="004F72E1"/>
    <w:rsid w:val="004F7695"/>
    <w:rsid w:val="00500CBD"/>
    <w:rsid w:val="00501850"/>
    <w:rsid w:val="00502098"/>
    <w:rsid w:val="00502848"/>
    <w:rsid w:val="00502F16"/>
    <w:rsid w:val="0050308E"/>
    <w:rsid w:val="00503695"/>
    <w:rsid w:val="00503730"/>
    <w:rsid w:val="00503E7D"/>
    <w:rsid w:val="00503EFF"/>
    <w:rsid w:val="00503FFF"/>
    <w:rsid w:val="005045AD"/>
    <w:rsid w:val="00504C9A"/>
    <w:rsid w:val="0050592A"/>
    <w:rsid w:val="00505E2A"/>
    <w:rsid w:val="00506AFA"/>
    <w:rsid w:val="005079FE"/>
    <w:rsid w:val="00507FE7"/>
    <w:rsid w:val="0051068C"/>
    <w:rsid w:val="00510809"/>
    <w:rsid w:val="00510C55"/>
    <w:rsid w:val="00510F9A"/>
    <w:rsid w:val="0051145A"/>
    <w:rsid w:val="00511CCC"/>
    <w:rsid w:val="00511E5B"/>
    <w:rsid w:val="00512026"/>
    <w:rsid w:val="005120DE"/>
    <w:rsid w:val="0051252D"/>
    <w:rsid w:val="00512948"/>
    <w:rsid w:val="0051299A"/>
    <w:rsid w:val="0051374D"/>
    <w:rsid w:val="0051385D"/>
    <w:rsid w:val="00514AB1"/>
    <w:rsid w:val="005156E2"/>
    <w:rsid w:val="00515CF1"/>
    <w:rsid w:val="00515D1D"/>
    <w:rsid w:val="005162F4"/>
    <w:rsid w:val="005163A6"/>
    <w:rsid w:val="005169A8"/>
    <w:rsid w:val="00516D17"/>
    <w:rsid w:val="005170D9"/>
    <w:rsid w:val="00517990"/>
    <w:rsid w:val="00517E34"/>
    <w:rsid w:val="00520154"/>
    <w:rsid w:val="00520B5F"/>
    <w:rsid w:val="00520DF2"/>
    <w:rsid w:val="0052141D"/>
    <w:rsid w:val="00523CBE"/>
    <w:rsid w:val="005244B5"/>
    <w:rsid w:val="005246EC"/>
    <w:rsid w:val="00525035"/>
    <w:rsid w:val="005252CF"/>
    <w:rsid w:val="00525456"/>
    <w:rsid w:val="00525B13"/>
    <w:rsid w:val="005262C6"/>
    <w:rsid w:val="00526445"/>
    <w:rsid w:val="005265BF"/>
    <w:rsid w:val="00526756"/>
    <w:rsid w:val="00526DAB"/>
    <w:rsid w:val="00527C43"/>
    <w:rsid w:val="0053034F"/>
    <w:rsid w:val="00530F9A"/>
    <w:rsid w:val="00531547"/>
    <w:rsid w:val="00531594"/>
    <w:rsid w:val="00531893"/>
    <w:rsid w:val="00531E3E"/>
    <w:rsid w:val="00532210"/>
    <w:rsid w:val="005323C4"/>
    <w:rsid w:val="0053288B"/>
    <w:rsid w:val="0053288F"/>
    <w:rsid w:val="00532D22"/>
    <w:rsid w:val="0053476F"/>
    <w:rsid w:val="00534874"/>
    <w:rsid w:val="00534C58"/>
    <w:rsid w:val="00534DDE"/>
    <w:rsid w:val="00535126"/>
    <w:rsid w:val="005356E5"/>
    <w:rsid w:val="00536C40"/>
    <w:rsid w:val="00536FF6"/>
    <w:rsid w:val="00537080"/>
    <w:rsid w:val="00541211"/>
    <w:rsid w:val="0054291B"/>
    <w:rsid w:val="00542A06"/>
    <w:rsid w:val="00543356"/>
    <w:rsid w:val="00544071"/>
    <w:rsid w:val="00544E19"/>
    <w:rsid w:val="00545FE5"/>
    <w:rsid w:val="00546C01"/>
    <w:rsid w:val="00546DD8"/>
    <w:rsid w:val="00547113"/>
    <w:rsid w:val="00547A94"/>
    <w:rsid w:val="00550017"/>
    <w:rsid w:val="00550590"/>
    <w:rsid w:val="00550805"/>
    <w:rsid w:val="00551486"/>
    <w:rsid w:val="0055161B"/>
    <w:rsid w:val="00551689"/>
    <w:rsid w:val="00551DD6"/>
    <w:rsid w:val="00551F7E"/>
    <w:rsid w:val="00552125"/>
    <w:rsid w:val="0055214F"/>
    <w:rsid w:val="005522EF"/>
    <w:rsid w:val="00552D49"/>
    <w:rsid w:val="00552EA2"/>
    <w:rsid w:val="0055462D"/>
    <w:rsid w:val="00554E0D"/>
    <w:rsid w:val="00555B2B"/>
    <w:rsid w:val="00556211"/>
    <w:rsid w:val="005563D0"/>
    <w:rsid w:val="00557985"/>
    <w:rsid w:val="00557A8B"/>
    <w:rsid w:val="0056004D"/>
    <w:rsid w:val="00560C8A"/>
    <w:rsid w:val="00560D35"/>
    <w:rsid w:val="00560F42"/>
    <w:rsid w:val="005616F1"/>
    <w:rsid w:val="00561737"/>
    <w:rsid w:val="00562172"/>
    <w:rsid w:val="0056305F"/>
    <w:rsid w:val="00563FCB"/>
    <w:rsid w:val="005644AB"/>
    <w:rsid w:val="00566A53"/>
    <w:rsid w:val="00566AD7"/>
    <w:rsid w:val="00566B77"/>
    <w:rsid w:val="00567F9C"/>
    <w:rsid w:val="005706E4"/>
    <w:rsid w:val="0057079E"/>
    <w:rsid w:val="00570A0D"/>
    <w:rsid w:val="0057126E"/>
    <w:rsid w:val="0057140F"/>
    <w:rsid w:val="00571641"/>
    <w:rsid w:val="005718FA"/>
    <w:rsid w:val="00572019"/>
    <w:rsid w:val="005720FE"/>
    <w:rsid w:val="00572109"/>
    <w:rsid w:val="00572AD7"/>
    <w:rsid w:val="00572C39"/>
    <w:rsid w:val="00572E3F"/>
    <w:rsid w:val="00574BBA"/>
    <w:rsid w:val="005753E4"/>
    <w:rsid w:val="005763DE"/>
    <w:rsid w:val="00576462"/>
    <w:rsid w:val="005766BB"/>
    <w:rsid w:val="00576E46"/>
    <w:rsid w:val="00577290"/>
    <w:rsid w:val="00580085"/>
    <w:rsid w:val="005805F0"/>
    <w:rsid w:val="0058082B"/>
    <w:rsid w:val="00580E11"/>
    <w:rsid w:val="00581591"/>
    <w:rsid w:val="00581AE4"/>
    <w:rsid w:val="00582178"/>
    <w:rsid w:val="00582A05"/>
    <w:rsid w:val="00582D7F"/>
    <w:rsid w:val="00582F40"/>
    <w:rsid w:val="005830B8"/>
    <w:rsid w:val="00583A16"/>
    <w:rsid w:val="0058457A"/>
    <w:rsid w:val="00584624"/>
    <w:rsid w:val="00584662"/>
    <w:rsid w:val="0058516F"/>
    <w:rsid w:val="00585D3D"/>
    <w:rsid w:val="00586523"/>
    <w:rsid w:val="00586826"/>
    <w:rsid w:val="00586E1B"/>
    <w:rsid w:val="00590497"/>
    <w:rsid w:val="0059072A"/>
    <w:rsid w:val="00590A41"/>
    <w:rsid w:val="0059107E"/>
    <w:rsid w:val="00591191"/>
    <w:rsid w:val="005927E8"/>
    <w:rsid w:val="00592B6E"/>
    <w:rsid w:val="00594A04"/>
    <w:rsid w:val="0059504D"/>
    <w:rsid w:val="005954B4"/>
    <w:rsid w:val="00595901"/>
    <w:rsid w:val="00595CE1"/>
    <w:rsid w:val="00595E30"/>
    <w:rsid w:val="00595FC7"/>
    <w:rsid w:val="00596086"/>
    <w:rsid w:val="005964FA"/>
    <w:rsid w:val="00596B5D"/>
    <w:rsid w:val="00596EB6"/>
    <w:rsid w:val="00596F5E"/>
    <w:rsid w:val="00597121"/>
    <w:rsid w:val="005A0291"/>
    <w:rsid w:val="005A0686"/>
    <w:rsid w:val="005A07CC"/>
    <w:rsid w:val="005A0AD6"/>
    <w:rsid w:val="005A11AA"/>
    <w:rsid w:val="005A27C2"/>
    <w:rsid w:val="005A2D3D"/>
    <w:rsid w:val="005A333A"/>
    <w:rsid w:val="005A39E1"/>
    <w:rsid w:val="005A4460"/>
    <w:rsid w:val="005A4A2F"/>
    <w:rsid w:val="005A5A00"/>
    <w:rsid w:val="005A658E"/>
    <w:rsid w:val="005A6F51"/>
    <w:rsid w:val="005A703D"/>
    <w:rsid w:val="005A7204"/>
    <w:rsid w:val="005A7A4C"/>
    <w:rsid w:val="005B0445"/>
    <w:rsid w:val="005B07B0"/>
    <w:rsid w:val="005B0ACB"/>
    <w:rsid w:val="005B12AD"/>
    <w:rsid w:val="005B2162"/>
    <w:rsid w:val="005B2A97"/>
    <w:rsid w:val="005B3E9B"/>
    <w:rsid w:val="005B410D"/>
    <w:rsid w:val="005B627C"/>
    <w:rsid w:val="005B62CC"/>
    <w:rsid w:val="005B646D"/>
    <w:rsid w:val="005B7B8F"/>
    <w:rsid w:val="005B7D46"/>
    <w:rsid w:val="005C043D"/>
    <w:rsid w:val="005C2E53"/>
    <w:rsid w:val="005C2FBD"/>
    <w:rsid w:val="005C301E"/>
    <w:rsid w:val="005C3091"/>
    <w:rsid w:val="005C397B"/>
    <w:rsid w:val="005C3E5D"/>
    <w:rsid w:val="005C42A6"/>
    <w:rsid w:val="005C4E0F"/>
    <w:rsid w:val="005C507F"/>
    <w:rsid w:val="005C521E"/>
    <w:rsid w:val="005C5A90"/>
    <w:rsid w:val="005C6A1F"/>
    <w:rsid w:val="005C7070"/>
    <w:rsid w:val="005C74B0"/>
    <w:rsid w:val="005D0A85"/>
    <w:rsid w:val="005D0B0C"/>
    <w:rsid w:val="005D0CD4"/>
    <w:rsid w:val="005D125E"/>
    <w:rsid w:val="005D19E5"/>
    <w:rsid w:val="005D1A60"/>
    <w:rsid w:val="005D1F94"/>
    <w:rsid w:val="005D2A6A"/>
    <w:rsid w:val="005D4732"/>
    <w:rsid w:val="005D4E25"/>
    <w:rsid w:val="005D50E3"/>
    <w:rsid w:val="005D54DC"/>
    <w:rsid w:val="005D6B56"/>
    <w:rsid w:val="005D72E7"/>
    <w:rsid w:val="005D75C8"/>
    <w:rsid w:val="005D7837"/>
    <w:rsid w:val="005D7A3B"/>
    <w:rsid w:val="005D7CA7"/>
    <w:rsid w:val="005E0090"/>
    <w:rsid w:val="005E02E3"/>
    <w:rsid w:val="005E1456"/>
    <w:rsid w:val="005E17C5"/>
    <w:rsid w:val="005E2354"/>
    <w:rsid w:val="005E2D11"/>
    <w:rsid w:val="005E2FFE"/>
    <w:rsid w:val="005E3740"/>
    <w:rsid w:val="005E3C7F"/>
    <w:rsid w:val="005E3E9C"/>
    <w:rsid w:val="005E4527"/>
    <w:rsid w:val="005E45BF"/>
    <w:rsid w:val="005E501D"/>
    <w:rsid w:val="005E5F23"/>
    <w:rsid w:val="005E6212"/>
    <w:rsid w:val="005E632E"/>
    <w:rsid w:val="005E69A1"/>
    <w:rsid w:val="005E799B"/>
    <w:rsid w:val="005E7BCF"/>
    <w:rsid w:val="005E7EBE"/>
    <w:rsid w:val="005E7F1B"/>
    <w:rsid w:val="005F0363"/>
    <w:rsid w:val="005F0D55"/>
    <w:rsid w:val="005F41C1"/>
    <w:rsid w:val="005F44D1"/>
    <w:rsid w:val="005F475C"/>
    <w:rsid w:val="005F5B75"/>
    <w:rsid w:val="005F643E"/>
    <w:rsid w:val="005F663B"/>
    <w:rsid w:val="005F6806"/>
    <w:rsid w:val="005F795D"/>
    <w:rsid w:val="005F7D7C"/>
    <w:rsid w:val="005F7EDD"/>
    <w:rsid w:val="00600970"/>
    <w:rsid w:val="006033BF"/>
    <w:rsid w:val="006037BA"/>
    <w:rsid w:val="0060409A"/>
    <w:rsid w:val="0060420B"/>
    <w:rsid w:val="0060421E"/>
    <w:rsid w:val="0060436E"/>
    <w:rsid w:val="00604A74"/>
    <w:rsid w:val="00604F1D"/>
    <w:rsid w:val="006056B7"/>
    <w:rsid w:val="006066D5"/>
    <w:rsid w:val="00606B73"/>
    <w:rsid w:val="00607B69"/>
    <w:rsid w:val="00610D92"/>
    <w:rsid w:val="006118E5"/>
    <w:rsid w:val="00611CCB"/>
    <w:rsid w:val="00613E91"/>
    <w:rsid w:val="006144D1"/>
    <w:rsid w:val="0061536C"/>
    <w:rsid w:val="00616F02"/>
    <w:rsid w:val="0061771F"/>
    <w:rsid w:val="00617935"/>
    <w:rsid w:val="00617FF4"/>
    <w:rsid w:val="006203C7"/>
    <w:rsid w:val="00620586"/>
    <w:rsid w:val="00622134"/>
    <w:rsid w:val="0062296A"/>
    <w:rsid w:val="00622F3D"/>
    <w:rsid w:val="006231D1"/>
    <w:rsid w:val="00623344"/>
    <w:rsid w:val="00623DAA"/>
    <w:rsid w:val="006240A3"/>
    <w:rsid w:val="00624F4A"/>
    <w:rsid w:val="006253FA"/>
    <w:rsid w:val="00627115"/>
    <w:rsid w:val="006271F9"/>
    <w:rsid w:val="006279B4"/>
    <w:rsid w:val="00627AB2"/>
    <w:rsid w:val="00630D16"/>
    <w:rsid w:val="006313F3"/>
    <w:rsid w:val="00631449"/>
    <w:rsid w:val="00632562"/>
    <w:rsid w:val="00634425"/>
    <w:rsid w:val="006347F5"/>
    <w:rsid w:val="00634EB9"/>
    <w:rsid w:val="006357B2"/>
    <w:rsid w:val="00635C08"/>
    <w:rsid w:val="00635E74"/>
    <w:rsid w:val="006363E0"/>
    <w:rsid w:val="00636549"/>
    <w:rsid w:val="00636693"/>
    <w:rsid w:val="006378E1"/>
    <w:rsid w:val="00640B52"/>
    <w:rsid w:val="00641B0B"/>
    <w:rsid w:val="006425C3"/>
    <w:rsid w:val="00642E23"/>
    <w:rsid w:val="00643008"/>
    <w:rsid w:val="006430FD"/>
    <w:rsid w:val="00643220"/>
    <w:rsid w:val="00643A3D"/>
    <w:rsid w:val="00643ACB"/>
    <w:rsid w:val="006440BE"/>
    <w:rsid w:val="006444DC"/>
    <w:rsid w:val="00644523"/>
    <w:rsid w:val="0064460F"/>
    <w:rsid w:val="00645E29"/>
    <w:rsid w:val="00646204"/>
    <w:rsid w:val="00647458"/>
    <w:rsid w:val="00647690"/>
    <w:rsid w:val="006503F2"/>
    <w:rsid w:val="006511E1"/>
    <w:rsid w:val="00653013"/>
    <w:rsid w:val="00653580"/>
    <w:rsid w:val="006541BA"/>
    <w:rsid w:val="00654893"/>
    <w:rsid w:val="00654A13"/>
    <w:rsid w:val="00654EC0"/>
    <w:rsid w:val="00656FFD"/>
    <w:rsid w:val="00660128"/>
    <w:rsid w:val="00660DA2"/>
    <w:rsid w:val="00661AA3"/>
    <w:rsid w:val="0066213B"/>
    <w:rsid w:val="00662192"/>
    <w:rsid w:val="00663170"/>
    <w:rsid w:val="006635B0"/>
    <w:rsid w:val="00663B42"/>
    <w:rsid w:val="0066432E"/>
    <w:rsid w:val="006646C9"/>
    <w:rsid w:val="00664C1C"/>
    <w:rsid w:val="00665458"/>
    <w:rsid w:val="00665D09"/>
    <w:rsid w:val="00666ED6"/>
    <w:rsid w:val="00670756"/>
    <w:rsid w:val="006707C4"/>
    <w:rsid w:val="00670E3C"/>
    <w:rsid w:val="00670F6E"/>
    <w:rsid w:val="0067223F"/>
    <w:rsid w:val="00672A45"/>
    <w:rsid w:val="006745F0"/>
    <w:rsid w:val="00674815"/>
    <w:rsid w:val="006758E8"/>
    <w:rsid w:val="00675903"/>
    <w:rsid w:val="0067592D"/>
    <w:rsid w:val="006759D8"/>
    <w:rsid w:val="00675A56"/>
    <w:rsid w:val="0067612B"/>
    <w:rsid w:val="00676265"/>
    <w:rsid w:val="00676AF6"/>
    <w:rsid w:val="00676E2C"/>
    <w:rsid w:val="00677406"/>
    <w:rsid w:val="00677D35"/>
    <w:rsid w:val="00680338"/>
    <w:rsid w:val="00680A4F"/>
    <w:rsid w:val="00680AEB"/>
    <w:rsid w:val="0068103F"/>
    <w:rsid w:val="0068126A"/>
    <w:rsid w:val="0068192F"/>
    <w:rsid w:val="0068196B"/>
    <w:rsid w:val="00682B2A"/>
    <w:rsid w:val="00682EAB"/>
    <w:rsid w:val="00683468"/>
    <w:rsid w:val="00683806"/>
    <w:rsid w:val="00683C3E"/>
    <w:rsid w:val="006844FF"/>
    <w:rsid w:val="006851EF"/>
    <w:rsid w:val="006857A3"/>
    <w:rsid w:val="006860CE"/>
    <w:rsid w:val="00690716"/>
    <w:rsid w:val="00690912"/>
    <w:rsid w:val="00690A17"/>
    <w:rsid w:val="00690E9A"/>
    <w:rsid w:val="006913F7"/>
    <w:rsid w:val="00691C70"/>
    <w:rsid w:val="00691CE1"/>
    <w:rsid w:val="006922F3"/>
    <w:rsid w:val="00692906"/>
    <w:rsid w:val="006944A0"/>
    <w:rsid w:val="006954B1"/>
    <w:rsid w:val="00695F2D"/>
    <w:rsid w:val="006960D4"/>
    <w:rsid w:val="0069758F"/>
    <w:rsid w:val="006A0E08"/>
    <w:rsid w:val="006A0EAF"/>
    <w:rsid w:val="006A1113"/>
    <w:rsid w:val="006A135E"/>
    <w:rsid w:val="006A1525"/>
    <w:rsid w:val="006A2F8A"/>
    <w:rsid w:val="006A3E9F"/>
    <w:rsid w:val="006A5142"/>
    <w:rsid w:val="006A58C0"/>
    <w:rsid w:val="006A68AE"/>
    <w:rsid w:val="006A73B9"/>
    <w:rsid w:val="006A75B4"/>
    <w:rsid w:val="006B0840"/>
    <w:rsid w:val="006B167B"/>
    <w:rsid w:val="006B2466"/>
    <w:rsid w:val="006B265E"/>
    <w:rsid w:val="006B2A82"/>
    <w:rsid w:val="006B2F0A"/>
    <w:rsid w:val="006B30CF"/>
    <w:rsid w:val="006B3547"/>
    <w:rsid w:val="006B41B5"/>
    <w:rsid w:val="006B4C3D"/>
    <w:rsid w:val="006B5A97"/>
    <w:rsid w:val="006B65BB"/>
    <w:rsid w:val="006B693A"/>
    <w:rsid w:val="006B6BFF"/>
    <w:rsid w:val="006B753A"/>
    <w:rsid w:val="006C00D7"/>
    <w:rsid w:val="006C0DA8"/>
    <w:rsid w:val="006C1B90"/>
    <w:rsid w:val="006C1DCE"/>
    <w:rsid w:val="006C1EC2"/>
    <w:rsid w:val="006C260B"/>
    <w:rsid w:val="006C2933"/>
    <w:rsid w:val="006C29D2"/>
    <w:rsid w:val="006C42B5"/>
    <w:rsid w:val="006C4878"/>
    <w:rsid w:val="006C4B1E"/>
    <w:rsid w:val="006C4E8C"/>
    <w:rsid w:val="006C55CA"/>
    <w:rsid w:val="006C5C4E"/>
    <w:rsid w:val="006C63AC"/>
    <w:rsid w:val="006C6949"/>
    <w:rsid w:val="006C7842"/>
    <w:rsid w:val="006D0556"/>
    <w:rsid w:val="006D1452"/>
    <w:rsid w:val="006D2777"/>
    <w:rsid w:val="006D29C1"/>
    <w:rsid w:val="006D4458"/>
    <w:rsid w:val="006D51F8"/>
    <w:rsid w:val="006D5625"/>
    <w:rsid w:val="006D57A6"/>
    <w:rsid w:val="006D652C"/>
    <w:rsid w:val="006D6812"/>
    <w:rsid w:val="006D790A"/>
    <w:rsid w:val="006D79EF"/>
    <w:rsid w:val="006E40F6"/>
    <w:rsid w:val="006E5E95"/>
    <w:rsid w:val="006E6520"/>
    <w:rsid w:val="006E68DA"/>
    <w:rsid w:val="006E7294"/>
    <w:rsid w:val="006E763E"/>
    <w:rsid w:val="006E7E9B"/>
    <w:rsid w:val="006F0526"/>
    <w:rsid w:val="006F0FB7"/>
    <w:rsid w:val="006F10C7"/>
    <w:rsid w:val="006F176D"/>
    <w:rsid w:val="006F2A78"/>
    <w:rsid w:val="006F3264"/>
    <w:rsid w:val="006F3790"/>
    <w:rsid w:val="006F3E3A"/>
    <w:rsid w:val="006F3EFE"/>
    <w:rsid w:val="006F4263"/>
    <w:rsid w:val="006F4265"/>
    <w:rsid w:val="006F5025"/>
    <w:rsid w:val="006F56D7"/>
    <w:rsid w:val="006F5CD3"/>
    <w:rsid w:val="006F683E"/>
    <w:rsid w:val="006F6AA4"/>
    <w:rsid w:val="006F701F"/>
    <w:rsid w:val="006F721E"/>
    <w:rsid w:val="007005C4"/>
    <w:rsid w:val="00700AF6"/>
    <w:rsid w:val="00701C05"/>
    <w:rsid w:val="00701C98"/>
    <w:rsid w:val="00701F0B"/>
    <w:rsid w:val="00702633"/>
    <w:rsid w:val="00702CF2"/>
    <w:rsid w:val="007034D5"/>
    <w:rsid w:val="007039C7"/>
    <w:rsid w:val="00703CA9"/>
    <w:rsid w:val="007054E1"/>
    <w:rsid w:val="00705AF6"/>
    <w:rsid w:val="00705B93"/>
    <w:rsid w:val="00706625"/>
    <w:rsid w:val="007069C8"/>
    <w:rsid w:val="00706BD0"/>
    <w:rsid w:val="00707947"/>
    <w:rsid w:val="00707B6F"/>
    <w:rsid w:val="00707D03"/>
    <w:rsid w:val="007109D1"/>
    <w:rsid w:val="00711D20"/>
    <w:rsid w:val="00713ACF"/>
    <w:rsid w:val="0071421B"/>
    <w:rsid w:val="00715629"/>
    <w:rsid w:val="007160D1"/>
    <w:rsid w:val="00716810"/>
    <w:rsid w:val="0071738A"/>
    <w:rsid w:val="007177F0"/>
    <w:rsid w:val="007178F3"/>
    <w:rsid w:val="00720A5B"/>
    <w:rsid w:val="0072133C"/>
    <w:rsid w:val="007217B4"/>
    <w:rsid w:val="00722584"/>
    <w:rsid w:val="00722ACF"/>
    <w:rsid w:val="00724EA8"/>
    <w:rsid w:val="007251BE"/>
    <w:rsid w:val="007253F7"/>
    <w:rsid w:val="0072558F"/>
    <w:rsid w:val="00725DA3"/>
    <w:rsid w:val="0072642A"/>
    <w:rsid w:val="00726B8C"/>
    <w:rsid w:val="00727004"/>
    <w:rsid w:val="00727186"/>
    <w:rsid w:val="007272CA"/>
    <w:rsid w:val="007273DA"/>
    <w:rsid w:val="007275A5"/>
    <w:rsid w:val="00727CC4"/>
    <w:rsid w:val="00727CF9"/>
    <w:rsid w:val="00730210"/>
    <w:rsid w:val="007306A2"/>
    <w:rsid w:val="00730947"/>
    <w:rsid w:val="00730BD3"/>
    <w:rsid w:val="00730C1D"/>
    <w:rsid w:val="00730F0F"/>
    <w:rsid w:val="007310FD"/>
    <w:rsid w:val="0073118D"/>
    <w:rsid w:val="0073128B"/>
    <w:rsid w:val="007314BD"/>
    <w:rsid w:val="0073170D"/>
    <w:rsid w:val="0073185C"/>
    <w:rsid w:val="00732163"/>
    <w:rsid w:val="007324BE"/>
    <w:rsid w:val="00732505"/>
    <w:rsid w:val="007338DD"/>
    <w:rsid w:val="00733BAF"/>
    <w:rsid w:val="007340A5"/>
    <w:rsid w:val="007347CF"/>
    <w:rsid w:val="00735FA0"/>
    <w:rsid w:val="007371B2"/>
    <w:rsid w:val="00737787"/>
    <w:rsid w:val="00737892"/>
    <w:rsid w:val="007401CE"/>
    <w:rsid w:val="0074055D"/>
    <w:rsid w:val="00740562"/>
    <w:rsid w:val="00740B33"/>
    <w:rsid w:val="00741CFC"/>
    <w:rsid w:val="00741F18"/>
    <w:rsid w:val="007434ED"/>
    <w:rsid w:val="007439FC"/>
    <w:rsid w:val="0074455D"/>
    <w:rsid w:val="007449ED"/>
    <w:rsid w:val="00745529"/>
    <w:rsid w:val="0074628D"/>
    <w:rsid w:val="00746B4C"/>
    <w:rsid w:val="00746F15"/>
    <w:rsid w:val="00746F7E"/>
    <w:rsid w:val="0074723E"/>
    <w:rsid w:val="00747D79"/>
    <w:rsid w:val="00747DD7"/>
    <w:rsid w:val="00751535"/>
    <w:rsid w:val="007535A0"/>
    <w:rsid w:val="007535A2"/>
    <w:rsid w:val="00753BD2"/>
    <w:rsid w:val="0075415E"/>
    <w:rsid w:val="0075544B"/>
    <w:rsid w:val="00755909"/>
    <w:rsid w:val="00756A94"/>
    <w:rsid w:val="00756D2B"/>
    <w:rsid w:val="007574C6"/>
    <w:rsid w:val="007578A9"/>
    <w:rsid w:val="00757AFA"/>
    <w:rsid w:val="0076000B"/>
    <w:rsid w:val="00761468"/>
    <w:rsid w:val="0076156F"/>
    <w:rsid w:val="00762423"/>
    <w:rsid w:val="00763108"/>
    <w:rsid w:val="00764255"/>
    <w:rsid w:val="00764417"/>
    <w:rsid w:val="00764ACA"/>
    <w:rsid w:val="00764AF2"/>
    <w:rsid w:val="00764C8C"/>
    <w:rsid w:val="00765684"/>
    <w:rsid w:val="00765959"/>
    <w:rsid w:val="00765A01"/>
    <w:rsid w:val="00765CD5"/>
    <w:rsid w:val="0076633D"/>
    <w:rsid w:val="00766641"/>
    <w:rsid w:val="007668EE"/>
    <w:rsid w:val="00767079"/>
    <w:rsid w:val="0076796C"/>
    <w:rsid w:val="00767D50"/>
    <w:rsid w:val="00770C69"/>
    <w:rsid w:val="00770D2D"/>
    <w:rsid w:val="007718D7"/>
    <w:rsid w:val="00771A8D"/>
    <w:rsid w:val="0077232D"/>
    <w:rsid w:val="0077254B"/>
    <w:rsid w:val="00773116"/>
    <w:rsid w:val="00773ACB"/>
    <w:rsid w:val="0077424E"/>
    <w:rsid w:val="0077444A"/>
    <w:rsid w:val="00774632"/>
    <w:rsid w:val="00774F9E"/>
    <w:rsid w:val="00775175"/>
    <w:rsid w:val="007752EA"/>
    <w:rsid w:val="00775696"/>
    <w:rsid w:val="007759D5"/>
    <w:rsid w:val="0077610A"/>
    <w:rsid w:val="00776288"/>
    <w:rsid w:val="00776BE6"/>
    <w:rsid w:val="00776F87"/>
    <w:rsid w:val="007775FA"/>
    <w:rsid w:val="007777FB"/>
    <w:rsid w:val="00780303"/>
    <w:rsid w:val="00780F9A"/>
    <w:rsid w:val="00781139"/>
    <w:rsid w:val="007822EB"/>
    <w:rsid w:val="00782D58"/>
    <w:rsid w:val="00783400"/>
    <w:rsid w:val="007837C0"/>
    <w:rsid w:val="00783C1E"/>
    <w:rsid w:val="00784644"/>
    <w:rsid w:val="0078468D"/>
    <w:rsid w:val="007848E0"/>
    <w:rsid w:val="00784DA3"/>
    <w:rsid w:val="007851F2"/>
    <w:rsid w:val="007856F8"/>
    <w:rsid w:val="00785F27"/>
    <w:rsid w:val="007870E5"/>
    <w:rsid w:val="007872B0"/>
    <w:rsid w:val="007874AC"/>
    <w:rsid w:val="0078750B"/>
    <w:rsid w:val="007877DE"/>
    <w:rsid w:val="00787E6B"/>
    <w:rsid w:val="00787F04"/>
    <w:rsid w:val="00791652"/>
    <w:rsid w:val="00791654"/>
    <w:rsid w:val="0079357E"/>
    <w:rsid w:val="007937B2"/>
    <w:rsid w:val="00794175"/>
    <w:rsid w:val="007943E4"/>
    <w:rsid w:val="007946C0"/>
    <w:rsid w:val="007952C3"/>
    <w:rsid w:val="00795561"/>
    <w:rsid w:val="00795954"/>
    <w:rsid w:val="0079614E"/>
    <w:rsid w:val="007963AF"/>
    <w:rsid w:val="00796A78"/>
    <w:rsid w:val="00796F26"/>
    <w:rsid w:val="00797A45"/>
    <w:rsid w:val="00797E1C"/>
    <w:rsid w:val="007A006C"/>
    <w:rsid w:val="007A1727"/>
    <w:rsid w:val="007A1F26"/>
    <w:rsid w:val="007A20B1"/>
    <w:rsid w:val="007A21C5"/>
    <w:rsid w:val="007A2FF6"/>
    <w:rsid w:val="007A36DF"/>
    <w:rsid w:val="007A3B06"/>
    <w:rsid w:val="007A3B34"/>
    <w:rsid w:val="007A4285"/>
    <w:rsid w:val="007A43F8"/>
    <w:rsid w:val="007A4DE1"/>
    <w:rsid w:val="007A5722"/>
    <w:rsid w:val="007A5D50"/>
    <w:rsid w:val="007A68FA"/>
    <w:rsid w:val="007A6DE0"/>
    <w:rsid w:val="007A7BC1"/>
    <w:rsid w:val="007A7E37"/>
    <w:rsid w:val="007B158D"/>
    <w:rsid w:val="007B20A3"/>
    <w:rsid w:val="007B2D7F"/>
    <w:rsid w:val="007B2FDE"/>
    <w:rsid w:val="007B38D5"/>
    <w:rsid w:val="007B3B62"/>
    <w:rsid w:val="007B41A9"/>
    <w:rsid w:val="007B4CF7"/>
    <w:rsid w:val="007B5757"/>
    <w:rsid w:val="007B5CBA"/>
    <w:rsid w:val="007B685E"/>
    <w:rsid w:val="007B6AD8"/>
    <w:rsid w:val="007B7776"/>
    <w:rsid w:val="007C02B9"/>
    <w:rsid w:val="007C03C1"/>
    <w:rsid w:val="007C1180"/>
    <w:rsid w:val="007C2629"/>
    <w:rsid w:val="007C2AF9"/>
    <w:rsid w:val="007C2E3C"/>
    <w:rsid w:val="007C336F"/>
    <w:rsid w:val="007C3DD4"/>
    <w:rsid w:val="007C438D"/>
    <w:rsid w:val="007C4BC5"/>
    <w:rsid w:val="007C5609"/>
    <w:rsid w:val="007C6589"/>
    <w:rsid w:val="007C6623"/>
    <w:rsid w:val="007C7E70"/>
    <w:rsid w:val="007D06F1"/>
    <w:rsid w:val="007D08A3"/>
    <w:rsid w:val="007D0A6B"/>
    <w:rsid w:val="007D0C85"/>
    <w:rsid w:val="007D0DD2"/>
    <w:rsid w:val="007D0FE0"/>
    <w:rsid w:val="007D11BB"/>
    <w:rsid w:val="007D1AAC"/>
    <w:rsid w:val="007D1FD8"/>
    <w:rsid w:val="007D3621"/>
    <w:rsid w:val="007D3BAA"/>
    <w:rsid w:val="007D3E5A"/>
    <w:rsid w:val="007D4BD7"/>
    <w:rsid w:val="007D5866"/>
    <w:rsid w:val="007D5DC6"/>
    <w:rsid w:val="007D603B"/>
    <w:rsid w:val="007D6903"/>
    <w:rsid w:val="007D719C"/>
    <w:rsid w:val="007D792B"/>
    <w:rsid w:val="007E0174"/>
    <w:rsid w:val="007E190C"/>
    <w:rsid w:val="007E2C39"/>
    <w:rsid w:val="007E3B44"/>
    <w:rsid w:val="007E4C41"/>
    <w:rsid w:val="007E4FBF"/>
    <w:rsid w:val="007E4FE4"/>
    <w:rsid w:val="007E5B52"/>
    <w:rsid w:val="007E6460"/>
    <w:rsid w:val="007E685C"/>
    <w:rsid w:val="007E730D"/>
    <w:rsid w:val="007E7F4B"/>
    <w:rsid w:val="007F123F"/>
    <w:rsid w:val="007F1A73"/>
    <w:rsid w:val="007F2B12"/>
    <w:rsid w:val="007F2B46"/>
    <w:rsid w:val="007F2F93"/>
    <w:rsid w:val="007F4350"/>
    <w:rsid w:val="007F5350"/>
    <w:rsid w:val="007F556F"/>
    <w:rsid w:val="007F5E58"/>
    <w:rsid w:val="007F68F4"/>
    <w:rsid w:val="007F7F63"/>
    <w:rsid w:val="00800234"/>
    <w:rsid w:val="00801174"/>
    <w:rsid w:val="00801D61"/>
    <w:rsid w:val="008024E3"/>
    <w:rsid w:val="00802B0B"/>
    <w:rsid w:val="00802BA0"/>
    <w:rsid w:val="00802C24"/>
    <w:rsid w:val="00803161"/>
    <w:rsid w:val="0080357E"/>
    <w:rsid w:val="00803A6E"/>
    <w:rsid w:val="00803CE7"/>
    <w:rsid w:val="00804550"/>
    <w:rsid w:val="0080486E"/>
    <w:rsid w:val="00804C37"/>
    <w:rsid w:val="008054F6"/>
    <w:rsid w:val="00805827"/>
    <w:rsid w:val="0080663B"/>
    <w:rsid w:val="0080675E"/>
    <w:rsid w:val="00807D95"/>
    <w:rsid w:val="00807F86"/>
    <w:rsid w:val="008103BE"/>
    <w:rsid w:val="0081154B"/>
    <w:rsid w:val="00811CA4"/>
    <w:rsid w:val="00812775"/>
    <w:rsid w:val="00812FF7"/>
    <w:rsid w:val="008138C9"/>
    <w:rsid w:val="00813EF7"/>
    <w:rsid w:val="008159E6"/>
    <w:rsid w:val="00816504"/>
    <w:rsid w:val="008168DE"/>
    <w:rsid w:val="008176F4"/>
    <w:rsid w:val="008216F5"/>
    <w:rsid w:val="008219C5"/>
    <w:rsid w:val="00821C87"/>
    <w:rsid w:val="008227B5"/>
    <w:rsid w:val="00822E1E"/>
    <w:rsid w:val="008231AD"/>
    <w:rsid w:val="0082346C"/>
    <w:rsid w:val="00823947"/>
    <w:rsid w:val="0082407F"/>
    <w:rsid w:val="00824716"/>
    <w:rsid w:val="00824D4F"/>
    <w:rsid w:val="00825006"/>
    <w:rsid w:val="00825152"/>
    <w:rsid w:val="00825283"/>
    <w:rsid w:val="00825EF7"/>
    <w:rsid w:val="008261DA"/>
    <w:rsid w:val="00826E05"/>
    <w:rsid w:val="00830192"/>
    <w:rsid w:val="00830421"/>
    <w:rsid w:val="008315A0"/>
    <w:rsid w:val="008318C8"/>
    <w:rsid w:val="008321AD"/>
    <w:rsid w:val="00832D46"/>
    <w:rsid w:val="00834243"/>
    <w:rsid w:val="00834CBE"/>
    <w:rsid w:val="008356CC"/>
    <w:rsid w:val="008360A5"/>
    <w:rsid w:val="008364CC"/>
    <w:rsid w:val="008364E0"/>
    <w:rsid w:val="00836AFE"/>
    <w:rsid w:val="00836E04"/>
    <w:rsid w:val="00837558"/>
    <w:rsid w:val="00837687"/>
    <w:rsid w:val="008379C4"/>
    <w:rsid w:val="008379D7"/>
    <w:rsid w:val="00837ABD"/>
    <w:rsid w:val="00837DE8"/>
    <w:rsid w:val="00837E47"/>
    <w:rsid w:val="00837F80"/>
    <w:rsid w:val="0084051E"/>
    <w:rsid w:val="00841672"/>
    <w:rsid w:val="00842466"/>
    <w:rsid w:val="0084264C"/>
    <w:rsid w:val="00843B8A"/>
    <w:rsid w:val="00843C8D"/>
    <w:rsid w:val="00844D4C"/>
    <w:rsid w:val="008453D5"/>
    <w:rsid w:val="00846019"/>
    <w:rsid w:val="00850520"/>
    <w:rsid w:val="00850BC1"/>
    <w:rsid w:val="00850BEA"/>
    <w:rsid w:val="008510EC"/>
    <w:rsid w:val="00851144"/>
    <w:rsid w:val="00852A35"/>
    <w:rsid w:val="00852A6F"/>
    <w:rsid w:val="00852D4C"/>
    <w:rsid w:val="00854EC5"/>
    <w:rsid w:val="008551AD"/>
    <w:rsid w:val="008553DE"/>
    <w:rsid w:val="00856C62"/>
    <w:rsid w:val="008572A8"/>
    <w:rsid w:val="008576A9"/>
    <w:rsid w:val="00857B75"/>
    <w:rsid w:val="00857E76"/>
    <w:rsid w:val="00861362"/>
    <w:rsid w:val="008616CD"/>
    <w:rsid w:val="008626C1"/>
    <w:rsid w:val="0086298E"/>
    <w:rsid w:val="00863147"/>
    <w:rsid w:val="008631AE"/>
    <w:rsid w:val="008651E3"/>
    <w:rsid w:val="00865353"/>
    <w:rsid w:val="008653D1"/>
    <w:rsid w:val="00865CE2"/>
    <w:rsid w:val="00865E25"/>
    <w:rsid w:val="00865EAE"/>
    <w:rsid w:val="00866DE1"/>
    <w:rsid w:val="00867635"/>
    <w:rsid w:val="00867938"/>
    <w:rsid w:val="0087161A"/>
    <w:rsid w:val="00871DEB"/>
    <w:rsid w:val="00872963"/>
    <w:rsid w:val="008730E6"/>
    <w:rsid w:val="00873F4C"/>
    <w:rsid w:val="008745BA"/>
    <w:rsid w:val="008748BF"/>
    <w:rsid w:val="00874DA3"/>
    <w:rsid w:val="00875276"/>
    <w:rsid w:val="00875BD9"/>
    <w:rsid w:val="00876041"/>
    <w:rsid w:val="0087606D"/>
    <w:rsid w:val="00876DFA"/>
    <w:rsid w:val="0087741A"/>
    <w:rsid w:val="00877A22"/>
    <w:rsid w:val="00881451"/>
    <w:rsid w:val="008815A9"/>
    <w:rsid w:val="008817AE"/>
    <w:rsid w:val="00881992"/>
    <w:rsid w:val="00884A15"/>
    <w:rsid w:val="0088512B"/>
    <w:rsid w:val="00885411"/>
    <w:rsid w:val="00885837"/>
    <w:rsid w:val="00886122"/>
    <w:rsid w:val="00886A00"/>
    <w:rsid w:val="00886AD8"/>
    <w:rsid w:val="00886C88"/>
    <w:rsid w:val="00886EDE"/>
    <w:rsid w:val="0088704E"/>
    <w:rsid w:val="00890237"/>
    <w:rsid w:val="00890412"/>
    <w:rsid w:val="008914A6"/>
    <w:rsid w:val="00891654"/>
    <w:rsid w:val="00891952"/>
    <w:rsid w:val="00891A2D"/>
    <w:rsid w:val="008925A8"/>
    <w:rsid w:val="008929F6"/>
    <w:rsid w:val="00892EC9"/>
    <w:rsid w:val="00893955"/>
    <w:rsid w:val="00893D78"/>
    <w:rsid w:val="00893E13"/>
    <w:rsid w:val="008940E3"/>
    <w:rsid w:val="00894334"/>
    <w:rsid w:val="00895092"/>
    <w:rsid w:val="00895F80"/>
    <w:rsid w:val="00896250"/>
    <w:rsid w:val="00896367"/>
    <w:rsid w:val="0089643B"/>
    <w:rsid w:val="0089685F"/>
    <w:rsid w:val="00896DC5"/>
    <w:rsid w:val="008976F0"/>
    <w:rsid w:val="00897966"/>
    <w:rsid w:val="00897E36"/>
    <w:rsid w:val="008A060C"/>
    <w:rsid w:val="008A113B"/>
    <w:rsid w:val="008A192B"/>
    <w:rsid w:val="008A3173"/>
    <w:rsid w:val="008A47FA"/>
    <w:rsid w:val="008A4FDB"/>
    <w:rsid w:val="008A5E9B"/>
    <w:rsid w:val="008A7184"/>
    <w:rsid w:val="008A77EB"/>
    <w:rsid w:val="008A7A85"/>
    <w:rsid w:val="008A7ACE"/>
    <w:rsid w:val="008B08C5"/>
    <w:rsid w:val="008B1179"/>
    <w:rsid w:val="008B1906"/>
    <w:rsid w:val="008B1FF6"/>
    <w:rsid w:val="008B2AC0"/>
    <w:rsid w:val="008B2E61"/>
    <w:rsid w:val="008B3434"/>
    <w:rsid w:val="008B47F2"/>
    <w:rsid w:val="008B5512"/>
    <w:rsid w:val="008B5B18"/>
    <w:rsid w:val="008B5F0A"/>
    <w:rsid w:val="008B73EF"/>
    <w:rsid w:val="008B7569"/>
    <w:rsid w:val="008B76D3"/>
    <w:rsid w:val="008B7E67"/>
    <w:rsid w:val="008C0743"/>
    <w:rsid w:val="008C0BAD"/>
    <w:rsid w:val="008C100E"/>
    <w:rsid w:val="008C1435"/>
    <w:rsid w:val="008C1FBF"/>
    <w:rsid w:val="008C2798"/>
    <w:rsid w:val="008C283D"/>
    <w:rsid w:val="008C294C"/>
    <w:rsid w:val="008C2973"/>
    <w:rsid w:val="008C300C"/>
    <w:rsid w:val="008C338B"/>
    <w:rsid w:val="008C3EB4"/>
    <w:rsid w:val="008C3ECA"/>
    <w:rsid w:val="008C4E18"/>
    <w:rsid w:val="008C5282"/>
    <w:rsid w:val="008C52AC"/>
    <w:rsid w:val="008C5716"/>
    <w:rsid w:val="008C5EEA"/>
    <w:rsid w:val="008C61BC"/>
    <w:rsid w:val="008C6522"/>
    <w:rsid w:val="008C6B83"/>
    <w:rsid w:val="008D0543"/>
    <w:rsid w:val="008D0619"/>
    <w:rsid w:val="008D087F"/>
    <w:rsid w:val="008D0BFD"/>
    <w:rsid w:val="008D0D25"/>
    <w:rsid w:val="008D0F88"/>
    <w:rsid w:val="008D11F3"/>
    <w:rsid w:val="008D1D76"/>
    <w:rsid w:val="008D1D7B"/>
    <w:rsid w:val="008D2253"/>
    <w:rsid w:val="008D2CD4"/>
    <w:rsid w:val="008D31B1"/>
    <w:rsid w:val="008D4DC8"/>
    <w:rsid w:val="008D5670"/>
    <w:rsid w:val="008D5B23"/>
    <w:rsid w:val="008D69F5"/>
    <w:rsid w:val="008E0167"/>
    <w:rsid w:val="008E097A"/>
    <w:rsid w:val="008E0BB8"/>
    <w:rsid w:val="008E0D34"/>
    <w:rsid w:val="008E10DE"/>
    <w:rsid w:val="008E217D"/>
    <w:rsid w:val="008E2682"/>
    <w:rsid w:val="008E2CA9"/>
    <w:rsid w:val="008E3589"/>
    <w:rsid w:val="008E39AF"/>
    <w:rsid w:val="008E3B93"/>
    <w:rsid w:val="008E3DC4"/>
    <w:rsid w:val="008E449C"/>
    <w:rsid w:val="008E4BFB"/>
    <w:rsid w:val="008E50A8"/>
    <w:rsid w:val="008E6398"/>
    <w:rsid w:val="008E6CD8"/>
    <w:rsid w:val="008F0434"/>
    <w:rsid w:val="008F07CD"/>
    <w:rsid w:val="008F0E4E"/>
    <w:rsid w:val="008F102F"/>
    <w:rsid w:val="008F1B21"/>
    <w:rsid w:val="008F26FD"/>
    <w:rsid w:val="008F354C"/>
    <w:rsid w:val="008F3E4B"/>
    <w:rsid w:val="008F4368"/>
    <w:rsid w:val="008F475B"/>
    <w:rsid w:val="008F493A"/>
    <w:rsid w:val="008F5955"/>
    <w:rsid w:val="008F5B77"/>
    <w:rsid w:val="008F5C4E"/>
    <w:rsid w:val="008F721D"/>
    <w:rsid w:val="008F752F"/>
    <w:rsid w:val="008F7E29"/>
    <w:rsid w:val="008F7F69"/>
    <w:rsid w:val="00900FFA"/>
    <w:rsid w:val="009014BF"/>
    <w:rsid w:val="00902430"/>
    <w:rsid w:val="00902464"/>
    <w:rsid w:val="00902BA2"/>
    <w:rsid w:val="00902C23"/>
    <w:rsid w:val="00902C82"/>
    <w:rsid w:val="00903818"/>
    <w:rsid w:val="00903D2A"/>
    <w:rsid w:val="0090403E"/>
    <w:rsid w:val="009040D4"/>
    <w:rsid w:val="00904527"/>
    <w:rsid w:val="00904BC6"/>
    <w:rsid w:val="00904F83"/>
    <w:rsid w:val="00905C3B"/>
    <w:rsid w:val="00905F52"/>
    <w:rsid w:val="0090670C"/>
    <w:rsid w:val="00906B64"/>
    <w:rsid w:val="00906E69"/>
    <w:rsid w:val="00906FBD"/>
    <w:rsid w:val="00910170"/>
    <w:rsid w:val="0091151E"/>
    <w:rsid w:val="00911865"/>
    <w:rsid w:val="00912364"/>
    <w:rsid w:val="00912497"/>
    <w:rsid w:val="00912B31"/>
    <w:rsid w:val="00913093"/>
    <w:rsid w:val="00913C4B"/>
    <w:rsid w:val="0091401D"/>
    <w:rsid w:val="00914108"/>
    <w:rsid w:val="009148F9"/>
    <w:rsid w:val="009150E0"/>
    <w:rsid w:val="00915CA4"/>
    <w:rsid w:val="00916639"/>
    <w:rsid w:val="00916FB3"/>
    <w:rsid w:val="00917A4C"/>
    <w:rsid w:val="00917C8B"/>
    <w:rsid w:val="0092020C"/>
    <w:rsid w:val="00920AFF"/>
    <w:rsid w:val="00922054"/>
    <w:rsid w:val="00923322"/>
    <w:rsid w:val="00923374"/>
    <w:rsid w:val="00924136"/>
    <w:rsid w:val="0092437D"/>
    <w:rsid w:val="00925214"/>
    <w:rsid w:val="00925762"/>
    <w:rsid w:val="00925C53"/>
    <w:rsid w:val="00926996"/>
    <w:rsid w:val="009272BF"/>
    <w:rsid w:val="009277B2"/>
    <w:rsid w:val="00927F1E"/>
    <w:rsid w:val="0093007D"/>
    <w:rsid w:val="009300C7"/>
    <w:rsid w:val="009302F8"/>
    <w:rsid w:val="0093089B"/>
    <w:rsid w:val="00932519"/>
    <w:rsid w:val="00932538"/>
    <w:rsid w:val="00932AB8"/>
    <w:rsid w:val="00932B0A"/>
    <w:rsid w:val="00933DBF"/>
    <w:rsid w:val="0093494B"/>
    <w:rsid w:val="00935768"/>
    <w:rsid w:val="00935A22"/>
    <w:rsid w:val="009362D4"/>
    <w:rsid w:val="00936AA4"/>
    <w:rsid w:val="00936E60"/>
    <w:rsid w:val="00936ECD"/>
    <w:rsid w:val="00936F1E"/>
    <w:rsid w:val="00936F83"/>
    <w:rsid w:val="0093743D"/>
    <w:rsid w:val="0094017D"/>
    <w:rsid w:val="00942670"/>
    <w:rsid w:val="009429EC"/>
    <w:rsid w:val="00943B76"/>
    <w:rsid w:val="00944BB5"/>
    <w:rsid w:val="00944D66"/>
    <w:rsid w:val="00944EC0"/>
    <w:rsid w:val="0094524C"/>
    <w:rsid w:val="00945367"/>
    <w:rsid w:val="00945586"/>
    <w:rsid w:val="00945A76"/>
    <w:rsid w:val="00945E8A"/>
    <w:rsid w:val="009463A9"/>
    <w:rsid w:val="00947888"/>
    <w:rsid w:val="00947E16"/>
    <w:rsid w:val="00950680"/>
    <w:rsid w:val="00950832"/>
    <w:rsid w:val="00950A96"/>
    <w:rsid w:val="00951392"/>
    <w:rsid w:val="00952301"/>
    <w:rsid w:val="0095346B"/>
    <w:rsid w:val="00953786"/>
    <w:rsid w:val="0095391A"/>
    <w:rsid w:val="00953F92"/>
    <w:rsid w:val="00954634"/>
    <w:rsid w:val="00954EBF"/>
    <w:rsid w:val="00955239"/>
    <w:rsid w:val="009566B0"/>
    <w:rsid w:val="0095731F"/>
    <w:rsid w:val="009579AB"/>
    <w:rsid w:val="00957E0C"/>
    <w:rsid w:val="00960163"/>
    <w:rsid w:val="00960FB4"/>
    <w:rsid w:val="0096162E"/>
    <w:rsid w:val="00961A40"/>
    <w:rsid w:val="009621F5"/>
    <w:rsid w:val="00962EF9"/>
    <w:rsid w:val="00963FE3"/>
    <w:rsid w:val="0096404F"/>
    <w:rsid w:val="009648BF"/>
    <w:rsid w:val="009670E7"/>
    <w:rsid w:val="0097014C"/>
    <w:rsid w:val="0097100C"/>
    <w:rsid w:val="009713F3"/>
    <w:rsid w:val="00972BA0"/>
    <w:rsid w:val="0097383C"/>
    <w:rsid w:val="0097476C"/>
    <w:rsid w:val="00974C26"/>
    <w:rsid w:val="00974CF2"/>
    <w:rsid w:val="00975563"/>
    <w:rsid w:val="00975EE4"/>
    <w:rsid w:val="00976696"/>
    <w:rsid w:val="009768B1"/>
    <w:rsid w:val="00981BF0"/>
    <w:rsid w:val="00981D37"/>
    <w:rsid w:val="00982D87"/>
    <w:rsid w:val="009832A7"/>
    <w:rsid w:val="00983F27"/>
    <w:rsid w:val="00984DDC"/>
    <w:rsid w:val="009851A3"/>
    <w:rsid w:val="0098665B"/>
    <w:rsid w:val="00986CD6"/>
    <w:rsid w:val="00986FBC"/>
    <w:rsid w:val="0098747E"/>
    <w:rsid w:val="00987925"/>
    <w:rsid w:val="00987C47"/>
    <w:rsid w:val="00990617"/>
    <w:rsid w:val="00991FD8"/>
    <w:rsid w:val="0099232F"/>
    <w:rsid w:val="009935A7"/>
    <w:rsid w:val="009935D5"/>
    <w:rsid w:val="009936D4"/>
    <w:rsid w:val="00993806"/>
    <w:rsid w:val="00994202"/>
    <w:rsid w:val="009943BA"/>
    <w:rsid w:val="0099471C"/>
    <w:rsid w:val="00995183"/>
    <w:rsid w:val="0099583A"/>
    <w:rsid w:val="009965C8"/>
    <w:rsid w:val="009967F7"/>
    <w:rsid w:val="00996840"/>
    <w:rsid w:val="00997B8C"/>
    <w:rsid w:val="009A0668"/>
    <w:rsid w:val="009A0A5B"/>
    <w:rsid w:val="009A1106"/>
    <w:rsid w:val="009A12C1"/>
    <w:rsid w:val="009A1609"/>
    <w:rsid w:val="009A2470"/>
    <w:rsid w:val="009A2D5D"/>
    <w:rsid w:val="009A4C8D"/>
    <w:rsid w:val="009A4F75"/>
    <w:rsid w:val="009A541E"/>
    <w:rsid w:val="009A60DA"/>
    <w:rsid w:val="009A6738"/>
    <w:rsid w:val="009A6ACA"/>
    <w:rsid w:val="009A7103"/>
    <w:rsid w:val="009A7136"/>
    <w:rsid w:val="009A79BC"/>
    <w:rsid w:val="009B0A99"/>
    <w:rsid w:val="009B184A"/>
    <w:rsid w:val="009B2101"/>
    <w:rsid w:val="009B2EA1"/>
    <w:rsid w:val="009B3181"/>
    <w:rsid w:val="009B36BE"/>
    <w:rsid w:val="009B374C"/>
    <w:rsid w:val="009B3980"/>
    <w:rsid w:val="009B3BBF"/>
    <w:rsid w:val="009B401B"/>
    <w:rsid w:val="009B437E"/>
    <w:rsid w:val="009B4505"/>
    <w:rsid w:val="009B5939"/>
    <w:rsid w:val="009B6A27"/>
    <w:rsid w:val="009B6A51"/>
    <w:rsid w:val="009B6E01"/>
    <w:rsid w:val="009B6FD3"/>
    <w:rsid w:val="009C001E"/>
    <w:rsid w:val="009C02A7"/>
    <w:rsid w:val="009C0705"/>
    <w:rsid w:val="009C0A2C"/>
    <w:rsid w:val="009C0BEA"/>
    <w:rsid w:val="009C18EE"/>
    <w:rsid w:val="009C2459"/>
    <w:rsid w:val="009C2DD0"/>
    <w:rsid w:val="009C3DC2"/>
    <w:rsid w:val="009C42F0"/>
    <w:rsid w:val="009C5365"/>
    <w:rsid w:val="009C54F8"/>
    <w:rsid w:val="009C56B6"/>
    <w:rsid w:val="009C695B"/>
    <w:rsid w:val="009C70E5"/>
    <w:rsid w:val="009C7393"/>
    <w:rsid w:val="009C7765"/>
    <w:rsid w:val="009C792F"/>
    <w:rsid w:val="009C7B24"/>
    <w:rsid w:val="009C7F69"/>
    <w:rsid w:val="009C7F74"/>
    <w:rsid w:val="009D0964"/>
    <w:rsid w:val="009D1692"/>
    <w:rsid w:val="009D1895"/>
    <w:rsid w:val="009D2A5C"/>
    <w:rsid w:val="009D2C3E"/>
    <w:rsid w:val="009D2F80"/>
    <w:rsid w:val="009D3391"/>
    <w:rsid w:val="009D362C"/>
    <w:rsid w:val="009D3979"/>
    <w:rsid w:val="009D3E64"/>
    <w:rsid w:val="009D5744"/>
    <w:rsid w:val="009D5E48"/>
    <w:rsid w:val="009D621E"/>
    <w:rsid w:val="009D7AEF"/>
    <w:rsid w:val="009E070D"/>
    <w:rsid w:val="009E1022"/>
    <w:rsid w:val="009E1707"/>
    <w:rsid w:val="009E24BB"/>
    <w:rsid w:val="009E36F2"/>
    <w:rsid w:val="009E3852"/>
    <w:rsid w:val="009E3903"/>
    <w:rsid w:val="009E3ACE"/>
    <w:rsid w:val="009E4BA5"/>
    <w:rsid w:val="009E4F33"/>
    <w:rsid w:val="009E595F"/>
    <w:rsid w:val="009E61D3"/>
    <w:rsid w:val="009E6B84"/>
    <w:rsid w:val="009E7C47"/>
    <w:rsid w:val="009E7C73"/>
    <w:rsid w:val="009F07BD"/>
    <w:rsid w:val="009F0A77"/>
    <w:rsid w:val="009F1306"/>
    <w:rsid w:val="009F2DA5"/>
    <w:rsid w:val="009F3150"/>
    <w:rsid w:val="009F4907"/>
    <w:rsid w:val="009F4B65"/>
    <w:rsid w:val="009F5648"/>
    <w:rsid w:val="009F753F"/>
    <w:rsid w:val="00A0020E"/>
    <w:rsid w:val="00A00932"/>
    <w:rsid w:val="00A01437"/>
    <w:rsid w:val="00A0145C"/>
    <w:rsid w:val="00A01517"/>
    <w:rsid w:val="00A01872"/>
    <w:rsid w:val="00A01C58"/>
    <w:rsid w:val="00A034BF"/>
    <w:rsid w:val="00A03FB7"/>
    <w:rsid w:val="00A0447A"/>
    <w:rsid w:val="00A0491B"/>
    <w:rsid w:val="00A04BC1"/>
    <w:rsid w:val="00A04E6F"/>
    <w:rsid w:val="00A053A8"/>
    <w:rsid w:val="00A05992"/>
    <w:rsid w:val="00A059CC"/>
    <w:rsid w:val="00A06489"/>
    <w:rsid w:val="00A064AA"/>
    <w:rsid w:val="00A068AA"/>
    <w:rsid w:val="00A06AC8"/>
    <w:rsid w:val="00A06EEB"/>
    <w:rsid w:val="00A072BA"/>
    <w:rsid w:val="00A074D6"/>
    <w:rsid w:val="00A074DC"/>
    <w:rsid w:val="00A10435"/>
    <w:rsid w:val="00A10BE2"/>
    <w:rsid w:val="00A11444"/>
    <w:rsid w:val="00A11B7C"/>
    <w:rsid w:val="00A134B5"/>
    <w:rsid w:val="00A13BE1"/>
    <w:rsid w:val="00A13E0A"/>
    <w:rsid w:val="00A15421"/>
    <w:rsid w:val="00A17793"/>
    <w:rsid w:val="00A20579"/>
    <w:rsid w:val="00A21A06"/>
    <w:rsid w:val="00A23230"/>
    <w:rsid w:val="00A23AF4"/>
    <w:rsid w:val="00A246D7"/>
    <w:rsid w:val="00A252BE"/>
    <w:rsid w:val="00A25423"/>
    <w:rsid w:val="00A25C07"/>
    <w:rsid w:val="00A261F7"/>
    <w:rsid w:val="00A2634D"/>
    <w:rsid w:val="00A26A11"/>
    <w:rsid w:val="00A26C3B"/>
    <w:rsid w:val="00A300B5"/>
    <w:rsid w:val="00A3105B"/>
    <w:rsid w:val="00A3174A"/>
    <w:rsid w:val="00A33724"/>
    <w:rsid w:val="00A33A2E"/>
    <w:rsid w:val="00A344E1"/>
    <w:rsid w:val="00A3464B"/>
    <w:rsid w:val="00A34C05"/>
    <w:rsid w:val="00A36FAD"/>
    <w:rsid w:val="00A370ED"/>
    <w:rsid w:val="00A402A0"/>
    <w:rsid w:val="00A41230"/>
    <w:rsid w:val="00A41674"/>
    <w:rsid w:val="00A41F0E"/>
    <w:rsid w:val="00A428A0"/>
    <w:rsid w:val="00A42C55"/>
    <w:rsid w:val="00A42D43"/>
    <w:rsid w:val="00A436AD"/>
    <w:rsid w:val="00A43B6C"/>
    <w:rsid w:val="00A43CAE"/>
    <w:rsid w:val="00A44221"/>
    <w:rsid w:val="00A442A2"/>
    <w:rsid w:val="00A444CF"/>
    <w:rsid w:val="00A447F8"/>
    <w:rsid w:val="00A44DB7"/>
    <w:rsid w:val="00A459B4"/>
    <w:rsid w:val="00A46226"/>
    <w:rsid w:val="00A46997"/>
    <w:rsid w:val="00A469C8"/>
    <w:rsid w:val="00A478E9"/>
    <w:rsid w:val="00A50CBD"/>
    <w:rsid w:val="00A50FE5"/>
    <w:rsid w:val="00A5140F"/>
    <w:rsid w:val="00A51A1D"/>
    <w:rsid w:val="00A52B07"/>
    <w:rsid w:val="00A52B2B"/>
    <w:rsid w:val="00A53445"/>
    <w:rsid w:val="00A5453A"/>
    <w:rsid w:val="00A551BE"/>
    <w:rsid w:val="00A55A87"/>
    <w:rsid w:val="00A55D6A"/>
    <w:rsid w:val="00A5660C"/>
    <w:rsid w:val="00A56659"/>
    <w:rsid w:val="00A56EFA"/>
    <w:rsid w:val="00A57851"/>
    <w:rsid w:val="00A57D93"/>
    <w:rsid w:val="00A60E1E"/>
    <w:rsid w:val="00A610D0"/>
    <w:rsid w:val="00A6150F"/>
    <w:rsid w:val="00A61FE7"/>
    <w:rsid w:val="00A623EA"/>
    <w:rsid w:val="00A624E8"/>
    <w:rsid w:val="00A63757"/>
    <w:rsid w:val="00A63B61"/>
    <w:rsid w:val="00A63F9C"/>
    <w:rsid w:val="00A64037"/>
    <w:rsid w:val="00A649FB"/>
    <w:rsid w:val="00A652F3"/>
    <w:rsid w:val="00A65A66"/>
    <w:rsid w:val="00A664CF"/>
    <w:rsid w:val="00A67121"/>
    <w:rsid w:val="00A674DD"/>
    <w:rsid w:val="00A678B4"/>
    <w:rsid w:val="00A67ACD"/>
    <w:rsid w:val="00A67BD2"/>
    <w:rsid w:val="00A70609"/>
    <w:rsid w:val="00A711EF"/>
    <w:rsid w:val="00A71667"/>
    <w:rsid w:val="00A71ABF"/>
    <w:rsid w:val="00A73103"/>
    <w:rsid w:val="00A73283"/>
    <w:rsid w:val="00A73571"/>
    <w:rsid w:val="00A73910"/>
    <w:rsid w:val="00A74EFF"/>
    <w:rsid w:val="00A75C76"/>
    <w:rsid w:val="00A76899"/>
    <w:rsid w:val="00A7773A"/>
    <w:rsid w:val="00A77C62"/>
    <w:rsid w:val="00A80209"/>
    <w:rsid w:val="00A806E3"/>
    <w:rsid w:val="00A8088E"/>
    <w:rsid w:val="00A81295"/>
    <w:rsid w:val="00A81555"/>
    <w:rsid w:val="00A819E2"/>
    <w:rsid w:val="00A81A7B"/>
    <w:rsid w:val="00A81F7E"/>
    <w:rsid w:val="00A82AFC"/>
    <w:rsid w:val="00A82BF1"/>
    <w:rsid w:val="00A83672"/>
    <w:rsid w:val="00A84607"/>
    <w:rsid w:val="00A85698"/>
    <w:rsid w:val="00A86487"/>
    <w:rsid w:val="00A86D43"/>
    <w:rsid w:val="00A874B8"/>
    <w:rsid w:val="00A875CC"/>
    <w:rsid w:val="00A87924"/>
    <w:rsid w:val="00A907AE"/>
    <w:rsid w:val="00A90D94"/>
    <w:rsid w:val="00A90DA6"/>
    <w:rsid w:val="00A90E56"/>
    <w:rsid w:val="00A913E6"/>
    <w:rsid w:val="00A914B4"/>
    <w:rsid w:val="00A91670"/>
    <w:rsid w:val="00A91C40"/>
    <w:rsid w:val="00A91DF3"/>
    <w:rsid w:val="00A924F0"/>
    <w:rsid w:val="00A9391C"/>
    <w:rsid w:val="00A94C2B"/>
    <w:rsid w:val="00A94FCE"/>
    <w:rsid w:val="00A95310"/>
    <w:rsid w:val="00A95865"/>
    <w:rsid w:val="00A96A6A"/>
    <w:rsid w:val="00A96B8A"/>
    <w:rsid w:val="00A971DE"/>
    <w:rsid w:val="00A979AC"/>
    <w:rsid w:val="00A97B8C"/>
    <w:rsid w:val="00A97D17"/>
    <w:rsid w:val="00AA0988"/>
    <w:rsid w:val="00AA12F6"/>
    <w:rsid w:val="00AA1310"/>
    <w:rsid w:val="00AA1C8E"/>
    <w:rsid w:val="00AA2201"/>
    <w:rsid w:val="00AA2306"/>
    <w:rsid w:val="00AA237A"/>
    <w:rsid w:val="00AA2586"/>
    <w:rsid w:val="00AA2C77"/>
    <w:rsid w:val="00AA30C3"/>
    <w:rsid w:val="00AA3A6E"/>
    <w:rsid w:val="00AA5A09"/>
    <w:rsid w:val="00AA5E84"/>
    <w:rsid w:val="00AA64E9"/>
    <w:rsid w:val="00AA6969"/>
    <w:rsid w:val="00AA778A"/>
    <w:rsid w:val="00AA778B"/>
    <w:rsid w:val="00AA7F89"/>
    <w:rsid w:val="00AB003E"/>
    <w:rsid w:val="00AB0B1F"/>
    <w:rsid w:val="00AB1018"/>
    <w:rsid w:val="00AB1084"/>
    <w:rsid w:val="00AB1DAE"/>
    <w:rsid w:val="00AB2107"/>
    <w:rsid w:val="00AB224C"/>
    <w:rsid w:val="00AB2428"/>
    <w:rsid w:val="00AB273A"/>
    <w:rsid w:val="00AB2C6A"/>
    <w:rsid w:val="00AB3A41"/>
    <w:rsid w:val="00AB3A65"/>
    <w:rsid w:val="00AB4066"/>
    <w:rsid w:val="00AB46E8"/>
    <w:rsid w:val="00AB4F1D"/>
    <w:rsid w:val="00AB52D2"/>
    <w:rsid w:val="00AB55E7"/>
    <w:rsid w:val="00AB59C4"/>
    <w:rsid w:val="00AB704D"/>
    <w:rsid w:val="00AB7E32"/>
    <w:rsid w:val="00AC0E61"/>
    <w:rsid w:val="00AC1516"/>
    <w:rsid w:val="00AC1FFB"/>
    <w:rsid w:val="00AC2383"/>
    <w:rsid w:val="00AC29D4"/>
    <w:rsid w:val="00AC31A1"/>
    <w:rsid w:val="00AC3D28"/>
    <w:rsid w:val="00AC4D65"/>
    <w:rsid w:val="00AC5EAC"/>
    <w:rsid w:val="00AC7B1D"/>
    <w:rsid w:val="00AD026F"/>
    <w:rsid w:val="00AD055E"/>
    <w:rsid w:val="00AD19B0"/>
    <w:rsid w:val="00AD2666"/>
    <w:rsid w:val="00AD3151"/>
    <w:rsid w:val="00AD3F82"/>
    <w:rsid w:val="00AD4186"/>
    <w:rsid w:val="00AD45AF"/>
    <w:rsid w:val="00AD4E8A"/>
    <w:rsid w:val="00AD4E8D"/>
    <w:rsid w:val="00AD5528"/>
    <w:rsid w:val="00AD5DB0"/>
    <w:rsid w:val="00AD6286"/>
    <w:rsid w:val="00AD68DC"/>
    <w:rsid w:val="00AD7B5A"/>
    <w:rsid w:val="00AD7DE8"/>
    <w:rsid w:val="00AE0DE9"/>
    <w:rsid w:val="00AE168E"/>
    <w:rsid w:val="00AE2068"/>
    <w:rsid w:val="00AE2079"/>
    <w:rsid w:val="00AE2B4C"/>
    <w:rsid w:val="00AE318C"/>
    <w:rsid w:val="00AE3487"/>
    <w:rsid w:val="00AE3BB9"/>
    <w:rsid w:val="00AE3DB2"/>
    <w:rsid w:val="00AE40C6"/>
    <w:rsid w:val="00AE466C"/>
    <w:rsid w:val="00AE4AF5"/>
    <w:rsid w:val="00AE518D"/>
    <w:rsid w:val="00AE5DD3"/>
    <w:rsid w:val="00AE6722"/>
    <w:rsid w:val="00AE76E7"/>
    <w:rsid w:val="00AE795E"/>
    <w:rsid w:val="00AF04F0"/>
    <w:rsid w:val="00AF1D37"/>
    <w:rsid w:val="00AF1E52"/>
    <w:rsid w:val="00AF364C"/>
    <w:rsid w:val="00AF4024"/>
    <w:rsid w:val="00AF4112"/>
    <w:rsid w:val="00AF549B"/>
    <w:rsid w:val="00AF605B"/>
    <w:rsid w:val="00AF6520"/>
    <w:rsid w:val="00AF71EB"/>
    <w:rsid w:val="00B00D9A"/>
    <w:rsid w:val="00B00FD4"/>
    <w:rsid w:val="00B01BA6"/>
    <w:rsid w:val="00B026BE"/>
    <w:rsid w:val="00B0285F"/>
    <w:rsid w:val="00B04A21"/>
    <w:rsid w:val="00B04DB4"/>
    <w:rsid w:val="00B06D17"/>
    <w:rsid w:val="00B10C82"/>
    <w:rsid w:val="00B10E5A"/>
    <w:rsid w:val="00B10E6F"/>
    <w:rsid w:val="00B112F0"/>
    <w:rsid w:val="00B11781"/>
    <w:rsid w:val="00B12A2E"/>
    <w:rsid w:val="00B1301C"/>
    <w:rsid w:val="00B13D8D"/>
    <w:rsid w:val="00B13DEA"/>
    <w:rsid w:val="00B14396"/>
    <w:rsid w:val="00B1534A"/>
    <w:rsid w:val="00B15E9A"/>
    <w:rsid w:val="00B165DF"/>
    <w:rsid w:val="00B16917"/>
    <w:rsid w:val="00B16A05"/>
    <w:rsid w:val="00B17164"/>
    <w:rsid w:val="00B1731E"/>
    <w:rsid w:val="00B17EB2"/>
    <w:rsid w:val="00B20D55"/>
    <w:rsid w:val="00B20EEC"/>
    <w:rsid w:val="00B22413"/>
    <w:rsid w:val="00B2393A"/>
    <w:rsid w:val="00B23DF1"/>
    <w:rsid w:val="00B24244"/>
    <w:rsid w:val="00B24C31"/>
    <w:rsid w:val="00B24CB0"/>
    <w:rsid w:val="00B256A2"/>
    <w:rsid w:val="00B2571F"/>
    <w:rsid w:val="00B25CF0"/>
    <w:rsid w:val="00B2624F"/>
    <w:rsid w:val="00B265C4"/>
    <w:rsid w:val="00B27370"/>
    <w:rsid w:val="00B30173"/>
    <w:rsid w:val="00B30A77"/>
    <w:rsid w:val="00B31015"/>
    <w:rsid w:val="00B32344"/>
    <w:rsid w:val="00B32CFB"/>
    <w:rsid w:val="00B33485"/>
    <w:rsid w:val="00B334A3"/>
    <w:rsid w:val="00B336DC"/>
    <w:rsid w:val="00B3375A"/>
    <w:rsid w:val="00B33BA8"/>
    <w:rsid w:val="00B33CDF"/>
    <w:rsid w:val="00B34047"/>
    <w:rsid w:val="00B34731"/>
    <w:rsid w:val="00B34B16"/>
    <w:rsid w:val="00B36144"/>
    <w:rsid w:val="00B36512"/>
    <w:rsid w:val="00B36C55"/>
    <w:rsid w:val="00B36F85"/>
    <w:rsid w:val="00B401D4"/>
    <w:rsid w:val="00B4123C"/>
    <w:rsid w:val="00B4214B"/>
    <w:rsid w:val="00B4395E"/>
    <w:rsid w:val="00B44189"/>
    <w:rsid w:val="00B449FC"/>
    <w:rsid w:val="00B452F2"/>
    <w:rsid w:val="00B47B17"/>
    <w:rsid w:val="00B519BC"/>
    <w:rsid w:val="00B5202C"/>
    <w:rsid w:val="00B521B9"/>
    <w:rsid w:val="00B538EC"/>
    <w:rsid w:val="00B53E63"/>
    <w:rsid w:val="00B55261"/>
    <w:rsid w:val="00B556F9"/>
    <w:rsid w:val="00B55CFB"/>
    <w:rsid w:val="00B5701F"/>
    <w:rsid w:val="00B6117D"/>
    <w:rsid w:val="00B611FB"/>
    <w:rsid w:val="00B62FFA"/>
    <w:rsid w:val="00B63B0F"/>
    <w:rsid w:val="00B647A1"/>
    <w:rsid w:val="00B64B05"/>
    <w:rsid w:val="00B65ECC"/>
    <w:rsid w:val="00B65F34"/>
    <w:rsid w:val="00B6627C"/>
    <w:rsid w:val="00B6753B"/>
    <w:rsid w:val="00B6785C"/>
    <w:rsid w:val="00B67880"/>
    <w:rsid w:val="00B67FE2"/>
    <w:rsid w:val="00B70166"/>
    <w:rsid w:val="00B70239"/>
    <w:rsid w:val="00B71827"/>
    <w:rsid w:val="00B718D7"/>
    <w:rsid w:val="00B7252B"/>
    <w:rsid w:val="00B72DA2"/>
    <w:rsid w:val="00B74129"/>
    <w:rsid w:val="00B74E2A"/>
    <w:rsid w:val="00B7505B"/>
    <w:rsid w:val="00B76838"/>
    <w:rsid w:val="00B7750C"/>
    <w:rsid w:val="00B77EA8"/>
    <w:rsid w:val="00B801B8"/>
    <w:rsid w:val="00B808F8"/>
    <w:rsid w:val="00B81878"/>
    <w:rsid w:val="00B824EF"/>
    <w:rsid w:val="00B82996"/>
    <w:rsid w:val="00B83EDC"/>
    <w:rsid w:val="00B847EC"/>
    <w:rsid w:val="00B8503A"/>
    <w:rsid w:val="00B851A7"/>
    <w:rsid w:val="00B85641"/>
    <w:rsid w:val="00B861D4"/>
    <w:rsid w:val="00B862C6"/>
    <w:rsid w:val="00B8700D"/>
    <w:rsid w:val="00B8714C"/>
    <w:rsid w:val="00B901EE"/>
    <w:rsid w:val="00B905DA"/>
    <w:rsid w:val="00B92D5B"/>
    <w:rsid w:val="00B92D78"/>
    <w:rsid w:val="00B92EEB"/>
    <w:rsid w:val="00B92FC6"/>
    <w:rsid w:val="00B936AE"/>
    <w:rsid w:val="00B93FA5"/>
    <w:rsid w:val="00B942E7"/>
    <w:rsid w:val="00B943D9"/>
    <w:rsid w:val="00B94A8C"/>
    <w:rsid w:val="00B96F6A"/>
    <w:rsid w:val="00BA058D"/>
    <w:rsid w:val="00BA11FF"/>
    <w:rsid w:val="00BA340C"/>
    <w:rsid w:val="00BA385A"/>
    <w:rsid w:val="00BA3926"/>
    <w:rsid w:val="00BA3F13"/>
    <w:rsid w:val="00BA4088"/>
    <w:rsid w:val="00BA5DD4"/>
    <w:rsid w:val="00BA649E"/>
    <w:rsid w:val="00BA6D58"/>
    <w:rsid w:val="00BB025C"/>
    <w:rsid w:val="00BB0E89"/>
    <w:rsid w:val="00BB15D4"/>
    <w:rsid w:val="00BB1D0E"/>
    <w:rsid w:val="00BB2B08"/>
    <w:rsid w:val="00BB2B2B"/>
    <w:rsid w:val="00BB2DC8"/>
    <w:rsid w:val="00BB3E13"/>
    <w:rsid w:val="00BB3E73"/>
    <w:rsid w:val="00BB3FEC"/>
    <w:rsid w:val="00BB4646"/>
    <w:rsid w:val="00BC0145"/>
    <w:rsid w:val="00BC019E"/>
    <w:rsid w:val="00BC01E9"/>
    <w:rsid w:val="00BC0616"/>
    <w:rsid w:val="00BC0761"/>
    <w:rsid w:val="00BC15A9"/>
    <w:rsid w:val="00BC17AD"/>
    <w:rsid w:val="00BC1885"/>
    <w:rsid w:val="00BC18D8"/>
    <w:rsid w:val="00BC22B3"/>
    <w:rsid w:val="00BC30E1"/>
    <w:rsid w:val="00BC5810"/>
    <w:rsid w:val="00BC606A"/>
    <w:rsid w:val="00BC69BA"/>
    <w:rsid w:val="00BC6B27"/>
    <w:rsid w:val="00BC77AD"/>
    <w:rsid w:val="00BC7816"/>
    <w:rsid w:val="00BC7939"/>
    <w:rsid w:val="00BC7FE9"/>
    <w:rsid w:val="00BD0545"/>
    <w:rsid w:val="00BD05F2"/>
    <w:rsid w:val="00BD0748"/>
    <w:rsid w:val="00BD07AA"/>
    <w:rsid w:val="00BD0B62"/>
    <w:rsid w:val="00BD1410"/>
    <w:rsid w:val="00BD146B"/>
    <w:rsid w:val="00BD18B6"/>
    <w:rsid w:val="00BD1E6E"/>
    <w:rsid w:val="00BD3E42"/>
    <w:rsid w:val="00BD41E0"/>
    <w:rsid w:val="00BD71D8"/>
    <w:rsid w:val="00BD75E7"/>
    <w:rsid w:val="00BD7718"/>
    <w:rsid w:val="00BD7AA7"/>
    <w:rsid w:val="00BE0647"/>
    <w:rsid w:val="00BE0A81"/>
    <w:rsid w:val="00BE0AB7"/>
    <w:rsid w:val="00BE13B3"/>
    <w:rsid w:val="00BE1B25"/>
    <w:rsid w:val="00BE2702"/>
    <w:rsid w:val="00BE30DE"/>
    <w:rsid w:val="00BE3585"/>
    <w:rsid w:val="00BE3A90"/>
    <w:rsid w:val="00BE3C64"/>
    <w:rsid w:val="00BE3D40"/>
    <w:rsid w:val="00BE4AFA"/>
    <w:rsid w:val="00BE4FE1"/>
    <w:rsid w:val="00BE6CA3"/>
    <w:rsid w:val="00BE71AB"/>
    <w:rsid w:val="00BE7863"/>
    <w:rsid w:val="00BE7BEE"/>
    <w:rsid w:val="00BF1A6F"/>
    <w:rsid w:val="00BF1AC0"/>
    <w:rsid w:val="00BF1BA9"/>
    <w:rsid w:val="00BF2C68"/>
    <w:rsid w:val="00BF3BB8"/>
    <w:rsid w:val="00BF3DC4"/>
    <w:rsid w:val="00BF54DD"/>
    <w:rsid w:val="00BF5AEA"/>
    <w:rsid w:val="00BF5E62"/>
    <w:rsid w:val="00BF6A58"/>
    <w:rsid w:val="00BF7169"/>
    <w:rsid w:val="00C00AFE"/>
    <w:rsid w:val="00C01212"/>
    <w:rsid w:val="00C0144C"/>
    <w:rsid w:val="00C01506"/>
    <w:rsid w:val="00C01589"/>
    <w:rsid w:val="00C01ED0"/>
    <w:rsid w:val="00C022F6"/>
    <w:rsid w:val="00C02379"/>
    <w:rsid w:val="00C02577"/>
    <w:rsid w:val="00C02677"/>
    <w:rsid w:val="00C03131"/>
    <w:rsid w:val="00C042D2"/>
    <w:rsid w:val="00C056A3"/>
    <w:rsid w:val="00C05858"/>
    <w:rsid w:val="00C067A0"/>
    <w:rsid w:val="00C0702B"/>
    <w:rsid w:val="00C07554"/>
    <w:rsid w:val="00C07B53"/>
    <w:rsid w:val="00C11BA3"/>
    <w:rsid w:val="00C11EF3"/>
    <w:rsid w:val="00C124E7"/>
    <w:rsid w:val="00C12A7F"/>
    <w:rsid w:val="00C13647"/>
    <w:rsid w:val="00C13CCA"/>
    <w:rsid w:val="00C149E2"/>
    <w:rsid w:val="00C150CF"/>
    <w:rsid w:val="00C15AA1"/>
    <w:rsid w:val="00C15E07"/>
    <w:rsid w:val="00C1685C"/>
    <w:rsid w:val="00C169E1"/>
    <w:rsid w:val="00C16CA6"/>
    <w:rsid w:val="00C17553"/>
    <w:rsid w:val="00C17E7B"/>
    <w:rsid w:val="00C2144F"/>
    <w:rsid w:val="00C22A6B"/>
    <w:rsid w:val="00C232F7"/>
    <w:rsid w:val="00C23592"/>
    <w:rsid w:val="00C236C0"/>
    <w:rsid w:val="00C23B00"/>
    <w:rsid w:val="00C23C62"/>
    <w:rsid w:val="00C246C2"/>
    <w:rsid w:val="00C2526C"/>
    <w:rsid w:val="00C2573D"/>
    <w:rsid w:val="00C2574B"/>
    <w:rsid w:val="00C25FDA"/>
    <w:rsid w:val="00C261E4"/>
    <w:rsid w:val="00C262C0"/>
    <w:rsid w:val="00C26ABD"/>
    <w:rsid w:val="00C27126"/>
    <w:rsid w:val="00C30950"/>
    <w:rsid w:val="00C31153"/>
    <w:rsid w:val="00C31CCA"/>
    <w:rsid w:val="00C33020"/>
    <w:rsid w:val="00C3348E"/>
    <w:rsid w:val="00C33AB9"/>
    <w:rsid w:val="00C33B77"/>
    <w:rsid w:val="00C347BE"/>
    <w:rsid w:val="00C3576C"/>
    <w:rsid w:val="00C361FB"/>
    <w:rsid w:val="00C37212"/>
    <w:rsid w:val="00C40672"/>
    <w:rsid w:val="00C40808"/>
    <w:rsid w:val="00C40D44"/>
    <w:rsid w:val="00C41085"/>
    <w:rsid w:val="00C41A88"/>
    <w:rsid w:val="00C429CF"/>
    <w:rsid w:val="00C431BD"/>
    <w:rsid w:val="00C43959"/>
    <w:rsid w:val="00C44A31"/>
    <w:rsid w:val="00C44EA6"/>
    <w:rsid w:val="00C45A5E"/>
    <w:rsid w:val="00C46C1B"/>
    <w:rsid w:val="00C47025"/>
    <w:rsid w:val="00C472E5"/>
    <w:rsid w:val="00C4741F"/>
    <w:rsid w:val="00C505CA"/>
    <w:rsid w:val="00C50A49"/>
    <w:rsid w:val="00C510EB"/>
    <w:rsid w:val="00C513B1"/>
    <w:rsid w:val="00C513B2"/>
    <w:rsid w:val="00C514B2"/>
    <w:rsid w:val="00C51D7E"/>
    <w:rsid w:val="00C52B01"/>
    <w:rsid w:val="00C534A5"/>
    <w:rsid w:val="00C54063"/>
    <w:rsid w:val="00C543FB"/>
    <w:rsid w:val="00C54806"/>
    <w:rsid w:val="00C55163"/>
    <w:rsid w:val="00C562A7"/>
    <w:rsid w:val="00C563B8"/>
    <w:rsid w:val="00C566D8"/>
    <w:rsid w:val="00C56A08"/>
    <w:rsid w:val="00C56DC8"/>
    <w:rsid w:val="00C573D5"/>
    <w:rsid w:val="00C60342"/>
    <w:rsid w:val="00C61236"/>
    <w:rsid w:val="00C61260"/>
    <w:rsid w:val="00C62210"/>
    <w:rsid w:val="00C6237A"/>
    <w:rsid w:val="00C6260F"/>
    <w:rsid w:val="00C62B0E"/>
    <w:rsid w:val="00C63CB2"/>
    <w:rsid w:val="00C63D4C"/>
    <w:rsid w:val="00C65937"/>
    <w:rsid w:val="00C66DA2"/>
    <w:rsid w:val="00C6739D"/>
    <w:rsid w:val="00C6764C"/>
    <w:rsid w:val="00C67A0F"/>
    <w:rsid w:val="00C719C8"/>
    <w:rsid w:val="00C7283D"/>
    <w:rsid w:val="00C729B9"/>
    <w:rsid w:val="00C749D9"/>
    <w:rsid w:val="00C74D35"/>
    <w:rsid w:val="00C74F96"/>
    <w:rsid w:val="00C75046"/>
    <w:rsid w:val="00C7594C"/>
    <w:rsid w:val="00C75A9C"/>
    <w:rsid w:val="00C76719"/>
    <w:rsid w:val="00C776B4"/>
    <w:rsid w:val="00C77C58"/>
    <w:rsid w:val="00C808D7"/>
    <w:rsid w:val="00C82A6B"/>
    <w:rsid w:val="00C82E8D"/>
    <w:rsid w:val="00C83736"/>
    <w:rsid w:val="00C83B9E"/>
    <w:rsid w:val="00C83F8D"/>
    <w:rsid w:val="00C8538A"/>
    <w:rsid w:val="00C865B8"/>
    <w:rsid w:val="00C9011E"/>
    <w:rsid w:val="00C9087C"/>
    <w:rsid w:val="00C91EB3"/>
    <w:rsid w:val="00C94AB0"/>
    <w:rsid w:val="00C959C3"/>
    <w:rsid w:val="00C96D00"/>
    <w:rsid w:val="00C96E71"/>
    <w:rsid w:val="00C97494"/>
    <w:rsid w:val="00C974AD"/>
    <w:rsid w:val="00C974E5"/>
    <w:rsid w:val="00C9784F"/>
    <w:rsid w:val="00C97934"/>
    <w:rsid w:val="00CA0024"/>
    <w:rsid w:val="00CA1256"/>
    <w:rsid w:val="00CA2C4C"/>
    <w:rsid w:val="00CA2D18"/>
    <w:rsid w:val="00CA2E2D"/>
    <w:rsid w:val="00CA3185"/>
    <w:rsid w:val="00CA3969"/>
    <w:rsid w:val="00CA44E6"/>
    <w:rsid w:val="00CA47C0"/>
    <w:rsid w:val="00CA5865"/>
    <w:rsid w:val="00CA7479"/>
    <w:rsid w:val="00CA76BE"/>
    <w:rsid w:val="00CA7709"/>
    <w:rsid w:val="00CB00B0"/>
    <w:rsid w:val="00CB01FC"/>
    <w:rsid w:val="00CB06D0"/>
    <w:rsid w:val="00CB134E"/>
    <w:rsid w:val="00CB23AD"/>
    <w:rsid w:val="00CB3B14"/>
    <w:rsid w:val="00CB43FA"/>
    <w:rsid w:val="00CB48D4"/>
    <w:rsid w:val="00CB4BB7"/>
    <w:rsid w:val="00CB511D"/>
    <w:rsid w:val="00CB5B09"/>
    <w:rsid w:val="00CB692C"/>
    <w:rsid w:val="00CB72A5"/>
    <w:rsid w:val="00CB74D9"/>
    <w:rsid w:val="00CB79CC"/>
    <w:rsid w:val="00CB7FF3"/>
    <w:rsid w:val="00CC00BE"/>
    <w:rsid w:val="00CC0B00"/>
    <w:rsid w:val="00CC1141"/>
    <w:rsid w:val="00CC11E5"/>
    <w:rsid w:val="00CC130D"/>
    <w:rsid w:val="00CC1984"/>
    <w:rsid w:val="00CC1B80"/>
    <w:rsid w:val="00CC22BC"/>
    <w:rsid w:val="00CC2709"/>
    <w:rsid w:val="00CC32B8"/>
    <w:rsid w:val="00CC46DC"/>
    <w:rsid w:val="00CC5878"/>
    <w:rsid w:val="00CC62BE"/>
    <w:rsid w:val="00CC6ADB"/>
    <w:rsid w:val="00CC6B71"/>
    <w:rsid w:val="00CC6C2E"/>
    <w:rsid w:val="00CC6CA8"/>
    <w:rsid w:val="00CC773E"/>
    <w:rsid w:val="00CC799E"/>
    <w:rsid w:val="00CD16CB"/>
    <w:rsid w:val="00CD19CD"/>
    <w:rsid w:val="00CD1C29"/>
    <w:rsid w:val="00CD1FF3"/>
    <w:rsid w:val="00CD2135"/>
    <w:rsid w:val="00CD31C9"/>
    <w:rsid w:val="00CD339D"/>
    <w:rsid w:val="00CD461B"/>
    <w:rsid w:val="00CD6206"/>
    <w:rsid w:val="00CD67EC"/>
    <w:rsid w:val="00CD69A6"/>
    <w:rsid w:val="00CD6A49"/>
    <w:rsid w:val="00CD6D68"/>
    <w:rsid w:val="00CD7AFD"/>
    <w:rsid w:val="00CE013A"/>
    <w:rsid w:val="00CE0344"/>
    <w:rsid w:val="00CE0C7E"/>
    <w:rsid w:val="00CE1132"/>
    <w:rsid w:val="00CE152B"/>
    <w:rsid w:val="00CE1DC3"/>
    <w:rsid w:val="00CE2ABA"/>
    <w:rsid w:val="00CE2CCD"/>
    <w:rsid w:val="00CE2D6E"/>
    <w:rsid w:val="00CE37D7"/>
    <w:rsid w:val="00CE3DD4"/>
    <w:rsid w:val="00CE3E73"/>
    <w:rsid w:val="00CE4138"/>
    <w:rsid w:val="00CE42CF"/>
    <w:rsid w:val="00CE4A3A"/>
    <w:rsid w:val="00CE57C1"/>
    <w:rsid w:val="00CE6F74"/>
    <w:rsid w:val="00CE7FE7"/>
    <w:rsid w:val="00CF0053"/>
    <w:rsid w:val="00CF06D4"/>
    <w:rsid w:val="00CF0928"/>
    <w:rsid w:val="00CF0B9E"/>
    <w:rsid w:val="00CF0EB0"/>
    <w:rsid w:val="00CF1663"/>
    <w:rsid w:val="00CF1F36"/>
    <w:rsid w:val="00CF20D6"/>
    <w:rsid w:val="00CF26C1"/>
    <w:rsid w:val="00CF351F"/>
    <w:rsid w:val="00CF3D35"/>
    <w:rsid w:val="00CF3FA7"/>
    <w:rsid w:val="00CF4420"/>
    <w:rsid w:val="00CF4CE4"/>
    <w:rsid w:val="00CF793B"/>
    <w:rsid w:val="00CF79F6"/>
    <w:rsid w:val="00D00858"/>
    <w:rsid w:val="00D0099E"/>
    <w:rsid w:val="00D01288"/>
    <w:rsid w:val="00D02652"/>
    <w:rsid w:val="00D0366B"/>
    <w:rsid w:val="00D03B2B"/>
    <w:rsid w:val="00D03F51"/>
    <w:rsid w:val="00D04248"/>
    <w:rsid w:val="00D04424"/>
    <w:rsid w:val="00D04D25"/>
    <w:rsid w:val="00D051ED"/>
    <w:rsid w:val="00D053F9"/>
    <w:rsid w:val="00D05D8E"/>
    <w:rsid w:val="00D065E3"/>
    <w:rsid w:val="00D06CC8"/>
    <w:rsid w:val="00D07ACA"/>
    <w:rsid w:val="00D07B4D"/>
    <w:rsid w:val="00D10563"/>
    <w:rsid w:val="00D10703"/>
    <w:rsid w:val="00D10953"/>
    <w:rsid w:val="00D10A18"/>
    <w:rsid w:val="00D10BBA"/>
    <w:rsid w:val="00D10D06"/>
    <w:rsid w:val="00D11F10"/>
    <w:rsid w:val="00D12F37"/>
    <w:rsid w:val="00D144B9"/>
    <w:rsid w:val="00D147B3"/>
    <w:rsid w:val="00D14AF3"/>
    <w:rsid w:val="00D14D9B"/>
    <w:rsid w:val="00D154CD"/>
    <w:rsid w:val="00D15EEA"/>
    <w:rsid w:val="00D171F0"/>
    <w:rsid w:val="00D17DFD"/>
    <w:rsid w:val="00D17EC6"/>
    <w:rsid w:val="00D2093F"/>
    <w:rsid w:val="00D22E99"/>
    <w:rsid w:val="00D23643"/>
    <w:rsid w:val="00D23E47"/>
    <w:rsid w:val="00D25054"/>
    <w:rsid w:val="00D25666"/>
    <w:rsid w:val="00D261F8"/>
    <w:rsid w:val="00D2683D"/>
    <w:rsid w:val="00D27EBC"/>
    <w:rsid w:val="00D30277"/>
    <w:rsid w:val="00D3061E"/>
    <w:rsid w:val="00D31025"/>
    <w:rsid w:val="00D3151A"/>
    <w:rsid w:val="00D315C9"/>
    <w:rsid w:val="00D31CDC"/>
    <w:rsid w:val="00D32529"/>
    <w:rsid w:val="00D336E1"/>
    <w:rsid w:val="00D3387B"/>
    <w:rsid w:val="00D33EC6"/>
    <w:rsid w:val="00D34752"/>
    <w:rsid w:val="00D34E94"/>
    <w:rsid w:val="00D35D27"/>
    <w:rsid w:val="00D36195"/>
    <w:rsid w:val="00D362AE"/>
    <w:rsid w:val="00D367F9"/>
    <w:rsid w:val="00D3695A"/>
    <w:rsid w:val="00D36DD2"/>
    <w:rsid w:val="00D37943"/>
    <w:rsid w:val="00D37F5E"/>
    <w:rsid w:val="00D409DB"/>
    <w:rsid w:val="00D40E31"/>
    <w:rsid w:val="00D42292"/>
    <w:rsid w:val="00D42352"/>
    <w:rsid w:val="00D42C4E"/>
    <w:rsid w:val="00D430CB"/>
    <w:rsid w:val="00D44BA3"/>
    <w:rsid w:val="00D44DB3"/>
    <w:rsid w:val="00D457BD"/>
    <w:rsid w:val="00D462B3"/>
    <w:rsid w:val="00D47088"/>
    <w:rsid w:val="00D477C7"/>
    <w:rsid w:val="00D47C11"/>
    <w:rsid w:val="00D47D6F"/>
    <w:rsid w:val="00D50380"/>
    <w:rsid w:val="00D526D2"/>
    <w:rsid w:val="00D52B04"/>
    <w:rsid w:val="00D53224"/>
    <w:rsid w:val="00D556CD"/>
    <w:rsid w:val="00D55848"/>
    <w:rsid w:val="00D55A6A"/>
    <w:rsid w:val="00D560D9"/>
    <w:rsid w:val="00D56665"/>
    <w:rsid w:val="00D566AC"/>
    <w:rsid w:val="00D568E0"/>
    <w:rsid w:val="00D579EA"/>
    <w:rsid w:val="00D60430"/>
    <w:rsid w:val="00D60B44"/>
    <w:rsid w:val="00D615D4"/>
    <w:rsid w:val="00D61714"/>
    <w:rsid w:val="00D62F27"/>
    <w:rsid w:val="00D63337"/>
    <w:rsid w:val="00D63D0B"/>
    <w:rsid w:val="00D63FBB"/>
    <w:rsid w:val="00D6421C"/>
    <w:rsid w:val="00D648E7"/>
    <w:rsid w:val="00D64EAA"/>
    <w:rsid w:val="00D65076"/>
    <w:rsid w:val="00D6515D"/>
    <w:rsid w:val="00D6562A"/>
    <w:rsid w:val="00D6590B"/>
    <w:rsid w:val="00D65FBC"/>
    <w:rsid w:val="00D66600"/>
    <w:rsid w:val="00D66E7C"/>
    <w:rsid w:val="00D671D6"/>
    <w:rsid w:val="00D676DA"/>
    <w:rsid w:val="00D67DAB"/>
    <w:rsid w:val="00D67FE1"/>
    <w:rsid w:val="00D71457"/>
    <w:rsid w:val="00D71DCD"/>
    <w:rsid w:val="00D73DB9"/>
    <w:rsid w:val="00D7408C"/>
    <w:rsid w:val="00D74C93"/>
    <w:rsid w:val="00D75668"/>
    <w:rsid w:val="00D768C0"/>
    <w:rsid w:val="00D76DFD"/>
    <w:rsid w:val="00D771FD"/>
    <w:rsid w:val="00D77667"/>
    <w:rsid w:val="00D807E6"/>
    <w:rsid w:val="00D816A2"/>
    <w:rsid w:val="00D825DB"/>
    <w:rsid w:val="00D838EB"/>
    <w:rsid w:val="00D83BA0"/>
    <w:rsid w:val="00D84320"/>
    <w:rsid w:val="00D84450"/>
    <w:rsid w:val="00D86D88"/>
    <w:rsid w:val="00D870C3"/>
    <w:rsid w:val="00D870CC"/>
    <w:rsid w:val="00D87913"/>
    <w:rsid w:val="00D90F1F"/>
    <w:rsid w:val="00D91012"/>
    <w:rsid w:val="00D9107F"/>
    <w:rsid w:val="00D911A8"/>
    <w:rsid w:val="00D91F2E"/>
    <w:rsid w:val="00D92285"/>
    <w:rsid w:val="00D922A8"/>
    <w:rsid w:val="00D92A5B"/>
    <w:rsid w:val="00D936DA"/>
    <w:rsid w:val="00D93994"/>
    <w:rsid w:val="00D93C46"/>
    <w:rsid w:val="00D94047"/>
    <w:rsid w:val="00D945CE"/>
    <w:rsid w:val="00D94AB1"/>
    <w:rsid w:val="00D94F4F"/>
    <w:rsid w:val="00D9651E"/>
    <w:rsid w:val="00D96B29"/>
    <w:rsid w:val="00D97C9B"/>
    <w:rsid w:val="00DA0EE8"/>
    <w:rsid w:val="00DA0F1A"/>
    <w:rsid w:val="00DA19BD"/>
    <w:rsid w:val="00DA1B91"/>
    <w:rsid w:val="00DA2CC8"/>
    <w:rsid w:val="00DA3007"/>
    <w:rsid w:val="00DA33C9"/>
    <w:rsid w:val="00DA41B1"/>
    <w:rsid w:val="00DA5369"/>
    <w:rsid w:val="00DA5CCE"/>
    <w:rsid w:val="00DA7BFB"/>
    <w:rsid w:val="00DB0B34"/>
    <w:rsid w:val="00DB0B5D"/>
    <w:rsid w:val="00DB0F01"/>
    <w:rsid w:val="00DB11B1"/>
    <w:rsid w:val="00DB174F"/>
    <w:rsid w:val="00DB1C99"/>
    <w:rsid w:val="00DB2455"/>
    <w:rsid w:val="00DB2517"/>
    <w:rsid w:val="00DB2B44"/>
    <w:rsid w:val="00DB2C22"/>
    <w:rsid w:val="00DB32DE"/>
    <w:rsid w:val="00DB37E7"/>
    <w:rsid w:val="00DB433A"/>
    <w:rsid w:val="00DB4FAA"/>
    <w:rsid w:val="00DB52B9"/>
    <w:rsid w:val="00DB7253"/>
    <w:rsid w:val="00DC06F9"/>
    <w:rsid w:val="00DC0B29"/>
    <w:rsid w:val="00DC2947"/>
    <w:rsid w:val="00DC3404"/>
    <w:rsid w:val="00DC3615"/>
    <w:rsid w:val="00DC3A90"/>
    <w:rsid w:val="00DC41F9"/>
    <w:rsid w:val="00DC4B28"/>
    <w:rsid w:val="00DC5111"/>
    <w:rsid w:val="00DC511D"/>
    <w:rsid w:val="00DC52E0"/>
    <w:rsid w:val="00DC5659"/>
    <w:rsid w:val="00DC650F"/>
    <w:rsid w:val="00DC6DC9"/>
    <w:rsid w:val="00DC709D"/>
    <w:rsid w:val="00DC7C33"/>
    <w:rsid w:val="00DD0328"/>
    <w:rsid w:val="00DD07BA"/>
    <w:rsid w:val="00DD275E"/>
    <w:rsid w:val="00DD2A14"/>
    <w:rsid w:val="00DD3D0C"/>
    <w:rsid w:val="00DD4546"/>
    <w:rsid w:val="00DD4A43"/>
    <w:rsid w:val="00DD513D"/>
    <w:rsid w:val="00DD5646"/>
    <w:rsid w:val="00DD5B63"/>
    <w:rsid w:val="00DD621E"/>
    <w:rsid w:val="00DD62B8"/>
    <w:rsid w:val="00DD6866"/>
    <w:rsid w:val="00DD6B5B"/>
    <w:rsid w:val="00DD6CBF"/>
    <w:rsid w:val="00DD6F22"/>
    <w:rsid w:val="00DD73F5"/>
    <w:rsid w:val="00DD7644"/>
    <w:rsid w:val="00DD7CB4"/>
    <w:rsid w:val="00DE034E"/>
    <w:rsid w:val="00DE0503"/>
    <w:rsid w:val="00DE078B"/>
    <w:rsid w:val="00DE0D41"/>
    <w:rsid w:val="00DE104F"/>
    <w:rsid w:val="00DE18B1"/>
    <w:rsid w:val="00DE1AFB"/>
    <w:rsid w:val="00DE1E0A"/>
    <w:rsid w:val="00DE2163"/>
    <w:rsid w:val="00DE2FFA"/>
    <w:rsid w:val="00DE31A9"/>
    <w:rsid w:val="00DE3664"/>
    <w:rsid w:val="00DE3A10"/>
    <w:rsid w:val="00DE3F8A"/>
    <w:rsid w:val="00DE4A8D"/>
    <w:rsid w:val="00DE53BC"/>
    <w:rsid w:val="00DE577E"/>
    <w:rsid w:val="00DE6288"/>
    <w:rsid w:val="00DE7813"/>
    <w:rsid w:val="00DE7977"/>
    <w:rsid w:val="00DE79E1"/>
    <w:rsid w:val="00DE7B6B"/>
    <w:rsid w:val="00DE7CDF"/>
    <w:rsid w:val="00DE7CE4"/>
    <w:rsid w:val="00DF0010"/>
    <w:rsid w:val="00DF0EF5"/>
    <w:rsid w:val="00DF23F3"/>
    <w:rsid w:val="00DF2C32"/>
    <w:rsid w:val="00DF38B1"/>
    <w:rsid w:val="00DF3B60"/>
    <w:rsid w:val="00DF3DAE"/>
    <w:rsid w:val="00DF61A9"/>
    <w:rsid w:val="00DF64E3"/>
    <w:rsid w:val="00DF65CE"/>
    <w:rsid w:val="00DF666A"/>
    <w:rsid w:val="00DF6E59"/>
    <w:rsid w:val="00DF776C"/>
    <w:rsid w:val="00E000DF"/>
    <w:rsid w:val="00E0051D"/>
    <w:rsid w:val="00E00690"/>
    <w:rsid w:val="00E02351"/>
    <w:rsid w:val="00E02FA1"/>
    <w:rsid w:val="00E05565"/>
    <w:rsid w:val="00E061CD"/>
    <w:rsid w:val="00E065E0"/>
    <w:rsid w:val="00E06737"/>
    <w:rsid w:val="00E06755"/>
    <w:rsid w:val="00E067AD"/>
    <w:rsid w:val="00E06888"/>
    <w:rsid w:val="00E069D8"/>
    <w:rsid w:val="00E0727B"/>
    <w:rsid w:val="00E0763D"/>
    <w:rsid w:val="00E0774C"/>
    <w:rsid w:val="00E108F6"/>
    <w:rsid w:val="00E10B11"/>
    <w:rsid w:val="00E110AA"/>
    <w:rsid w:val="00E11422"/>
    <w:rsid w:val="00E11620"/>
    <w:rsid w:val="00E11DFF"/>
    <w:rsid w:val="00E11E29"/>
    <w:rsid w:val="00E120A1"/>
    <w:rsid w:val="00E1335F"/>
    <w:rsid w:val="00E1436A"/>
    <w:rsid w:val="00E14506"/>
    <w:rsid w:val="00E16174"/>
    <w:rsid w:val="00E16426"/>
    <w:rsid w:val="00E17A58"/>
    <w:rsid w:val="00E17DA2"/>
    <w:rsid w:val="00E200C5"/>
    <w:rsid w:val="00E20D3B"/>
    <w:rsid w:val="00E20DB4"/>
    <w:rsid w:val="00E20E6A"/>
    <w:rsid w:val="00E20E74"/>
    <w:rsid w:val="00E20E8E"/>
    <w:rsid w:val="00E20F28"/>
    <w:rsid w:val="00E214C3"/>
    <w:rsid w:val="00E22752"/>
    <w:rsid w:val="00E22A27"/>
    <w:rsid w:val="00E23255"/>
    <w:rsid w:val="00E233D6"/>
    <w:rsid w:val="00E238FE"/>
    <w:rsid w:val="00E23DCF"/>
    <w:rsid w:val="00E258AA"/>
    <w:rsid w:val="00E26441"/>
    <w:rsid w:val="00E26762"/>
    <w:rsid w:val="00E30788"/>
    <w:rsid w:val="00E312B0"/>
    <w:rsid w:val="00E31975"/>
    <w:rsid w:val="00E32D88"/>
    <w:rsid w:val="00E33856"/>
    <w:rsid w:val="00E340D1"/>
    <w:rsid w:val="00E345D8"/>
    <w:rsid w:val="00E346DD"/>
    <w:rsid w:val="00E34CEB"/>
    <w:rsid w:val="00E3521F"/>
    <w:rsid w:val="00E3555E"/>
    <w:rsid w:val="00E35F92"/>
    <w:rsid w:val="00E361A8"/>
    <w:rsid w:val="00E36B35"/>
    <w:rsid w:val="00E370DE"/>
    <w:rsid w:val="00E37451"/>
    <w:rsid w:val="00E37485"/>
    <w:rsid w:val="00E37CB0"/>
    <w:rsid w:val="00E37CF4"/>
    <w:rsid w:val="00E37F4F"/>
    <w:rsid w:val="00E40337"/>
    <w:rsid w:val="00E403D6"/>
    <w:rsid w:val="00E4197F"/>
    <w:rsid w:val="00E4229D"/>
    <w:rsid w:val="00E42C7E"/>
    <w:rsid w:val="00E4325E"/>
    <w:rsid w:val="00E43A77"/>
    <w:rsid w:val="00E44762"/>
    <w:rsid w:val="00E44853"/>
    <w:rsid w:val="00E45256"/>
    <w:rsid w:val="00E456B6"/>
    <w:rsid w:val="00E45C6A"/>
    <w:rsid w:val="00E45DF5"/>
    <w:rsid w:val="00E46D8B"/>
    <w:rsid w:val="00E47457"/>
    <w:rsid w:val="00E47BEC"/>
    <w:rsid w:val="00E51F43"/>
    <w:rsid w:val="00E5334E"/>
    <w:rsid w:val="00E5344F"/>
    <w:rsid w:val="00E53498"/>
    <w:rsid w:val="00E5474E"/>
    <w:rsid w:val="00E551A9"/>
    <w:rsid w:val="00E5620B"/>
    <w:rsid w:val="00E56650"/>
    <w:rsid w:val="00E56A44"/>
    <w:rsid w:val="00E57F6A"/>
    <w:rsid w:val="00E6132E"/>
    <w:rsid w:val="00E63231"/>
    <w:rsid w:val="00E63ADD"/>
    <w:rsid w:val="00E6453B"/>
    <w:rsid w:val="00E65658"/>
    <w:rsid w:val="00E65E13"/>
    <w:rsid w:val="00E672C6"/>
    <w:rsid w:val="00E673C9"/>
    <w:rsid w:val="00E6741D"/>
    <w:rsid w:val="00E67CF3"/>
    <w:rsid w:val="00E67D00"/>
    <w:rsid w:val="00E7150A"/>
    <w:rsid w:val="00E71ED4"/>
    <w:rsid w:val="00E74A30"/>
    <w:rsid w:val="00E7592C"/>
    <w:rsid w:val="00E76018"/>
    <w:rsid w:val="00E765DD"/>
    <w:rsid w:val="00E76982"/>
    <w:rsid w:val="00E76A9F"/>
    <w:rsid w:val="00E80230"/>
    <w:rsid w:val="00E80749"/>
    <w:rsid w:val="00E807D5"/>
    <w:rsid w:val="00E80858"/>
    <w:rsid w:val="00E81B27"/>
    <w:rsid w:val="00E8217A"/>
    <w:rsid w:val="00E82224"/>
    <w:rsid w:val="00E82519"/>
    <w:rsid w:val="00E82912"/>
    <w:rsid w:val="00E8329E"/>
    <w:rsid w:val="00E83D60"/>
    <w:rsid w:val="00E846A0"/>
    <w:rsid w:val="00E8523B"/>
    <w:rsid w:val="00E85848"/>
    <w:rsid w:val="00E859FC"/>
    <w:rsid w:val="00E85F40"/>
    <w:rsid w:val="00E86B8B"/>
    <w:rsid w:val="00E87A09"/>
    <w:rsid w:val="00E87E9A"/>
    <w:rsid w:val="00E906D2"/>
    <w:rsid w:val="00E90A15"/>
    <w:rsid w:val="00E917D8"/>
    <w:rsid w:val="00E91F95"/>
    <w:rsid w:val="00E91FAF"/>
    <w:rsid w:val="00E92B7A"/>
    <w:rsid w:val="00E93A55"/>
    <w:rsid w:val="00E94737"/>
    <w:rsid w:val="00E94FAF"/>
    <w:rsid w:val="00E95940"/>
    <w:rsid w:val="00E95DEB"/>
    <w:rsid w:val="00E95E0B"/>
    <w:rsid w:val="00E95FAB"/>
    <w:rsid w:val="00E96E92"/>
    <w:rsid w:val="00EA178B"/>
    <w:rsid w:val="00EA1C06"/>
    <w:rsid w:val="00EA21D1"/>
    <w:rsid w:val="00EA2396"/>
    <w:rsid w:val="00EA27F6"/>
    <w:rsid w:val="00EA2947"/>
    <w:rsid w:val="00EA32C8"/>
    <w:rsid w:val="00EA346A"/>
    <w:rsid w:val="00EA48D5"/>
    <w:rsid w:val="00EA4990"/>
    <w:rsid w:val="00EA564E"/>
    <w:rsid w:val="00EA5B89"/>
    <w:rsid w:val="00EA5D58"/>
    <w:rsid w:val="00EA5EDC"/>
    <w:rsid w:val="00EA6138"/>
    <w:rsid w:val="00EA67EA"/>
    <w:rsid w:val="00EA6B80"/>
    <w:rsid w:val="00EA74E6"/>
    <w:rsid w:val="00EA77A1"/>
    <w:rsid w:val="00EA77B1"/>
    <w:rsid w:val="00EB09BC"/>
    <w:rsid w:val="00EB1E21"/>
    <w:rsid w:val="00EB22B2"/>
    <w:rsid w:val="00EB26E8"/>
    <w:rsid w:val="00EB2B18"/>
    <w:rsid w:val="00EB2F39"/>
    <w:rsid w:val="00EB359C"/>
    <w:rsid w:val="00EB36D1"/>
    <w:rsid w:val="00EB49C1"/>
    <w:rsid w:val="00EB4FF6"/>
    <w:rsid w:val="00EB5CB9"/>
    <w:rsid w:val="00EB71FA"/>
    <w:rsid w:val="00EB721C"/>
    <w:rsid w:val="00EB72AD"/>
    <w:rsid w:val="00EB779C"/>
    <w:rsid w:val="00EC0101"/>
    <w:rsid w:val="00EC0366"/>
    <w:rsid w:val="00EC06DE"/>
    <w:rsid w:val="00EC076A"/>
    <w:rsid w:val="00EC08BE"/>
    <w:rsid w:val="00EC0A13"/>
    <w:rsid w:val="00EC0EE4"/>
    <w:rsid w:val="00EC2CE2"/>
    <w:rsid w:val="00EC360F"/>
    <w:rsid w:val="00EC3754"/>
    <w:rsid w:val="00EC3961"/>
    <w:rsid w:val="00EC3B46"/>
    <w:rsid w:val="00EC4217"/>
    <w:rsid w:val="00EC4FF4"/>
    <w:rsid w:val="00EC5599"/>
    <w:rsid w:val="00EC673E"/>
    <w:rsid w:val="00EC6C08"/>
    <w:rsid w:val="00EC7815"/>
    <w:rsid w:val="00EC7B01"/>
    <w:rsid w:val="00ED10BF"/>
    <w:rsid w:val="00ED26C2"/>
    <w:rsid w:val="00ED3112"/>
    <w:rsid w:val="00ED3FC9"/>
    <w:rsid w:val="00ED42E3"/>
    <w:rsid w:val="00ED55F0"/>
    <w:rsid w:val="00ED5924"/>
    <w:rsid w:val="00ED5D44"/>
    <w:rsid w:val="00ED6125"/>
    <w:rsid w:val="00ED66D1"/>
    <w:rsid w:val="00ED739D"/>
    <w:rsid w:val="00ED7998"/>
    <w:rsid w:val="00EE019E"/>
    <w:rsid w:val="00EE15D1"/>
    <w:rsid w:val="00EE1780"/>
    <w:rsid w:val="00EE1DA7"/>
    <w:rsid w:val="00EE2D06"/>
    <w:rsid w:val="00EE3A6A"/>
    <w:rsid w:val="00EE4369"/>
    <w:rsid w:val="00EE44C9"/>
    <w:rsid w:val="00EE5071"/>
    <w:rsid w:val="00EE5425"/>
    <w:rsid w:val="00EE57B4"/>
    <w:rsid w:val="00EE5916"/>
    <w:rsid w:val="00EE67D3"/>
    <w:rsid w:val="00EE68E9"/>
    <w:rsid w:val="00EE7C6E"/>
    <w:rsid w:val="00EF061A"/>
    <w:rsid w:val="00EF1746"/>
    <w:rsid w:val="00EF2DB4"/>
    <w:rsid w:val="00EF2EEE"/>
    <w:rsid w:val="00EF5F1A"/>
    <w:rsid w:val="00EF5F5E"/>
    <w:rsid w:val="00EF61D5"/>
    <w:rsid w:val="00EF6759"/>
    <w:rsid w:val="00EF6AD9"/>
    <w:rsid w:val="00F00E19"/>
    <w:rsid w:val="00F014E8"/>
    <w:rsid w:val="00F02501"/>
    <w:rsid w:val="00F02C35"/>
    <w:rsid w:val="00F02CE3"/>
    <w:rsid w:val="00F02E9B"/>
    <w:rsid w:val="00F0416E"/>
    <w:rsid w:val="00F0458F"/>
    <w:rsid w:val="00F045D5"/>
    <w:rsid w:val="00F05C76"/>
    <w:rsid w:val="00F061DD"/>
    <w:rsid w:val="00F063C2"/>
    <w:rsid w:val="00F06780"/>
    <w:rsid w:val="00F0678D"/>
    <w:rsid w:val="00F0703E"/>
    <w:rsid w:val="00F07E8F"/>
    <w:rsid w:val="00F105FC"/>
    <w:rsid w:val="00F10F86"/>
    <w:rsid w:val="00F1250E"/>
    <w:rsid w:val="00F12682"/>
    <w:rsid w:val="00F13760"/>
    <w:rsid w:val="00F138FD"/>
    <w:rsid w:val="00F13AB5"/>
    <w:rsid w:val="00F140BB"/>
    <w:rsid w:val="00F14729"/>
    <w:rsid w:val="00F14B25"/>
    <w:rsid w:val="00F16482"/>
    <w:rsid w:val="00F16499"/>
    <w:rsid w:val="00F16C1C"/>
    <w:rsid w:val="00F16D7A"/>
    <w:rsid w:val="00F17216"/>
    <w:rsid w:val="00F20D5B"/>
    <w:rsid w:val="00F218D7"/>
    <w:rsid w:val="00F22720"/>
    <w:rsid w:val="00F22851"/>
    <w:rsid w:val="00F22B21"/>
    <w:rsid w:val="00F22CAF"/>
    <w:rsid w:val="00F22DA0"/>
    <w:rsid w:val="00F2411E"/>
    <w:rsid w:val="00F251B1"/>
    <w:rsid w:val="00F25518"/>
    <w:rsid w:val="00F25562"/>
    <w:rsid w:val="00F27BA2"/>
    <w:rsid w:val="00F27E3A"/>
    <w:rsid w:val="00F30234"/>
    <w:rsid w:val="00F3052F"/>
    <w:rsid w:val="00F3092C"/>
    <w:rsid w:val="00F30CFF"/>
    <w:rsid w:val="00F30F11"/>
    <w:rsid w:val="00F30FB9"/>
    <w:rsid w:val="00F311EF"/>
    <w:rsid w:val="00F31776"/>
    <w:rsid w:val="00F31F82"/>
    <w:rsid w:val="00F32743"/>
    <w:rsid w:val="00F32811"/>
    <w:rsid w:val="00F32E91"/>
    <w:rsid w:val="00F33639"/>
    <w:rsid w:val="00F3444F"/>
    <w:rsid w:val="00F344FC"/>
    <w:rsid w:val="00F34D78"/>
    <w:rsid w:val="00F352D7"/>
    <w:rsid w:val="00F36457"/>
    <w:rsid w:val="00F369CA"/>
    <w:rsid w:val="00F37DB6"/>
    <w:rsid w:val="00F40A84"/>
    <w:rsid w:val="00F40DBF"/>
    <w:rsid w:val="00F40ECA"/>
    <w:rsid w:val="00F410F8"/>
    <w:rsid w:val="00F41769"/>
    <w:rsid w:val="00F43770"/>
    <w:rsid w:val="00F437B2"/>
    <w:rsid w:val="00F44BBC"/>
    <w:rsid w:val="00F4536A"/>
    <w:rsid w:val="00F45583"/>
    <w:rsid w:val="00F45FD9"/>
    <w:rsid w:val="00F4603F"/>
    <w:rsid w:val="00F46233"/>
    <w:rsid w:val="00F4642E"/>
    <w:rsid w:val="00F467D6"/>
    <w:rsid w:val="00F46835"/>
    <w:rsid w:val="00F47228"/>
    <w:rsid w:val="00F4749B"/>
    <w:rsid w:val="00F476A5"/>
    <w:rsid w:val="00F47D8D"/>
    <w:rsid w:val="00F505A7"/>
    <w:rsid w:val="00F5085E"/>
    <w:rsid w:val="00F518B0"/>
    <w:rsid w:val="00F5190D"/>
    <w:rsid w:val="00F51ED9"/>
    <w:rsid w:val="00F521BE"/>
    <w:rsid w:val="00F523A5"/>
    <w:rsid w:val="00F52AA0"/>
    <w:rsid w:val="00F5522D"/>
    <w:rsid w:val="00F55BD3"/>
    <w:rsid w:val="00F564CE"/>
    <w:rsid w:val="00F5665E"/>
    <w:rsid w:val="00F56A3A"/>
    <w:rsid w:val="00F5777F"/>
    <w:rsid w:val="00F57DC4"/>
    <w:rsid w:val="00F60532"/>
    <w:rsid w:val="00F60C10"/>
    <w:rsid w:val="00F62078"/>
    <w:rsid w:val="00F624A2"/>
    <w:rsid w:val="00F62634"/>
    <w:rsid w:val="00F635F8"/>
    <w:rsid w:val="00F6453A"/>
    <w:rsid w:val="00F64749"/>
    <w:rsid w:val="00F64864"/>
    <w:rsid w:val="00F6487E"/>
    <w:rsid w:val="00F64A4C"/>
    <w:rsid w:val="00F65A3B"/>
    <w:rsid w:val="00F66461"/>
    <w:rsid w:val="00F6680C"/>
    <w:rsid w:val="00F67511"/>
    <w:rsid w:val="00F67DAD"/>
    <w:rsid w:val="00F70603"/>
    <w:rsid w:val="00F70B92"/>
    <w:rsid w:val="00F7205C"/>
    <w:rsid w:val="00F728D2"/>
    <w:rsid w:val="00F73128"/>
    <w:rsid w:val="00F73D22"/>
    <w:rsid w:val="00F7451E"/>
    <w:rsid w:val="00F74751"/>
    <w:rsid w:val="00F74826"/>
    <w:rsid w:val="00F74991"/>
    <w:rsid w:val="00F76008"/>
    <w:rsid w:val="00F76271"/>
    <w:rsid w:val="00F773B1"/>
    <w:rsid w:val="00F77884"/>
    <w:rsid w:val="00F804D2"/>
    <w:rsid w:val="00F80513"/>
    <w:rsid w:val="00F80AC1"/>
    <w:rsid w:val="00F80EA0"/>
    <w:rsid w:val="00F81BB4"/>
    <w:rsid w:val="00F81C29"/>
    <w:rsid w:val="00F81D05"/>
    <w:rsid w:val="00F820DB"/>
    <w:rsid w:val="00F82277"/>
    <w:rsid w:val="00F834A5"/>
    <w:rsid w:val="00F86AF1"/>
    <w:rsid w:val="00F8785A"/>
    <w:rsid w:val="00F87B51"/>
    <w:rsid w:val="00F9000E"/>
    <w:rsid w:val="00F90044"/>
    <w:rsid w:val="00F904F2"/>
    <w:rsid w:val="00F907B8"/>
    <w:rsid w:val="00F90B31"/>
    <w:rsid w:val="00F91046"/>
    <w:rsid w:val="00F91285"/>
    <w:rsid w:val="00F932A9"/>
    <w:rsid w:val="00F93655"/>
    <w:rsid w:val="00F93EA3"/>
    <w:rsid w:val="00F942B1"/>
    <w:rsid w:val="00F95ED1"/>
    <w:rsid w:val="00F964A1"/>
    <w:rsid w:val="00F97C08"/>
    <w:rsid w:val="00F97D14"/>
    <w:rsid w:val="00F97F6D"/>
    <w:rsid w:val="00FA005C"/>
    <w:rsid w:val="00FA04CC"/>
    <w:rsid w:val="00FA04DB"/>
    <w:rsid w:val="00FA26B0"/>
    <w:rsid w:val="00FA36CA"/>
    <w:rsid w:val="00FA380C"/>
    <w:rsid w:val="00FA4718"/>
    <w:rsid w:val="00FA49F6"/>
    <w:rsid w:val="00FA5196"/>
    <w:rsid w:val="00FA658A"/>
    <w:rsid w:val="00FA6DAE"/>
    <w:rsid w:val="00FA7525"/>
    <w:rsid w:val="00FB02E5"/>
    <w:rsid w:val="00FB0474"/>
    <w:rsid w:val="00FB08EC"/>
    <w:rsid w:val="00FB0D4B"/>
    <w:rsid w:val="00FB2244"/>
    <w:rsid w:val="00FB25F5"/>
    <w:rsid w:val="00FB2953"/>
    <w:rsid w:val="00FB2E2E"/>
    <w:rsid w:val="00FB30C7"/>
    <w:rsid w:val="00FB38C4"/>
    <w:rsid w:val="00FB3AD2"/>
    <w:rsid w:val="00FB5046"/>
    <w:rsid w:val="00FB612C"/>
    <w:rsid w:val="00FC04E5"/>
    <w:rsid w:val="00FC07FB"/>
    <w:rsid w:val="00FC1494"/>
    <w:rsid w:val="00FC17B1"/>
    <w:rsid w:val="00FC19A9"/>
    <w:rsid w:val="00FC1DBA"/>
    <w:rsid w:val="00FC1F14"/>
    <w:rsid w:val="00FC1F16"/>
    <w:rsid w:val="00FC2929"/>
    <w:rsid w:val="00FC2A7D"/>
    <w:rsid w:val="00FC39F6"/>
    <w:rsid w:val="00FC3D96"/>
    <w:rsid w:val="00FC4479"/>
    <w:rsid w:val="00FC44AC"/>
    <w:rsid w:val="00FC59B4"/>
    <w:rsid w:val="00FC5E23"/>
    <w:rsid w:val="00FC60A3"/>
    <w:rsid w:val="00FC6BFE"/>
    <w:rsid w:val="00FC70FE"/>
    <w:rsid w:val="00FC710A"/>
    <w:rsid w:val="00FD03A2"/>
    <w:rsid w:val="00FD0A8B"/>
    <w:rsid w:val="00FD1511"/>
    <w:rsid w:val="00FD1803"/>
    <w:rsid w:val="00FD26A6"/>
    <w:rsid w:val="00FD399C"/>
    <w:rsid w:val="00FD49BB"/>
    <w:rsid w:val="00FD4AB6"/>
    <w:rsid w:val="00FD5033"/>
    <w:rsid w:val="00FD5EB7"/>
    <w:rsid w:val="00FD5ED6"/>
    <w:rsid w:val="00FD6A1D"/>
    <w:rsid w:val="00FD724A"/>
    <w:rsid w:val="00FD7EDE"/>
    <w:rsid w:val="00FE03D4"/>
    <w:rsid w:val="00FE0677"/>
    <w:rsid w:val="00FE11BD"/>
    <w:rsid w:val="00FE125F"/>
    <w:rsid w:val="00FE1686"/>
    <w:rsid w:val="00FE16D0"/>
    <w:rsid w:val="00FE172E"/>
    <w:rsid w:val="00FE20FD"/>
    <w:rsid w:val="00FE2252"/>
    <w:rsid w:val="00FE2D99"/>
    <w:rsid w:val="00FE4B05"/>
    <w:rsid w:val="00FE79CD"/>
    <w:rsid w:val="00FE7F38"/>
    <w:rsid w:val="00FF015A"/>
    <w:rsid w:val="00FF0F57"/>
    <w:rsid w:val="00FF11A7"/>
    <w:rsid w:val="00FF1D6D"/>
    <w:rsid w:val="00FF26E2"/>
    <w:rsid w:val="00FF39F9"/>
    <w:rsid w:val="00FF3C77"/>
    <w:rsid w:val="00FF48AE"/>
    <w:rsid w:val="00FF4C19"/>
    <w:rsid w:val="00FF66CD"/>
    <w:rsid w:val="00FF6ED7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17DBA"/>
  <w15:chartTrackingRefBased/>
  <w15:docId w15:val="{18123EC9-F4A4-45D7-A44A-B195AD327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6913"/>
  </w:style>
  <w:style w:type="paragraph" w:styleId="1">
    <w:name w:val="heading 1"/>
    <w:basedOn w:val="a"/>
    <w:next w:val="a"/>
    <w:link w:val="10"/>
    <w:uiPriority w:val="9"/>
    <w:qFormat/>
    <w:rsid w:val="00604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40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DB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040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0409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36144"/>
    <w:pPr>
      <w:tabs>
        <w:tab w:val="left" w:pos="284"/>
        <w:tab w:val="right" w:leader="dot" w:pos="9345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9A541E"/>
    <w:pPr>
      <w:tabs>
        <w:tab w:val="left" w:pos="851"/>
        <w:tab w:val="right" w:leader="dot" w:pos="9345"/>
      </w:tabs>
      <w:spacing w:after="0" w:line="360" w:lineRule="auto"/>
      <w:ind w:left="426"/>
    </w:pPr>
  </w:style>
  <w:style w:type="character" w:styleId="a5">
    <w:name w:val="Hyperlink"/>
    <w:basedOn w:val="a0"/>
    <w:uiPriority w:val="99"/>
    <w:unhideWhenUsed/>
    <w:rsid w:val="0060409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87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87913"/>
  </w:style>
  <w:style w:type="paragraph" w:styleId="a8">
    <w:name w:val="footer"/>
    <w:basedOn w:val="a"/>
    <w:link w:val="a9"/>
    <w:uiPriority w:val="99"/>
    <w:unhideWhenUsed/>
    <w:rsid w:val="00D87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7913"/>
  </w:style>
  <w:style w:type="table" w:styleId="aa">
    <w:name w:val="Table Grid"/>
    <w:basedOn w:val="a1"/>
    <w:uiPriority w:val="39"/>
    <w:rsid w:val="00BE3D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48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0573DB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7340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2tco">
    <w:name w:val="b2tco"/>
    <w:basedOn w:val="a"/>
    <w:rsid w:val="00E4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jik">
    <w:name w:val="a1jik"/>
    <w:basedOn w:val="a"/>
    <w:rsid w:val="00E4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Unresolved Mention"/>
    <w:basedOn w:val="a0"/>
    <w:uiPriority w:val="99"/>
    <w:semiHidden/>
    <w:unhideWhenUsed/>
    <w:rsid w:val="00811CA4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2D1053"/>
    <w:rPr>
      <w:color w:val="954F72" w:themeColor="followedHyperlink"/>
      <w:u w:val="single"/>
    </w:rPr>
  </w:style>
  <w:style w:type="character" w:customStyle="1" w:styleId="book-about-produceinfo">
    <w:name w:val="book-about-produce__info"/>
    <w:basedOn w:val="a0"/>
    <w:rsid w:val="00A30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4293">
          <w:marLeft w:val="0"/>
          <w:marRight w:val="0"/>
          <w:marTop w:val="18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225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9969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39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1317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46020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41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dviser.ru/index.php/%D0%9A%D0%BE%D0%BC%D0%BF%D0%B0%D0%BD%D0%B8%D1%8F:%D0%90%D0%BB%D1%8C%D1%84%D0%B0-%D0%B1%D0%B0%D0%BD%D0%BA" TargetMode="External"/><Relationship Id="rId13" Type="http://schemas.openxmlformats.org/officeDocument/2006/relationships/image" Target="media/image1.png"/><Relationship Id="rId18" Type="http://schemas.openxmlformats.org/officeDocument/2006/relationships/chart" Target="charts/chart7.xml"/><Relationship Id="rId26" Type="http://schemas.openxmlformats.org/officeDocument/2006/relationships/hyperlink" Target="https://upravlenie-riskami.ru/rossijskoe-po-dlya-upravleniya-riskami/" TargetMode="Externa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6.xml"/><Relationship Id="rId25" Type="http://schemas.openxmlformats.org/officeDocument/2006/relationships/hyperlink" Target="https://www.cfin.ru/press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yperlink" Target="https://moluch.ru/archive/146/41043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s://www.cfin.ru/finanalysis/monte_carlo3.shtml" TargetMode="Externa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Baa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29d1d7ba672fecc/&#1056;&#1072;&#1073;&#1086;&#1095;&#1080;&#1081;%20&#1089;&#1090;&#1086;&#1083;/&#1040;&#1085;&#1072;&#1083;&#1080;&#1079;%20&#1092;&#1080;&#1085;&#1072;&#1085;&#1089;&#1086;&#1074;&#1099;&#1093;%20&#1087;&#1086;&#1082;&#1072;&#1079;&#1072;&#1090;&#1077;&#1083;&#1077;&#1081;%20&#1048;&#1074;&#1072;&#1085;&#1086;&#1074;&#1072;%20&#1054;%5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29d1d7ba672fecc/&#1056;&#1072;&#1073;&#1086;&#1095;&#1080;&#1081;%20&#1089;&#1090;&#1086;&#1083;/&#1040;&#1085;&#1072;&#1083;&#1080;&#1079;%20&#1092;&#1080;&#1085;&#1072;&#1085;&#1089;&#1086;&#1074;&#1099;&#1093;%20&#1087;&#1086;&#1082;&#1072;&#1079;&#1072;&#1090;&#1077;&#1083;&#1077;&#1081;%20&#1048;&#1074;&#1072;&#1085;&#1086;&#1074;&#1072;%20&#1054;%5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29d1d7ba672fecc/&#1056;&#1072;&#1073;&#1086;&#1095;&#1080;&#1081;%20&#1089;&#1090;&#1086;&#1083;/&#1044;&#1048;&#1055;&#1051;&#1054;&#1052;/&#1052;&#1077;&#1090;&#1086;&#1076;%20&#1052;&#1086;&#1085;&#1090;&#1077;-&#1082;&#1072;&#1088;&#1083;&#1086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29d1d7ba672fecc/&#1056;&#1072;&#1073;&#1086;&#1095;&#1080;&#1081;%20&#1089;&#1090;&#1086;&#1083;/&#1044;&#1048;&#1055;&#1051;&#1054;&#1052;/&#1052;&#1077;&#1090;&#1086;&#1076;%20&#1052;&#1086;&#1085;&#1090;&#1077;-&#1082;&#1072;&#1088;&#1083;&#1086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29d1d7ba672fecc/&#1056;&#1072;&#1073;&#1086;&#1095;&#1080;&#1081;%20&#1089;&#1090;&#1086;&#1083;/&#1044;&#1048;&#1055;&#1051;&#1054;&#1052;/&#1052;&#1077;&#1090;&#1086;&#1076;%20&#1052;&#1086;&#1085;&#1090;&#1077;-&#1082;&#1072;&#1088;&#1083;&#1086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329d1d7ba672fecc/&#1056;&#1072;&#1073;&#1086;&#1095;&#1080;&#1081;%20&#1089;&#1090;&#1086;&#1083;/&#1069;&#1082;&#1086;&#1085;&#1086;&#1084;&#1077;&#1090;&#1088;&#1080;&#1082;&#1072;/&#1047;&#1072;&#1076;&#1072;&#1095;&#1072;%203.xlsm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372703412073485E-2"/>
          <c:y val="0.125"/>
          <c:w val="0.89507174103237108"/>
          <c:h val="0.76760061242344702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19050">
                <a:solidFill>
                  <a:schemeClr val="accent1"/>
                </a:solidFill>
              </a:ln>
              <a:effectLst/>
            </c:spPr>
          </c:marker>
          <c:cat>
            <c:numRef>
              <c:f>'[Анализ финансовых показателей Иванова О^.xlsx]Альфа-банк'!$H$37:$J$37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'[Анализ финансовых показателей Иванова О^.xlsx]Альфа-банк'!$H$38:$J$38</c:f>
              <c:numCache>
                <c:formatCode>0.00</c:formatCode>
                <c:ptCount val="3"/>
                <c:pt idx="0">
                  <c:v>56.732658394674829</c:v>
                </c:pt>
                <c:pt idx="1">
                  <c:v>64.709452679036445</c:v>
                </c:pt>
                <c:pt idx="2">
                  <c:v>63.631116477489321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A6-4C0B-B26D-AA587990A1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0417551"/>
        <c:axId val="240419471"/>
      </c:lineChart>
      <c:catAx>
        <c:axId val="240417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419471"/>
        <c:crosses val="autoZero"/>
        <c:auto val="1"/>
        <c:lblAlgn val="ctr"/>
        <c:lblOffset val="100"/>
        <c:noMultiLvlLbl val="0"/>
      </c:catAx>
      <c:valAx>
        <c:axId val="240419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41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372703412073485E-2"/>
          <c:y val="0.125"/>
          <c:w val="0.89507174103237108"/>
          <c:h val="0.76760061242344702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19050">
                <a:solidFill>
                  <a:schemeClr val="accent1"/>
                </a:solidFill>
              </a:ln>
              <a:effectLst/>
            </c:spPr>
          </c:marker>
          <c:cat>
            <c:numRef>
              <c:f>'[Анализ финансовых показателей Иванова О^.xlsx]Альфа-банк'!$H$37:$J$37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'[Анализ финансовых показателей Иванова О^.xlsx]Альфа-банк'!$H$38:$J$38</c:f>
              <c:numCache>
                <c:formatCode>0.00</c:formatCode>
                <c:ptCount val="3"/>
                <c:pt idx="0">
                  <c:v>0.199956501547258</c:v>
                </c:pt>
                <c:pt idx="1">
                  <c:v>9.5422270798756023E-2</c:v>
                </c:pt>
                <c:pt idx="2">
                  <c:v>7.3055093889292058E-2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85-4CAF-A1F7-681460DF3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0417551"/>
        <c:axId val="240419471"/>
      </c:lineChart>
      <c:catAx>
        <c:axId val="240417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419471"/>
        <c:crosses val="autoZero"/>
        <c:auto val="1"/>
        <c:lblAlgn val="ctr"/>
        <c:lblOffset val="100"/>
        <c:noMultiLvlLbl val="0"/>
      </c:catAx>
      <c:valAx>
        <c:axId val="240419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41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19050">
                <a:solidFill>
                  <a:schemeClr val="accent1"/>
                </a:solidFill>
              </a:ln>
              <a:effectLst/>
            </c:spPr>
          </c:marker>
          <c:cat>
            <c:numRef>
              <c:f>'[Лист Microsoft Excel (2).xlsx]Лист3'!$B$6:$B$12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cat>
          <c:val>
            <c:numRef>
              <c:f>'[Лист Microsoft Excel (2).xlsx]Лист3'!$D$4:$J$4</c:f>
              <c:numCache>
                <c:formatCode>#,##0</c:formatCode>
                <c:ptCount val="7"/>
                <c:pt idx="0">
                  <c:v>49591411</c:v>
                </c:pt>
                <c:pt idx="1">
                  <c:v>5117577</c:v>
                </c:pt>
                <c:pt idx="2">
                  <c:v>50686343</c:v>
                </c:pt>
                <c:pt idx="3">
                  <c:v>110768219</c:v>
                </c:pt>
                <c:pt idx="4">
                  <c:v>51052467</c:v>
                </c:pt>
                <c:pt idx="5">
                  <c:v>156569323</c:v>
                </c:pt>
                <c:pt idx="6">
                  <c:v>133920650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04-45E8-ABC5-E44266A36F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1454399"/>
        <c:axId val="671466047"/>
      </c:lineChart>
      <c:catAx>
        <c:axId val="6714543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66047"/>
        <c:crosses val="autoZero"/>
        <c:auto val="1"/>
        <c:lblAlgn val="ctr"/>
        <c:lblOffset val="100"/>
        <c:noMultiLvlLbl val="0"/>
      </c:catAx>
      <c:valAx>
        <c:axId val="671466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14543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'[Метод Монте-карло.xlsx]Кредитный риск распр'!$D$2:$D$101</c:f>
              <c:numCache>
                <c:formatCode>General</c:formatCode>
                <c:ptCount val="10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  <c:pt idx="52">
                  <c:v>53</c:v>
                </c:pt>
                <c:pt idx="53">
                  <c:v>54</c:v>
                </c:pt>
                <c:pt idx="54">
                  <c:v>55</c:v>
                </c:pt>
                <c:pt idx="55">
                  <c:v>56</c:v>
                </c:pt>
                <c:pt idx="56">
                  <c:v>57</c:v>
                </c:pt>
                <c:pt idx="57">
                  <c:v>58</c:v>
                </c:pt>
                <c:pt idx="58">
                  <c:v>59</c:v>
                </c:pt>
                <c:pt idx="59">
                  <c:v>60</c:v>
                </c:pt>
                <c:pt idx="60">
                  <c:v>61</c:v>
                </c:pt>
                <c:pt idx="61">
                  <c:v>62</c:v>
                </c:pt>
                <c:pt idx="62">
                  <c:v>63</c:v>
                </c:pt>
                <c:pt idx="63">
                  <c:v>64</c:v>
                </c:pt>
                <c:pt idx="64">
                  <c:v>65</c:v>
                </c:pt>
                <c:pt idx="65">
                  <c:v>66</c:v>
                </c:pt>
                <c:pt idx="66">
                  <c:v>67</c:v>
                </c:pt>
                <c:pt idx="67">
                  <c:v>68</c:v>
                </c:pt>
                <c:pt idx="68">
                  <c:v>69</c:v>
                </c:pt>
                <c:pt idx="69">
                  <c:v>70</c:v>
                </c:pt>
                <c:pt idx="70">
                  <c:v>71</c:v>
                </c:pt>
                <c:pt idx="71">
                  <c:v>72</c:v>
                </c:pt>
                <c:pt idx="72">
                  <c:v>73</c:v>
                </c:pt>
                <c:pt idx="73">
                  <c:v>74</c:v>
                </c:pt>
                <c:pt idx="74">
                  <c:v>75</c:v>
                </c:pt>
                <c:pt idx="75">
                  <c:v>76</c:v>
                </c:pt>
                <c:pt idx="76">
                  <c:v>77</c:v>
                </c:pt>
                <c:pt idx="77">
                  <c:v>78</c:v>
                </c:pt>
                <c:pt idx="78">
                  <c:v>79</c:v>
                </c:pt>
                <c:pt idx="79">
                  <c:v>80</c:v>
                </c:pt>
                <c:pt idx="80">
                  <c:v>81</c:v>
                </c:pt>
                <c:pt idx="81">
                  <c:v>82</c:v>
                </c:pt>
                <c:pt idx="82">
                  <c:v>83</c:v>
                </c:pt>
                <c:pt idx="83">
                  <c:v>84</c:v>
                </c:pt>
                <c:pt idx="84">
                  <c:v>85</c:v>
                </c:pt>
                <c:pt idx="85">
                  <c:v>86</c:v>
                </c:pt>
                <c:pt idx="86">
                  <c:v>87</c:v>
                </c:pt>
                <c:pt idx="87">
                  <c:v>88</c:v>
                </c:pt>
                <c:pt idx="88">
                  <c:v>89</c:v>
                </c:pt>
                <c:pt idx="89">
                  <c:v>90</c:v>
                </c:pt>
                <c:pt idx="90">
                  <c:v>91</c:v>
                </c:pt>
                <c:pt idx="91">
                  <c:v>92</c:v>
                </c:pt>
                <c:pt idx="92">
                  <c:v>93</c:v>
                </c:pt>
                <c:pt idx="93">
                  <c:v>94</c:v>
                </c:pt>
                <c:pt idx="94">
                  <c:v>95</c:v>
                </c:pt>
                <c:pt idx="95">
                  <c:v>96</c:v>
                </c:pt>
                <c:pt idx="96">
                  <c:v>97</c:v>
                </c:pt>
                <c:pt idx="97">
                  <c:v>98</c:v>
                </c:pt>
                <c:pt idx="98">
                  <c:v>99</c:v>
                </c:pt>
                <c:pt idx="99">
                  <c:v>100</c:v>
                </c:pt>
              </c:numCache>
            </c:numRef>
          </c:cat>
          <c:val>
            <c:numRef>
              <c:f>'[Метод Монте-карло.xlsx]Кредитный риск распр'!$F$2:$F$102</c:f>
              <c:numCache>
                <c:formatCode>General</c:formatCode>
                <c:ptCount val="10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  <c:pt idx="6">
                  <c:v>6</c:v>
                </c:pt>
                <c:pt idx="7">
                  <c:v>11</c:v>
                </c:pt>
                <c:pt idx="8">
                  <c:v>4</c:v>
                </c:pt>
                <c:pt idx="9">
                  <c:v>14</c:v>
                </c:pt>
                <c:pt idx="10">
                  <c:v>16</c:v>
                </c:pt>
                <c:pt idx="11">
                  <c:v>31</c:v>
                </c:pt>
                <c:pt idx="12">
                  <c:v>24</c:v>
                </c:pt>
                <c:pt idx="13">
                  <c:v>29</c:v>
                </c:pt>
                <c:pt idx="14">
                  <c:v>23</c:v>
                </c:pt>
                <c:pt idx="15">
                  <c:v>38</c:v>
                </c:pt>
                <c:pt idx="16">
                  <c:v>43</c:v>
                </c:pt>
                <c:pt idx="17">
                  <c:v>37</c:v>
                </c:pt>
                <c:pt idx="18">
                  <c:v>40</c:v>
                </c:pt>
                <c:pt idx="19">
                  <c:v>44</c:v>
                </c:pt>
                <c:pt idx="20">
                  <c:v>45</c:v>
                </c:pt>
                <c:pt idx="21">
                  <c:v>50</c:v>
                </c:pt>
                <c:pt idx="22">
                  <c:v>55</c:v>
                </c:pt>
                <c:pt idx="23">
                  <c:v>55</c:v>
                </c:pt>
                <c:pt idx="24">
                  <c:v>59</c:v>
                </c:pt>
                <c:pt idx="25">
                  <c:v>78</c:v>
                </c:pt>
                <c:pt idx="26">
                  <c:v>58</c:v>
                </c:pt>
                <c:pt idx="27">
                  <c:v>74</c:v>
                </c:pt>
                <c:pt idx="28">
                  <c:v>68</c:v>
                </c:pt>
                <c:pt idx="29">
                  <c:v>61</c:v>
                </c:pt>
                <c:pt idx="30">
                  <c:v>74</c:v>
                </c:pt>
                <c:pt idx="31">
                  <c:v>56</c:v>
                </c:pt>
                <c:pt idx="32">
                  <c:v>74</c:v>
                </c:pt>
                <c:pt idx="33">
                  <c:v>81</c:v>
                </c:pt>
                <c:pt idx="34">
                  <c:v>81</c:v>
                </c:pt>
                <c:pt idx="35">
                  <c:v>88</c:v>
                </c:pt>
                <c:pt idx="36">
                  <c:v>71</c:v>
                </c:pt>
                <c:pt idx="37">
                  <c:v>76</c:v>
                </c:pt>
                <c:pt idx="38">
                  <c:v>64</c:v>
                </c:pt>
                <c:pt idx="39">
                  <c:v>76</c:v>
                </c:pt>
                <c:pt idx="40">
                  <c:v>72</c:v>
                </c:pt>
                <c:pt idx="41">
                  <c:v>72</c:v>
                </c:pt>
                <c:pt idx="42">
                  <c:v>71</c:v>
                </c:pt>
                <c:pt idx="43">
                  <c:v>80</c:v>
                </c:pt>
                <c:pt idx="44">
                  <c:v>78</c:v>
                </c:pt>
                <c:pt idx="45">
                  <c:v>87</c:v>
                </c:pt>
                <c:pt idx="46">
                  <c:v>70</c:v>
                </c:pt>
                <c:pt idx="47">
                  <c:v>73</c:v>
                </c:pt>
                <c:pt idx="48">
                  <c:v>75</c:v>
                </c:pt>
                <c:pt idx="49">
                  <c:v>71</c:v>
                </c:pt>
                <c:pt idx="50">
                  <c:v>95</c:v>
                </c:pt>
                <c:pt idx="51">
                  <c:v>78</c:v>
                </c:pt>
                <c:pt idx="52">
                  <c:v>85</c:v>
                </c:pt>
                <c:pt idx="53">
                  <c:v>79</c:v>
                </c:pt>
                <c:pt idx="54">
                  <c:v>70</c:v>
                </c:pt>
                <c:pt idx="55">
                  <c:v>79</c:v>
                </c:pt>
                <c:pt idx="56">
                  <c:v>84</c:v>
                </c:pt>
                <c:pt idx="57">
                  <c:v>76</c:v>
                </c:pt>
                <c:pt idx="58">
                  <c:v>85</c:v>
                </c:pt>
                <c:pt idx="59">
                  <c:v>84</c:v>
                </c:pt>
                <c:pt idx="60">
                  <c:v>77</c:v>
                </c:pt>
                <c:pt idx="61">
                  <c:v>80</c:v>
                </c:pt>
                <c:pt idx="62">
                  <c:v>83</c:v>
                </c:pt>
                <c:pt idx="63">
                  <c:v>92</c:v>
                </c:pt>
                <c:pt idx="64">
                  <c:v>77</c:v>
                </c:pt>
                <c:pt idx="65">
                  <c:v>73</c:v>
                </c:pt>
                <c:pt idx="66">
                  <c:v>86</c:v>
                </c:pt>
                <c:pt idx="67">
                  <c:v>78</c:v>
                </c:pt>
                <c:pt idx="68">
                  <c:v>83</c:v>
                </c:pt>
                <c:pt idx="69">
                  <c:v>65</c:v>
                </c:pt>
                <c:pt idx="70">
                  <c:v>77</c:v>
                </c:pt>
                <c:pt idx="71">
                  <c:v>69</c:v>
                </c:pt>
                <c:pt idx="72">
                  <c:v>62</c:v>
                </c:pt>
                <c:pt idx="73">
                  <c:v>61</c:v>
                </c:pt>
                <c:pt idx="74">
                  <c:v>49</c:v>
                </c:pt>
                <c:pt idx="75">
                  <c:v>64</c:v>
                </c:pt>
                <c:pt idx="76">
                  <c:v>52</c:v>
                </c:pt>
                <c:pt idx="77">
                  <c:v>51</c:v>
                </c:pt>
                <c:pt idx="78">
                  <c:v>50</c:v>
                </c:pt>
                <c:pt idx="79">
                  <c:v>39</c:v>
                </c:pt>
                <c:pt idx="80">
                  <c:v>47</c:v>
                </c:pt>
                <c:pt idx="81">
                  <c:v>39</c:v>
                </c:pt>
                <c:pt idx="82">
                  <c:v>39</c:v>
                </c:pt>
                <c:pt idx="83">
                  <c:v>39</c:v>
                </c:pt>
                <c:pt idx="84">
                  <c:v>22</c:v>
                </c:pt>
                <c:pt idx="85">
                  <c:v>34</c:v>
                </c:pt>
                <c:pt idx="86">
                  <c:v>25</c:v>
                </c:pt>
                <c:pt idx="87">
                  <c:v>15</c:v>
                </c:pt>
                <c:pt idx="88">
                  <c:v>16</c:v>
                </c:pt>
                <c:pt idx="89">
                  <c:v>13</c:v>
                </c:pt>
                <c:pt idx="90">
                  <c:v>10</c:v>
                </c:pt>
                <c:pt idx="91">
                  <c:v>7</c:v>
                </c:pt>
                <c:pt idx="92">
                  <c:v>11</c:v>
                </c:pt>
                <c:pt idx="93">
                  <c:v>8</c:v>
                </c:pt>
                <c:pt idx="94">
                  <c:v>7</c:v>
                </c:pt>
                <c:pt idx="95">
                  <c:v>5</c:v>
                </c:pt>
                <c:pt idx="96">
                  <c:v>2</c:v>
                </c:pt>
                <c:pt idx="97">
                  <c:v>1</c:v>
                </c:pt>
                <c:pt idx="98">
                  <c:v>1</c:v>
                </c:pt>
                <c:pt idx="99">
                  <c:v>0</c:v>
                </c:pt>
                <c:pt idx="10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2A-4369-8F5A-5CA55EDFD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265935"/>
        <c:axId val="198266415"/>
      </c:barChart>
      <c:catAx>
        <c:axId val="198265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266415"/>
        <c:crosses val="autoZero"/>
        <c:auto val="1"/>
        <c:lblAlgn val="ctr"/>
        <c:lblOffset val="100"/>
        <c:noMultiLvlLbl val="0"/>
      </c:catAx>
      <c:valAx>
        <c:axId val="19826641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2659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'[Метод Монте-карло.xlsx]Рыночный распр'!$F$3:$F$103</c:f>
              <c:numCache>
                <c:formatCode>General</c:formatCode>
                <c:ptCount val="101"/>
                <c:pt idx="0">
                  <c:v>1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  <c:pt idx="5">
                  <c:v>7</c:v>
                </c:pt>
                <c:pt idx="6">
                  <c:v>3</c:v>
                </c:pt>
                <c:pt idx="7">
                  <c:v>1</c:v>
                </c:pt>
                <c:pt idx="8">
                  <c:v>14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8</c:v>
                </c:pt>
                <c:pt idx="13">
                  <c:v>3</c:v>
                </c:pt>
                <c:pt idx="14">
                  <c:v>8</c:v>
                </c:pt>
                <c:pt idx="15">
                  <c:v>15</c:v>
                </c:pt>
                <c:pt idx="16">
                  <c:v>9</c:v>
                </c:pt>
                <c:pt idx="17">
                  <c:v>14</c:v>
                </c:pt>
                <c:pt idx="18">
                  <c:v>14</c:v>
                </c:pt>
                <c:pt idx="19">
                  <c:v>16</c:v>
                </c:pt>
                <c:pt idx="20">
                  <c:v>11</c:v>
                </c:pt>
                <c:pt idx="21">
                  <c:v>10</c:v>
                </c:pt>
                <c:pt idx="22">
                  <c:v>15</c:v>
                </c:pt>
                <c:pt idx="23">
                  <c:v>18</c:v>
                </c:pt>
                <c:pt idx="24">
                  <c:v>8</c:v>
                </c:pt>
                <c:pt idx="25">
                  <c:v>7</c:v>
                </c:pt>
                <c:pt idx="26">
                  <c:v>6</c:v>
                </c:pt>
                <c:pt idx="27">
                  <c:v>14</c:v>
                </c:pt>
                <c:pt idx="28">
                  <c:v>15</c:v>
                </c:pt>
                <c:pt idx="29">
                  <c:v>15</c:v>
                </c:pt>
                <c:pt idx="30">
                  <c:v>9</c:v>
                </c:pt>
                <c:pt idx="31">
                  <c:v>8</c:v>
                </c:pt>
                <c:pt idx="32">
                  <c:v>12</c:v>
                </c:pt>
                <c:pt idx="33">
                  <c:v>12</c:v>
                </c:pt>
                <c:pt idx="34">
                  <c:v>11</c:v>
                </c:pt>
                <c:pt idx="35">
                  <c:v>10</c:v>
                </c:pt>
                <c:pt idx="36">
                  <c:v>12</c:v>
                </c:pt>
                <c:pt idx="37">
                  <c:v>14</c:v>
                </c:pt>
                <c:pt idx="38">
                  <c:v>9</c:v>
                </c:pt>
                <c:pt idx="39">
                  <c:v>17</c:v>
                </c:pt>
                <c:pt idx="40">
                  <c:v>13</c:v>
                </c:pt>
                <c:pt idx="41">
                  <c:v>14</c:v>
                </c:pt>
                <c:pt idx="42">
                  <c:v>11</c:v>
                </c:pt>
                <c:pt idx="43">
                  <c:v>12</c:v>
                </c:pt>
                <c:pt idx="44">
                  <c:v>17</c:v>
                </c:pt>
                <c:pt idx="45">
                  <c:v>10</c:v>
                </c:pt>
                <c:pt idx="46">
                  <c:v>15</c:v>
                </c:pt>
                <c:pt idx="47">
                  <c:v>12</c:v>
                </c:pt>
                <c:pt idx="48">
                  <c:v>16</c:v>
                </c:pt>
                <c:pt idx="49">
                  <c:v>10</c:v>
                </c:pt>
                <c:pt idx="50">
                  <c:v>14</c:v>
                </c:pt>
                <c:pt idx="51">
                  <c:v>12</c:v>
                </c:pt>
                <c:pt idx="52">
                  <c:v>8</c:v>
                </c:pt>
                <c:pt idx="53">
                  <c:v>18</c:v>
                </c:pt>
                <c:pt idx="54">
                  <c:v>6</c:v>
                </c:pt>
                <c:pt idx="55">
                  <c:v>13</c:v>
                </c:pt>
                <c:pt idx="56">
                  <c:v>8</c:v>
                </c:pt>
                <c:pt idx="57">
                  <c:v>13</c:v>
                </c:pt>
                <c:pt idx="58">
                  <c:v>14</c:v>
                </c:pt>
                <c:pt idx="59">
                  <c:v>12</c:v>
                </c:pt>
                <c:pt idx="60">
                  <c:v>11</c:v>
                </c:pt>
                <c:pt idx="61">
                  <c:v>9</c:v>
                </c:pt>
                <c:pt idx="62">
                  <c:v>13</c:v>
                </c:pt>
                <c:pt idx="63">
                  <c:v>9</c:v>
                </c:pt>
                <c:pt idx="64">
                  <c:v>7</c:v>
                </c:pt>
                <c:pt idx="65">
                  <c:v>12</c:v>
                </c:pt>
                <c:pt idx="66">
                  <c:v>16</c:v>
                </c:pt>
                <c:pt idx="67">
                  <c:v>15</c:v>
                </c:pt>
                <c:pt idx="68">
                  <c:v>6</c:v>
                </c:pt>
                <c:pt idx="69">
                  <c:v>8</c:v>
                </c:pt>
                <c:pt idx="70">
                  <c:v>13</c:v>
                </c:pt>
                <c:pt idx="71">
                  <c:v>12</c:v>
                </c:pt>
                <c:pt idx="72">
                  <c:v>11</c:v>
                </c:pt>
                <c:pt idx="73">
                  <c:v>12</c:v>
                </c:pt>
                <c:pt idx="74">
                  <c:v>18</c:v>
                </c:pt>
                <c:pt idx="75">
                  <c:v>14</c:v>
                </c:pt>
                <c:pt idx="76">
                  <c:v>7</c:v>
                </c:pt>
                <c:pt idx="77">
                  <c:v>10</c:v>
                </c:pt>
                <c:pt idx="78">
                  <c:v>13</c:v>
                </c:pt>
                <c:pt idx="79">
                  <c:v>12</c:v>
                </c:pt>
                <c:pt idx="80">
                  <c:v>7</c:v>
                </c:pt>
                <c:pt idx="81">
                  <c:v>5</c:v>
                </c:pt>
                <c:pt idx="82">
                  <c:v>12</c:v>
                </c:pt>
                <c:pt idx="83">
                  <c:v>11</c:v>
                </c:pt>
                <c:pt idx="84">
                  <c:v>14</c:v>
                </c:pt>
                <c:pt idx="85">
                  <c:v>7</c:v>
                </c:pt>
                <c:pt idx="86">
                  <c:v>9</c:v>
                </c:pt>
                <c:pt idx="87">
                  <c:v>10</c:v>
                </c:pt>
                <c:pt idx="88">
                  <c:v>14</c:v>
                </c:pt>
                <c:pt idx="89">
                  <c:v>10</c:v>
                </c:pt>
                <c:pt idx="90">
                  <c:v>6</c:v>
                </c:pt>
                <c:pt idx="91">
                  <c:v>6</c:v>
                </c:pt>
                <c:pt idx="92">
                  <c:v>7</c:v>
                </c:pt>
                <c:pt idx="93">
                  <c:v>6</c:v>
                </c:pt>
                <c:pt idx="94">
                  <c:v>7</c:v>
                </c:pt>
                <c:pt idx="95">
                  <c:v>3</c:v>
                </c:pt>
                <c:pt idx="96">
                  <c:v>3</c:v>
                </c:pt>
                <c:pt idx="97">
                  <c:v>2</c:v>
                </c:pt>
                <c:pt idx="98">
                  <c:v>1</c:v>
                </c:pt>
                <c:pt idx="99">
                  <c:v>2</c:v>
                </c:pt>
                <c:pt idx="10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34-40AA-953B-6C0E9BDA3E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818480"/>
        <c:axId val="631818960"/>
      </c:barChart>
      <c:catAx>
        <c:axId val="63181848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1818960"/>
        <c:crosses val="autoZero"/>
        <c:auto val="1"/>
        <c:lblAlgn val="ctr"/>
        <c:lblOffset val="100"/>
        <c:noMultiLvlLbl val="0"/>
      </c:catAx>
      <c:valAx>
        <c:axId val="63181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1818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'[Метод Монте-карло.xlsx]Процентный распр'!$D$11:$D$111</c:f>
              <c:numCache>
                <c:formatCode>General</c:formatCode>
                <c:ptCount val="101"/>
                <c:pt idx="0">
                  <c:v>1</c:v>
                </c:pt>
                <c:pt idx="1">
                  <c:v>29</c:v>
                </c:pt>
                <c:pt idx="2">
                  <c:v>10</c:v>
                </c:pt>
                <c:pt idx="3">
                  <c:v>21</c:v>
                </c:pt>
                <c:pt idx="4">
                  <c:v>18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19</c:v>
                </c:pt>
                <c:pt idx="9">
                  <c:v>19</c:v>
                </c:pt>
                <c:pt idx="10">
                  <c:v>13</c:v>
                </c:pt>
                <c:pt idx="11">
                  <c:v>14</c:v>
                </c:pt>
                <c:pt idx="12">
                  <c:v>17</c:v>
                </c:pt>
                <c:pt idx="13">
                  <c:v>14</c:v>
                </c:pt>
                <c:pt idx="14">
                  <c:v>17</c:v>
                </c:pt>
                <c:pt idx="15">
                  <c:v>22</c:v>
                </c:pt>
                <c:pt idx="16">
                  <c:v>15</c:v>
                </c:pt>
                <c:pt idx="17">
                  <c:v>24</c:v>
                </c:pt>
                <c:pt idx="18">
                  <c:v>12</c:v>
                </c:pt>
                <c:pt idx="19">
                  <c:v>11</c:v>
                </c:pt>
                <c:pt idx="20">
                  <c:v>11</c:v>
                </c:pt>
                <c:pt idx="21">
                  <c:v>15</c:v>
                </c:pt>
                <c:pt idx="22">
                  <c:v>10</c:v>
                </c:pt>
                <c:pt idx="23">
                  <c:v>6</c:v>
                </c:pt>
                <c:pt idx="24">
                  <c:v>18</c:v>
                </c:pt>
                <c:pt idx="25">
                  <c:v>11</c:v>
                </c:pt>
                <c:pt idx="26">
                  <c:v>21</c:v>
                </c:pt>
                <c:pt idx="27">
                  <c:v>11</c:v>
                </c:pt>
                <c:pt idx="28">
                  <c:v>13</c:v>
                </c:pt>
                <c:pt idx="29">
                  <c:v>22</c:v>
                </c:pt>
                <c:pt idx="30">
                  <c:v>8</c:v>
                </c:pt>
                <c:pt idx="31">
                  <c:v>14</c:v>
                </c:pt>
                <c:pt idx="32">
                  <c:v>7</c:v>
                </c:pt>
                <c:pt idx="33">
                  <c:v>10</c:v>
                </c:pt>
                <c:pt idx="34">
                  <c:v>8</c:v>
                </c:pt>
                <c:pt idx="35">
                  <c:v>12</c:v>
                </c:pt>
                <c:pt idx="36">
                  <c:v>12</c:v>
                </c:pt>
                <c:pt idx="37">
                  <c:v>3</c:v>
                </c:pt>
                <c:pt idx="38">
                  <c:v>17</c:v>
                </c:pt>
                <c:pt idx="39">
                  <c:v>12</c:v>
                </c:pt>
                <c:pt idx="40">
                  <c:v>7</c:v>
                </c:pt>
                <c:pt idx="41">
                  <c:v>11</c:v>
                </c:pt>
                <c:pt idx="42">
                  <c:v>9</c:v>
                </c:pt>
                <c:pt idx="43">
                  <c:v>8</c:v>
                </c:pt>
                <c:pt idx="44">
                  <c:v>10</c:v>
                </c:pt>
                <c:pt idx="45">
                  <c:v>6</c:v>
                </c:pt>
                <c:pt idx="46">
                  <c:v>13</c:v>
                </c:pt>
                <c:pt idx="47">
                  <c:v>11</c:v>
                </c:pt>
                <c:pt idx="48">
                  <c:v>13</c:v>
                </c:pt>
                <c:pt idx="49">
                  <c:v>8</c:v>
                </c:pt>
                <c:pt idx="50">
                  <c:v>5</c:v>
                </c:pt>
                <c:pt idx="51">
                  <c:v>14</c:v>
                </c:pt>
                <c:pt idx="52">
                  <c:v>15</c:v>
                </c:pt>
                <c:pt idx="53">
                  <c:v>10</c:v>
                </c:pt>
                <c:pt idx="54">
                  <c:v>5</c:v>
                </c:pt>
                <c:pt idx="55">
                  <c:v>8</c:v>
                </c:pt>
                <c:pt idx="56">
                  <c:v>10</c:v>
                </c:pt>
                <c:pt idx="57">
                  <c:v>12</c:v>
                </c:pt>
                <c:pt idx="58">
                  <c:v>8</c:v>
                </c:pt>
                <c:pt idx="59">
                  <c:v>10</c:v>
                </c:pt>
                <c:pt idx="60">
                  <c:v>10</c:v>
                </c:pt>
                <c:pt idx="61">
                  <c:v>7</c:v>
                </c:pt>
                <c:pt idx="62">
                  <c:v>8</c:v>
                </c:pt>
                <c:pt idx="63">
                  <c:v>7</c:v>
                </c:pt>
                <c:pt idx="64">
                  <c:v>3</c:v>
                </c:pt>
                <c:pt idx="65">
                  <c:v>7</c:v>
                </c:pt>
                <c:pt idx="66">
                  <c:v>7</c:v>
                </c:pt>
                <c:pt idx="67">
                  <c:v>6</c:v>
                </c:pt>
                <c:pt idx="68">
                  <c:v>8</c:v>
                </c:pt>
                <c:pt idx="69">
                  <c:v>6</c:v>
                </c:pt>
                <c:pt idx="70">
                  <c:v>5</c:v>
                </c:pt>
                <c:pt idx="71">
                  <c:v>3</c:v>
                </c:pt>
                <c:pt idx="72">
                  <c:v>6</c:v>
                </c:pt>
                <c:pt idx="73">
                  <c:v>8</c:v>
                </c:pt>
                <c:pt idx="74">
                  <c:v>4</c:v>
                </c:pt>
                <c:pt idx="75">
                  <c:v>6</c:v>
                </c:pt>
                <c:pt idx="76">
                  <c:v>5</c:v>
                </c:pt>
                <c:pt idx="77">
                  <c:v>3</c:v>
                </c:pt>
                <c:pt idx="78">
                  <c:v>6</c:v>
                </c:pt>
                <c:pt idx="79">
                  <c:v>9</c:v>
                </c:pt>
                <c:pt idx="80">
                  <c:v>10</c:v>
                </c:pt>
                <c:pt idx="81">
                  <c:v>3</c:v>
                </c:pt>
                <c:pt idx="82">
                  <c:v>7</c:v>
                </c:pt>
                <c:pt idx="83">
                  <c:v>6</c:v>
                </c:pt>
                <c:pt idx="84">
                  <c:v>8</c:v>
                </c:pt>
                <c:pt idx="85">
                  <c:v>1</c:v>
                </c:pt>
                <c:pt idx="86">
                  <c:v>4</c:v>
                </c:pt>
                <c:pt idx="87">
                  <c:v>7</c:v>
                </c:pt>
                <c:pt idx="88">
                  <c:v>7</c:v>
                </c:pt>
                <c:pt idx="89">
                  <c:v>7</c:v>
                </c:pt>
                <c:pt idx="90">
                  <c:v>6</c:v>
                </c:pt>
                <c:pt idx="91">
                  <c:v>8</c:v>
                </c:pt>
                <c:pt idx="92">
                  <c:v>6</c:v>
                </c:pt>
                <c:pt idx="93">
                  <c:v>5</c:v>
                </c:pt>
                <c:pt idx="94">
                  <c:v>7</c:v>
                </c:pt>
                <c:pt idx="95">
                  <c:v>3</c:v>
                </c:pt>
                <c:pt idx="96">
                  <c:v>7</c:v>
                </c:pt>
                <c:pt idx="97">
                  <c:v>6</c:v>
                </c:pt>
                <c:pt idx="98">
                  <c:v>2</c:v>
                </c:pt>
                <c:pt idx="99">
                  <c:v>6</c:v>
                </c:pt>
                <c:pt idx="10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61-47D9-828B-1AF70E23D1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154768"/>
        <c:axId val="400156208"/>
      </c:barChart>
      <c:catAx>
        <c:axId val="40015476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156208"/>
        <c:crosses val="autoZero"/>
        <c:auto val="1"/>
        <c:lblAlgn val="ctr"/>
        <c:lblOffset val="100"/>
        <c:noMultiLvlLbl val="0"/>
      </c:catAx>
      <c:valAx>
        <c:axId val="40015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0154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'[Метод Монте-карло.xlsx]Фондовый риск распр'!$F$3:$F$103</c:f>
              <c:numCache>
                <c:formatCode>General</c:formatCode>
                <c:ptCount val="101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15</c:v>
                </c:pt>
                <c:pt idx="4">
                  <c:v>11</c:v>
                </c:pt>
                <c:pt idx="5">
                  <c:v>14</c:v>
                </c:pt>
                <c:pt idx="6">
                  <c:v>12</c:v>
                </c:pt>
                <c:pt idx="7">
                  <c:v>14</c:v>
                </c:pt>
                <c:pt idx="8">
                  <c:v>10</c:v>
                </c:pt>
                <c:pt idx="9">
                  <c:v>12</c:v>
                </c:pt>
                <c:pt idx="10">
                  <c:v>4</c:v>
                </c:pt>
                <c:pt idx="11">
                  <c:v>16</c:v>
                </c:pt>
                <c:pt idx="12">
                  <c:v>9</c:v>
                </c:pt>
                <c:pt idx="13">
                  <c:v>14</c:v>
                </c:pt>
                <c:pt idx="14">
                  <c:v>8</c:v>
                </c:pt>
                <c:pt idx="15">
                  <c:v>9</c:v>
                </c:pt>
                <c:pt idx="16">
                  <c:v>8</c:v>
                </c:pt>
                <c:pt idx="17">
                  <c:v>9</c:v>
                </c:pt>
                <c:pt idx="18">
                  <c:v>14</c:v>
                </c:pt>
                <c:pt idx="19">
                  <c:v>8</c:v>
                </c:pt>
                <c:pt idx="20">
                  <c:v>13</c:v>
                </c:pt>
                <c:pt idx="21">
                  <c:v>9</c:v>
                </c:pt>
                <c:pt idx="22">
                  <c:v>10</c:v>
                </c:pt>
                <c:pt idx="23">
                  <c:v>9</c:v>
                </c:pt>
                <c:pt idx="24">
                  <c:v>12</c:v>
                </c:pt>
                <c:pt idx="25">
                  <c:v>10</c:v>
                </c:pt>
                <c:pt idx="26">
                  <c:v>17</c:v>
                </c:pt>
                <c:pt idx="27">
                  <c:v>9</c:v>
                </c:pt>
                <c:pt idx="28">
                  <c:v>13</c:v>
                </c:pt>
                <c:pt idx="29">
                  <c:v>11</c:v>
                </c:pt>
                <c:pt idx="30">
                  <c:v>10</c:v>
                </c:pt>
                <c:pt idx="31">
                  <c:v>14</c:v>
                </c:pt>
                <c:pt idx="32">
                  <c:v>11</c:v>
                </c:pt>
                <c:pt idx="33">
                  <c:v>13</c:v>
                </c:pt>
                <c:pt idx="34">
                  <c:v>11</c:v>
                </c:pt>
                <c:pt idx="35">
                  <c:v>8</c:v>
                </c:pt>
                <c:pt idx="36">
                  <c:v>14</c:v>
                </c:pt>
                <c:pt idx="37">
                  <c:v>10</c:v>
                </c:pt>
                <c:pt idx="38">
                  <c:v>6</c:v>
                </c:pt>
                <c:pt idx="39">
                  <c:v>10</c:v>
                </c:pt>
                <c:pt idx="40">
                  <c:v>14</c:v>
                </c:pt>
                <c:pt idx="41">
                  <c:v>4</c:v>
                </c:pt>
                <c:pt idx="42">
                  <c:v>9</c:v>
                </c:pt>
                <c:pt idx="43">
                  <c:v>10</c:v>
                </c:pt>
                <c:pt idx="44">
                  <c:v>13</c:v>
                </c:pt>
                <c:pt idx="45">
                  <c:v>7</c:v>
                </c:pt>
                <c:pt idx="46">
                  <c:v>4</c:v>
                </c:pt>
                <c:pt idx="47">
                  <c:v>10</c:v>
                </c:pt>
                <c:pt idx="48">
                  <c:v>11</c:v>
                </c:pt>
                <c:pt idx="49">
                  <c:v>12</c:v>
                </c:pt>
                <c:pt idx="50">
                  <c:v>12</c:v>
                </c:pt>
                <c:pt idx="51">
                  <c:v>10</c:v>
                </c:pt>
                <c:pt idx="52">
                  <c:v>16</c:v>
                </c:pt>
                <c:pt idx="53">
                  <c:v>7</c:v>
                </c:pt>
                <c:pt idx="54">
                  <c:v>10</c:v>
                </c:pt>
                <c:pt idx="55">
                  <c:v>7</c:v>
                </c:pt>
                <c:pt idx="56">
                  <c:v>7</c:v>
                </c:pt>
                <c:pt idx="57">
                  <c:v>12</c:v>
                </c:pt>
                <c:pt idx="58">
                  <c:v>14</c:v>
                </c:pt>
                <c:pt idx="59">
                  <c:v>10</c:v>
                </c:pt>
                <c:pt idx="60">
                  <c:v>7</c:v>
                </c:pt>
                <c:pt idx="61">
                  <c:v>4</c:v>
                </c:pt>
                <c:pt idx="62">
                  <c:v>9</c:v>
                </c:pt>
                <c:pt idx="63">
                  <c:v>9</c:v>
                </c:pt>
                <c:pt idx="64">
                  <c:v>7</c:v>
                </c:pt>
                <c:pt idx="65">
                  <c:v>8</c:v>
                </c:pt>
                <c:pt idx="66">
                  <c:v>12</c:v>
                </c:pt>
                <c:pt idx="67">
                  <c:v>7</c:v>
                </c:pt>
                <c:pt idx="68">
                  <c:v>8</c:v>
                </c:pt>
                <c:pt idx="69">
                  <c:v>13</c:v>
                </c:pt>
                <c:pt idx="70">
                  <c:v>7</c:v>
                </c:pt>
                <c:pt idx="71">
                  <c:v>9</c:v>
                </c:pt>
                <c:pt idx="72">
                  <c:v>11</c:v>
                </c:pt>
                <c:pt idx="73">
                  <c:v>12</c:v>
                </c:pt>
                <c:pt idx="74">
                  <c:v>8</c:v>
                </c:pt>
                <c:pt idx="75">
                  <c:v>10</c:v>
                </c:pt>
                <c:pt idx="76">
                  <c:v>10</c:v>
                </c:pt>
                <c:pt idx="77">
                  <c:v>11</c:v>
                </c:pt>
                <c:pt idx="78">
                  <c:v>10</c:v>
                </c:pt>
                <c:pt idx="79">
                  <c:v>12</c:v>
                </c:pt>
                <c:pt idx="80">
                  <c:v>18</c:v>
                </c:pt>
                <c:pt idx="81">
                  <c:v>12</c:v>
                </c:pt>
                <c:pt idx="82">
                  <c:v>14</c:v>
                </c:pt>
                <c:pt idx="83">
                  <c:v>9</c:v>
                </c:pt>
                <c:pt idx="84">
                  <c:v>5</c:v>
                </c:pt>
                <c:pt idx="85">
                  <c:v>9</c:v>
                </c:pt>
                <c:pt idx="86">
                  <c:v>18</c:v>
                </c:pt>
                <c:pt idx="87">
                  <c:v>8</c:v>
                </c:pt>
                <c:pt idx="88">
                  <c:v>12</c:v>
                </c:pt>
                <c:pt idx="89">
                  <c:v>5</c:v>
                </c:pt>
                <c:pt idx="90">
                  <c:v>11</c:v>
                </c:pt>
                <c:pt idx="91">
                  <c:v>11</c:v>
                </c:pt>
                <c:pt idx="92">
                  <c:v>9</c:v>
                </c:pt>
                <c:pt idx="93">
                  <c:v>6</c:v>
                </c:pt>
                <c:pt idx="94">
                  <c:v>5</c:v>
                </c:pt>
                <c:pt idx="95">
                  <c:v>7</c:v>
                </c:pt>
                <c:pt idx="96">
                  <c:v>10</c:v>
                </c:pt>
                <c:pt idx="97">
                  <c:v>14</c:v>
                </c:pt>
                <c:pt idx="98">
                  <c:v>7</c:v>
                </c:pt>
                <c:pt idx="99">
                  <c:v>7</c:v>
                </c:pt>
                <c:pt idx="10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75-48C2-A488-D3E03C9D64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1841520"/>
        <c:axId val="631832880"/>
      </c:barChart>
      <c:catAx>
        <c:axId val="63184152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1832880"/>
        <c:crosses val="autoZero"/>
        <c:auto val="1"/>
        <c:lblAlgn val="ctr"/>
        <c:lblOffset val="100"/>
        <c:noMultiLvlLbl val="0"/>
      </c:catAx>
      <c:valAx>
        <c:axId val="63183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1841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'[Задача 3.xlsm]Лист1'!$AE$3:$AE$12</c:f>
              <c:strCache>
                <c:ptCount val="10"/>
                <c:pt idx="0">
                  <c:v>ниже 1</c:v>
                </c:pt>
                <c:pt idx="1">
                  <c:v>1-2</c:v>
                </c:pt>
                <c:pt idx="2">
                  <c:v>2-3</c:v>
                </c:pt>
                <c:pt idx="3">
                  <c:v>3-4</c:v>
                </c:pt>
                <c:pt idx="4">
                  <c:v>4-5</c:v>
                </c:pt>
                <c:pt idx="5">
                  <c:v>5-6</c:v>
                </c:pt>
                <c:pt idx="6">
                  <c:v>6-7</c:v>
                </c:pt>
                <c:pt idx="7">
                  <c:v>7-8</c:v>
                </c:pt>
                <c:pt idx="8">
                  <c:v>8-9</c:v>
                </c:pt>
                <c:pt idx="9">
                  <c:v>выше 9</c:v>
                </c:pt>
              </c:strCache>
            </c:strRef>
          </c:cat>
          <c:val>
            <c:numRef>
              <c:f>'[Задача 3.xlsm]Лист1'!$AF$3:$AF$12</c:f>
              <c:numCache>
                <c:formatCode>General</c:formatCode>
                <c:ptCount val="10"/>
                <c:pt idx="0">
                  <c:v>13</c:v>
                </c:pt>
                <c:pt idx="1">
                  <c:v>46</c:v>
                </c:pt>
                <c:pt idx="2">
                  <c:v>116</c:v>
                </c:pt>
                <c:pt idx="3">
                  <c:v>204</c:v>
                </c:pt>
                <c:pt idx="4">
                  <c:v>206</c:v>
                </c:pt>
                <c:pt idx="5">
                  <c:v>187</c:v>
                </c:pt>
                <c:pt idx="6">
                  <c:v>118</c:v>
                </c:pt>
                <c:pt idx="7">
                  <c:v>73</c:v>
                </c:pt>
                <c:pt idx="8">
                  <c:v>25</c:v>
                </c:pt>
                <c:pt idx="9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30-43FC-A080-E27136A478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25"/>
        <c:axId val="1021948928"/>
        <c:axId val="1021950592"/>
      </c:barChart>
      <c:catAx>
        <c:axId val="102194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1950592"/>
        <c:crosses val="autoZero"/>
        <c:auto val="1"/>
        <c:lblAlgn val="ctr"/>
        <c:lblOffset val="100"/>
        <c:noMultiLvlLbl val="0"/>
      </c:catAx>
      <c:valAx>
        <c:axId val="102195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21948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00022-608D-4363-A9EC-9D1FA784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8355</TotalTime>
  <Pages>73</Pages>
  <Words>14764</Words>
  <Characters>84159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vip.ivanovaolga2000@gmail.com</dc:creator>
  <cp:keywords/>
  <dc:description/>
  <cp:lastModifiedBy>vip.ivanovaolga2000@gmail.com</cp:lastModifiedBy>
  <cp:revision>3744</cp:revision>
  <cp:lastPrinted>2023-06-16T16:18:00Z</cp:lastPrinted>
  <dcterms:created xsi:type="dcterms:W3CDTF">2023-01-09T12:01:00Z</dcterms:created>
  <dcterms:modified xsi:type="dcterms:W3CDTF">2023-06-17T14:59:00Z</dcterms:modified>
</cp:coreProperties>
</file>