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6" w:rsidRDefault="008B7E1B" w:rsidP="008B7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B322A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Второй год обучения в </w:t>
      </w:r>
      <w:r w:rsidR="00167062">
        <w:rPr>
          <w:rFonts w:ascii="Arial" w:hAnsi="Arial" w:cs="Arial"/>
          <w:b/>
          <w:sz w:val="24"/>
          <w:szCs w:val="24"/>
        </w:rPr>
        <w:t>КубГУ</w:t>
      </w:r>
      <w:r w:rsidRPr="00C20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для </w:t>
      </w:r>
      <w:r w:rsidR="00167062">
        <w:rPr>
          <w:rFonts w:ascii="Arial" w:hAnsi="Arial" w:cs="Arial"/>
          <w:b/>
          <w:sz w:val="24"/>
          <w:szCs w:val="24"/>
        </w:rPr>
        <w:t>португальских студентов</w:t>
      </w:r>
    </w:p>
    <w:p w:rsidR="00177A14" w:rsidRDefault="00177A14" w:rsidP="008B7E1B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5"/>
        <w:gridCol w:w="4543"/>
        <w:gridCol w:w="1981"/>
        <w:gridCol w:w="1837"/>
      </w:tblGrid>
      <w:tr w:rsidR="00167062" w:rsidRPr="008B7E1B" w:rsidTr="00167062">
        <w:tc>
          <w:tcPr>
            <w:tcW w:w="705" w:type="dxa"/>
          </w:tcPr>
          <w:p w:rsidR="00167062" w:rsidRPr="008B7E1B" w:rsidRDefault="00167062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43" w:type="dxa"/>
          </w:tcPr>
          <w:p w:rsidR="00167062" w:rsidRPr="008B7E1B" w:rsidRDefault="00167062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981" w:type="dxa"/>
          </w:tcPr>
          <w:p w:rsidR="00167062" w:rsidRPr="008B7E1B" w:rsidRDefault="00167062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ЗЕТ*/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  <w:tc>
          <w:tcPr>
            <w:tcW w:w="1837" w:type="dxa"/>
          </w:tcPr>
          <w:p w:rsidR="00167062" w:rsidRPr="008B7E1B" w:rsidRDefault="00167062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Семестр</w:t>
            </w:r>
          </w:p>
        </w:tc>
      </w:tr>
      <w:tr w:rsidR="004816CB" w:rsidRPr="008B7E1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3" w:type="dxa"/>
            <w:vAlign w:val="bottom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lang w:val="pt-PT" w:eastAsia="pt-PT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Отраслевая экономика</w:t>
            </w: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1" w:type="dxa"/>
            <w:vAlign w:val="bottom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  <w:vMerge w:val="restart"/>
          </w:tcPr>
          <w:p w:rsid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6CB" w:rsidRPr="00167062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062">
              <w:rPr>
                <w:rFonts w:ascii="Arial" w:hAnsi="Arial" w:cs="Arial"/>
                <w:sz w:val="24"/>
                <w:szCs w:val="24"/>
              </w:rPr>
              <w:t>Осенний</w:t>
            </w:r>
          </w:p>
        </w:tc>
      </w:tr>
      <w:tr w:rsidR="004816CB" w:rsidRPr="008B7E1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 xml:space="preserve">Введение в исследования </w:t>
            </w:r>
          </w:p>
        </w:tc>
        <w:tc>
          <w:tcPr>
            <w:tcW w:w="1981" w:type="dxa"/>
            <w:vAlign w:val="bottom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</w:tcPr>
          <w:p w:rsidR="004816CB" w:rsidRPr="00832008" w:rsidRDefault="004816CB" w:rsidP="004816C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16CB" w:rsidRPr="008B7E1B" w:rsidTr="00D67C17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опыта производственной деятельности), за 1-й год обучения</w:t>
            </w:r>
          </w:p>
        </w:tc>
        <w:tc>
          <w:tcPr>
            <w:tcW w:w="1981" w:type="dxa"/>
            <w:vAlign w:val="bottom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7" w:type="dxa"/>
            <w:vMerge/>
          </w:tcPr>
          <w:p w:rsidR="004816CB" w:rsidRDefault="004816CB" w:rsidP="004816C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8B7E1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7" w:type="dxa"/>
            <w:vMerge/>
          </w:tcPr>
          <w:p w:rsidR="004816CB" w:rsidRDefault="004816CB" w:rsidP="004816CB">
            <w:pPr>
              <w:tabs>
                <w:tab w:val="left" w:pos="225"/>
                <w:tab w:val="center" w:pos="3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8B7E1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опыта производственной деятельности)</w:t>
            </w:r>
            <w:r w:rsidRPr="004816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08554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Экономическая политика</w:t>
            </w:r>
          </w:p>
        </w:tc>
        <w:tc>
          <w:tcPr>
            <w:tcW w:w="1981" w:type="dxa"/>
            <w:vAlign w:val="bottom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</w:tcPr>
          <w:p w:rsidR="004816CB" w:rsidRDefault="004816CB" w:rsidP="004816CB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Весенний</w:t>
            </w: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Английский (русский) для академических целей / Английский (русский) для деловых целей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08554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(научно-исследовательская работа), за 1-й год обучения</w:t>
            </w:r>
          </w:p>
        </w:tc>
        <w:tc>
          <w:tcPr>
            <w:tcW w:w="1981" w:type="dxa"/>
            <w:vAlign w:val="bottom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bCs/>
                <w:sz w:val="24"/>
                <w:szCs w:val="24"/>
              </w:rPr>
              <w:t>Учебная практика (практика по получению первичных  профессиональных умений и навыков), за 1-й год обучения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 опыта профессиональной деятельности)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Производственная практика (п</w:t>
            </w: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реддипломная практика</w:t>
            </w:r>
            <w:r w:rsidRPr="004816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4816CB" w:rsidTr="00167062">
        <w:tc>
          <w:tcPr>
            <w:tcW w:w="705" w:type="dxa"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43" w:type="dxa"/>
          </w:tcPr>
          <w:p w:rsidR="004816CB" w:rsidRPr="004816CB" w:rsidRDefault="004816CB" w:rsidP="004816C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816CB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1" w:type="dxa"/>
          </w:tcPr>
          <w:p w:rsidR="004816CB" w:rsidRPr="004816CB" w:rsidRDefault="004816CB" w:rsidP="004816CB">
            <w:pPr>
              <w:pStyle w:val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6C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37" w:type="dxa"/>
            <w:vMerge/>
          </w:tcPr>
          <w:p w:rsidR="004816CB" w:rsidRPr="004816CB" w:rsidRDefault="004816CB" w:rsidP="004816C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6CB" w:rsidRPr="008B7E1B" w:rsidTr="00167062">
        <w:tc>
          <w:tcPr>
            <w:tcW w:w="5248" w:type="dxa"/>
            <w:gridSpan w:val="2"/>
          </w:tcPr>
          <w:p w:rsidR="004816CB" w:rsidRPr="008B7E1B" w:rsidRDefault="004816CB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981" w:type="dxa"/>
          </w:tcPr>
          <w:p w:rsidR="004816CB" w:rsidRPr="008B7E1B" w:rsidRDefault="004816CB" w:rsidP="00481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837" w:type="dxa"/>
            <w:vMerge/>
          </w:tcPr>
          <w:p w:rsidR="004816CB" w:rsidRPr="008B7E1B" w:rsidRDefault="004816CB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062" w:rsidRPr="008B7E1B" w:rsidTr="005D041E">
        <w:tc>
          <w:tcPr>
            <w:tcW w:w="9066" w:type="dxa"/>
            <w:gridSpan w:val="4"/>
          </w:tcPr>
          <w:p w:rsidR="00167062" w:rsidRPr="008B7E1B" w:rsidRDefault="00167062" w:rsidP="000F3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 xml:space="preserve">*ЗЕТ – 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зачетная единица измерения трудоемкости образовательной программы, принятая в российской высшей школе; 1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 = 36 академическим часам, 1 академический час = 45 минут.</w:t>
            </w:r>
          </w:p>
          <w:p w:rsidR="00167062" w:rsidRPr="008B7E1B" w:rsidRDefault="00167062" w:rsidP="000F30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062" w:rsidRPr="008B7E1B" w:rsidRDefault="00167062" w:rsidP="004816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>Примечание: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D5469D">
              <w:rPr>
                <w:rFonts w:ascii="Arial" w:hAnsi="Arial" w:cs="Arial"/>
                <w:sz w:val="24"/>
                <w:szCs w:val="24"/>
              </w:rPr>
              <w:t>КубГУ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469D">
              <w:rPr>
                <w:rFonts w:ascii="Arial" w:hAnsi="Arial" w:cs="Arial"/>
                <w:sz w:val="24"/>
                <w:szCs w:val="24"/>
              </w:rPr>
              <w:t>португальским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студентам </w:t>
            </w:r>
            <w:proofErr w:type="spellStart"/>
            <w:r w:rsidRPr="008B7E1B">
              <w:rPr>
                <w:rFonts w:ascii="Arial" w:hAnsi="Arial" w:cs="Arial"/>
                <w:sz w:val="24"/>
                <w:szCs w:val="24"/>
              </w:rPr>
              <w:t>перезачитываются</w:t>
            </w:r>
            <w:proofErr w:type="spellEnd"/>
            <w:r w:rsidRPr="008B7E1B">
              <w:rPr>
                <w:rFonts w:ascii="Arial" w:hAnsi="Arial" w:cs="Arial"/>
                <w:sz w:val="24"/>
                <w:szCs w:val="24"/>
              </w:rPr>
              <w:t xml:space="preserve"> дисциплины за первый год обучения в родном университете (</w:t>
            </w:r>
            <w:r w:rsidR="00D5469D">
              <w:rPr>
                <w:rFonts w:ascii="Arial" w:hAnsi="Arial" w:cs="Arial"/>
                <w:sz w:val="24"/>
                <w:szCs w:val="24"/>
                <w:lang w:val="en-US"/>
              </w:rPr>
              <w:t>ISCAP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) в объеме </w:t>
            </w:r>
            <w:r w:rsidR="00D5469D" w:rsidRPr="00D5469D">
              <w:rPr>
                <w:rFonts w:ascii="Arial" w:hAnsi="Arial" w:cs="Arial"/>
                <w:sz w:val="24"/>
                <w:szCs w:val="24"/>
              </w:rPr>
              <w:t>5</w:t>
            </w:r>
            <w:r w:rsidR="004816CB">
              <w:rPr>
                <w:rFonts w:ascii="Arial" w:hAnsi="Arial" w:cs="Arial"/>
                <w:sz w:val="24"/>
                <w:szCs w:val="24"/>
              </w:rPr>
              <w:t>2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кредита, поэтому на втором году обучения они обязаны выполнить программу в объеме </w:t>
            </w:r>
            <w:r w:rsidR="00D5469D" w:rsidRPr="00D5469D">
              <w:rPr>
                <w:rFonts w:ascii="Arial" w:hAnsi="Arial" w:cs="Arial"/>
                <w:sz w:val="24"/>
                <w:szCs w:val="24"/>
              </w:rPr>
              <w:t>6</w:t>
            </w:r>
            <w:r w:rsidR="004816CB">
              <w:rPr>
                <w:rFonts w:ascii="Arial" w:hAnsi="Arial" w:cs="Arial"/>
                <w:sz w:val="24"/>
                <w:szCs w:val="24"/>
              </w:rPr>
              <w:t>8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кредитов (итого 120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кредитов за 2 года обучения, что соответствует образовательным стандартам вузов-партнеров).</w:t>
            </w:r>
          </w:p>
        </w:tc>
      </w:tr>
    </w:tbl>
    <w:p w:rsidR="008B7E1B" w:rsidRDefault="008B7E1B" w:rsidP="008B7E1B">
      <w:bookmarkStart w:id="0" w:name="_GoBack"/>
      <w:bookmarkEnd w:id="0"/>
    </w:p>
    <w:sectPr w:rsidR="008B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3B9"/>
    <w:multiLevelType w:val="hybridMultilevel"/>
    <w:tmpl w:val="C8F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1B"/>
    <w:rsid w:val="000F3003"/>
    <w:rsid w:val="00167062"/>
    <w:rsid w:val="00177A14"/>
    <w:rsid w:val="004816CB"/>
    <w:rsid w:val="008B7E1B"/>
    <w:rsid w:val="00B322A7"/>
    <w:rsid w:val="00D5469D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3F25"/>
  <w15:chartTrackingRefBased/>
  <w15:docId w15:val="{7B763145-7D22-4FF3-885A-B569CE1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B7E1B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8B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816CB"/>
    <w:pPr>
      <w:spacing w:after="0" w:line="240" w:lineRule="auto"/>
    </w:pPr>
  </w:style>
  <w:style w:type="paragraph" w:styleId="a6">
    <w:name w:val="footnote text"/>
    <w:basedOn w:val="a"/>
    <w:link w:val="a7"/>
    <w:rsid w:val="0048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81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4</cp:revision>
  <dcterms:created xsi:type="dcterms:W3CDTF">2020-06-24T11:37:00Z</dcterms:created>
  <dcterms:modified xsi:type="dcterms:W3CDTF">2021-01-25T13:47:00Z</dcterms:modified>
</cp:coreProperties>
</file>