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F22" w:rsidRPr="00BC757C" w:rsidRDefault="00770F22" w:rsidP="00770F22">
      <w:pPr>
        <w:spacing w:after="0" w:line="276" w:lineRule="auto"/>
        <w:jc w:val="center"/>
        <w:rPr>
          <w:rFonts w:ascii="Book Antiqua" w:eastAsia="Georgia" w:hAnsi="Book Antiqua" w:cs="Georgia"/>
          <w:b/>
          <w:sz w:val="28"/>
          <w:szCs w:val="28"/>
          <w:lang w:val="ru" w:eastAsia="ru-RU"/>
        </w:rPr>
      </w:pPr>
      <w:r w:rsidRPr="00BC757C">
        <w:rPr>
          <w:rFonts w:ascii="Book Antiqua" w:eastAsia="Georgia" w:hAnsi="Book Antiqua" w:cs="Georgia"/>
          <w:b/>
          <w:sz w:val="28"/>
          <w:szCs w:val="28"/>
          <w:lang w:val="ru" w:eastAsia="ru-RU"/>
        </w:rPr>
        <w:t>Требования к представлению тезисов</w:t>
      </w:r>
    </w:p>
    <w:p w:rsidR="00770F22" w:rsidRPr="00BC757C" w:rsidRDefault="00770F22" w:rsidP="00770F22">
      <w:pPr>
        <w:spacing w:after="0" w:line="276" w:lineRule="auto"/>
        <w:jc w:val="both"/>
        <w:rPr>
          <w:rFonts w:ascii="Book Antiqua" w:eastAsia="Georgia" w:hAnsi="Book Antiqua" w:cs="Georgia"/>
          <w:sz w:val="28"/>
          <w:szCs w:val="28"/>
          <w:lang w:val="ru" w:eastAsia="ru-RU"/>
        </w:rPr>
      </w:pPr>
    </w:p>
    <w:p w:rsidR="00770F22" w:rsidRPr="00BC757C" w:rsidRDefault="00770F22" w:rsidP="00770F22">
      <w:pPr>
        <w:spacing w:after="0" w:line="276" w:lineRule="auto"/>
        <w:ind w:left="709" w:hanging="709"/>
        <w:jc w:val="both"/>
        <w:rPr>
          <w:rFonts w:ascii="Book Antiqua" w:eastAsia="Georgia" w:hAnsi="Book Antiqua" w:cs="Georgia"/>
          <w:sz w:val="28"/>
          <w:szCs w:val="28"/>
          <w:lang w:val="ru" w:eastAsia="ru-RU"/>
        </w:rPr>
      </w:pPr>
      <w:r w:rsidRPr="00BC757C">
        <w:rPr>
          <w:rFonts w:ascii="Book Antiqua" w:eastAsia="Georgia" w:hAnsi="Book Antiqua" w:cs="Georgia"/>
          <w:sz w:val="28"/>
          <w:szCs w:val="28"/>
          <w:lang w:val="ru" w:eastAsia="ru-RU"/>
        </w:rPr>
        <w:t>●</w:t>
      </w:r>
      <w:r w:rsidRPr="00BC757C">
        <w:rPr>
          <w:rFonts w:ascii="Book Antiqua" w:eastAsia="Georgia" w:hAnsi="Book Antiqua" w:cs="Georgia"/>
          <w:sz w:val="28"/>
          <w:szCs w:val="28"/>
          <w:lang w:val="ru" w:eastAsia="ru-RU"/>
        </w:rPr>
        <w:tab/>
      </w:r>
      <w:r w:rsidR="00253D45">
        <w:rPr>
          <w:rFonts w:ascii="Book Antiqua" w:eastAsia="Georgia" w:hAnsi="Book Antiqua" w:cs="Georgia"/>
          <w:sz w:val="28"/>
          <w:szCs w:val="28"/>
          <w:lang w:val="ru" w:eastAsia="ru-RU"/>
        </w:rPr>
        <w:t>Тезисы</w:t>
      </w:r>
      <w:r w:rsidRPr="00BC757C">
        <w:rPr>
          <w:rFonts w:ascii="Book Antiqua" w:eastAsia="Georgia" w:hAnsi="Book Antiqua" w:cs="Georgia"/>
          <w:sz w:val="28"/>
          <w:szCs w:val="28"/>
          <w:lang w:val="ru" w:eastAsia="ru-RU"/>
        </w:rPr>
        <w:t xml:space="preserve"> долж</w:t>
      </w:r>
      <w:r w:rsidR="00417D8F" w:rsidRPr="00BC757C">
        <w:rPr>
          <w:rFonts w:ascii="Book Antiqua" w:eastAsia="Georgia" w:hAnsi="Book Antiqua" w:cs="Georgia"/>
          <w:sz w:val="28"/>
          <w:szCs w:val="28"/>
          <w:lang w:val="ru" w:eastAsia="ru-RU"/>
        </w:rPr>
        <w:t>н</w:t>
      </w:r>
      <w:r w:rsidR="00253D45">
        <w:rPr>
          <w:rFonts w:ascii="Book Antiqua" w:eastAsia="Georgia" w:hAnsi="Book Antiqua" w:cs="Georgia"/>
          <w:sz w:val="28"/>
          <w:szCs w:val="28"/>
          <w:lang w:val="ru" w:eastAsia="ru-RU"/>
        </w:rPr>
        <w:t>ы</w:t>
      </w:r>
      <w:r w:rsidRPr="00BC757C">
        <w:rPr>
          <w:rFonts w:ascii="Book Antiqua" w:eastAsia="Georgia" w:hAnsi="Book Antiqua" w:cs="Georgia"/>
          <w:sz w:val="28"/>
          <w:szCs w:val="28"/>
          <w:lang w:val="ru" w:eastAsia="ru-RU"/>
        </w:rPr>
        <w:t xml:space="preserve"> быть оформлен</w:t>
      </w:r>
      <w:r w:rsidR="00253D45">
        <w:rPr>
          <w:rFonts w:ascii="Book Antiqua" w:eastAsia="Georgia" w:hAnsi="Book Antiqua" w:cs="Georgia"/>
          <w:sz w:val="28"/>
          <w:szCs w:val="28"/>
          <w:lang w:val="ru" w:eastAsia="ru-RU"/>
        </w:rPr>
        <w:t>ы</w:t>
      </w:r>
      <w:r w:rsidRPr="00BC757C">
        <w:rPr>
          <w:rFonts w:ascii="Book Antiqua" w:eastAsia="Georgia" w:hAnsi="Book Antiqua" w:cs="Georgia"/>
          <w:sz w:val="28"/>
          <w:szCs w:val="28"/>
          <w:lang w:val="ru" w:eastAsia="ru-RU"/>
        </w:rPr>
        <w:t xml:space="preserve"> в виде связного текста.</w:t>
      </w:r>
    </w:p>
    <w:p w:rsidR="00770F22" w:rsidRPr="00BC757C" w:rsidRDefault="00770F22" w:rsidP="00770F22">
      <w:pPr>
        <w:spacing w:after="0" w:line="276" w:lineRule="auto"/>
        <w:ind w:left="709" w:hanging="709"/>
        <w:jc w:val="both"/>
        <w:rPr>
          <w:rFonts w:ascii="Book Antiqua" w:eastAsia="Georgia" w:hAnsi="Book Antiqua" w:cs="Georgia"/>
          <w:sz w:val="28"/>
          <w:szCs w:val="28"/>
          <w:lang w:val="ru" w:eastAsia="ru-RU"/>
        </w:rPr>
      </w:pPr>
      <w:r w:rsidRPr="00BC757C">
        <w:rPr>
          <w:rFonts w:ascii="Book Antiqua" w:eastAsia="Georgia" w:hAnsi="Book Antiqua" w:cs="Georgia"/>
          <w:sz w:val="28"/>
          <w:szCs w:val="28"/>
          <w:lang w:val="ru" w:eastAsia="ru-RU"/>
        </w:rPr>
        <w:t>●</w:t>
      </w:r>
      <w:r w:rsidRPr="00BC757C">
        <w:rPr>
          <w:rFonts w:ascii="Book Antiqua" w:eastAsia="Georgia" w:hAnsi="Book Antiqua" w:cs="Georgia"/>
          <w:sz w:val="28"/>
          <w:szCs w:val="28"/>
          <w:lang w:val="ru" w:eastAsia="ru-RU"/>
        </w:rPr>
        <w:tab/>
        <w:t xml:space="preserve">Объем </w:t>
      </w:r>
      <w:r w:rsidR="00253D45">
        <w:rPr>
          <w:rFonts w:ascii="Book Antiqua" w:eastAsia="Georgia" w:hAnsi="Book Antiqua" w:cs="Georgia"/>
          <w:sz w:val="28"/>
          <w:szCs w:val="28"/>
          <w:lang w:val="ru" w:eastAsia="ru-RU"/>
        </w:rPr>
        <w:t>текста тезисов</w:t>
      </w:r>
      <w:r w:rsidRPr="00BC757C">
        <w:rPr>
          <w:rFonts w:ascii="Book Antiqua" w:eastAsia="Georgia" w:hAnsi="Book Antiqua" w:cs="Georgia"/>
          <w:sz w:val="28"/>
          <w:szCs w:val="28"/>
          <w:lang w:val="ru" w:eastAsia="ru-RU"/>
        </w:rPr>
        <w:t xml:space="preserve">: от </w:t>
      </w:r>
      <w:r w:rsidR="0064643A">
        <w:rPr>
          <w:rFonts w:ascii="Book Antiqua" w:eastAsia="Georgia" w:hAnsi="Book Antiqua" w:cs="Georgia"/>
          <w:sz w:val="28"/>
          <w:szCs w:val="28"/>
          <w:lang w:val="ru" w:eastAsia="ru-RU"/>
        </w:rPr>
        <w:t>4</w:t>
      </w:r>
      <w:r w:rsidR="00F432AB">
        <w:rPr>
          <w:rFonts w:ascii="Book Antiqua" w:eastAsia="Georgia" w:hAnsi="Book Antiqua" w:cs="Georgia"/>
          <w:sz w:val="28"/>
          <w:szCs w:val="28"/>
          <w:lang w:val="ru" w:eastAsia="ru-RU"/>
        </w:rPr>
        <w:t xml:space="preserve"> </w:t>
      </w:r>
      <w:r w:rsidRPr="00BC757C">
        <w:rPr>
          <w:rFonts w:ascii="Book Antiqua" w:eastAsia="Georgia" w:hAnsi="Book Antiqua" w:cs="Georgia"/>
          <w:sz w:val="28"/>
          <w:szCs w:val="28"/>
          <w:lang w:val="ru" w:eastAsia="ru-RU"/>
        </w:rPr>
        <w:t xml:space="preserve">до </w:t>
      </w:r>
      <w:r w:rsidR="0064643A">
        <w:rPr>
          <w:rFonts w:ascii="Book Antiqua" w:eastAsia="Georgia" w:hAnsi="Book Antiqua" w:cs="Georgia"/>
          <w:sz w:val="28"/>
          <w:szCs w:val="28"/>
          <w:lang w:val="ru" w:eastAsia="ru-RU"/>
        </w:rPr>
        <w:t>5</w:t>
      </w:r>
      <w:r w:rsidRPr="00BC757C">
        <w:rPr>
          <w:rFonts w:ascii="Book Antiqua" w:eastAsia="Georgia" w:hAnsi="Book Antiqua" w:cs="Georgia"/>
          <w:sz w:val="28"/>
          <w:szCs w:val="28"/>
          <w:lang w:val="ru" w:eastAsia="ru-RU"/>
        </w:rPr>
        <w:t xml:space="preserve"> страниц; шрифт </w:t>
      </w:r>
      <w:proofErr w:type="spellStart"/>
      <w:r w:rsidRPr="00BC757C">
        <w:rPr>
          <w:rFonts w:ascii="Book Antiqua" w:eastAsia="Georgia" w:hAnsi="Book Antiqua" w:cs="Georgia"/>
          <w:sz w:val="28"/>
          <w:szCs w:val="28"/>
          <w:lang w:val="ru" w:eastAsia="ru-RU"/>
        </w:rPr>
        <w:t>Times</w:t>
      </w:r>
      <w:proofErr w:type="spellEnd"/>
      <w:r w:rsidRPr="00BC757C">
        <w:rPr>
          <w:rFonts w:ascii="Book Antiqua" w:eastAsia="Georgia" w:hAnsi="Book Antiqua" w:cs="Georgia"/>
          <w:sz w:val="28"/>
          <w:szCs w:val="28"/>
          <w:lang w:val="ru" w:eastAsia="ru-RU"/>
        </w:rPr>
        <w:t xml:space="preserve"> </w:t>
      </w:r>
      <w:proofErr w:type="spellStart"/>
      <w:r w:rsidRPr="00BC757C">
        <w:rPr>
          <w:rFonts w:ascii="Book Antiqua" w:eastAsia="Georgia" w:hAnsi="Book Antiqua" w:cs="Georgia"/>
          <w:sz w:val="28"/>
          <w:szCs w:val="28"/>
          <w:lang w:val="ru" w:eastAsia="ru-RU"/>
        </w:rPr>
        <w:t>New</w:t>
      </w:r>
      <w:proofErr w:type="spellEnd"/>
      <w:r w:rsidRPr="00BC757C">
        <w:rPr>
          <w:rFonts w:ascii="Book Antiqua" w:eastAsia="Georgia" w:hAnsi="Book Antiqua" w:cs="Georgia"/>
          <w:sz w:val="28"/>
          <w:szCs w:val="28"/>
          <w:lang w:val="ru" w:eastAsia="ru-RU"/>
        </w:rPr>
        <w:t xml:space="preserve"> </w:t>
      </w:r>
      <w:proofErr w:type="spellStart"/>
      <w:r w:rsidRPr="00BC757C">
        <w:rPr>
          <w:rFonts w:ascii="Book Antiqua" w:eastAsia="Georgia" w:hAnsi="Book Antiqua" w:cs="Georgia"/>
          <w:sz w:val="28"/>
          <w:szCs w:val="28"/>
          <w:lang w:val="ru" w:eastAsia="ru-RU"/>
        </w:rPr>
        <w:t>Roman</w:t>
      </w:r>
      <w:proofErr w:type="spellEnd"/>
      <w:r w:rsidRPr="00BC757C">
        <w:rPr>
          <w:rFonts w:ascii="Book Antiqua" w:eastAsia="Georgia" w:hAnsi="Book Antiqua" w:cs="Georgia"/>
          <w:sz w:val="28"/>
          <w:szCs w:val="28"/>
          <w:lang w:val="ru" w:eastAsia="ru-RU"/>
        </w:rPr>
        <w:t xml:space="preserve">, 14 кегль, интервал: 1; поля по 2 см; текст форматируется по ширине, абзацный 1,25 см. </w:t>
      </w:r>
    </w:p>
    <w:p w:rsidR="00770F22" w:rsidRPr="00BC757C" w:rsidRDefault="00770F22" w:rsidP="00770F22">
      <w:pPr>
        <w:spacing w:after="0" w:line="276" w:lineRule="auto"/>
        <w:ind w:left="709" w:hanging="709"/>
        <w:jc w:val="both"/>
        <w:rPr>
          <w:rFonts w:ascii="Book Antiqua" w:eastAsia="Georgia" w:hAnsi="Book Antiqua" w:cs="Georgia"/>
          <w:sz w:val="28"/>
          <w:szCs w:val="28"/>
          <w:lang w:val="ru" w:eastAsia="ru-RU"/>
        </w:rPr>
      </w:pPr>
      <w:r w:rsidRPr="00BC757C">
        <w:rPr>
          <w:rFonts w:ascii="Book Antiqua" w:eastAsia="Georgia" w:hAnsi="Book Antiqua" w:cs="Georgia"/>
          <w:sz w:val="28"/>
          <w:szCs w:val="28"/>
          <w:lang w:val="ru" w:eastAsia="ru-RU"/>
        </w:rPr>
        <w:t>●</w:t>
      </w:r>
      <w:r w:rsidRPr="00BC757C">
        <w:rPr>
          <w:rFonts w:ascii="Book Antiqua" w:eastAsia="Georgia" w:hAnsi="Book Antiqua" w:cs="Georgia"/>
          <w:sz w:val="28"/>
          <w:szCs w:val="28"/>
          <w:lang w:val="ru" w:eastAsia="ru-RU"/>
        </w:rPr>
        <w:tab/>
        <w:t>Объем аннотации: 5-6 строк.</w:t>
      </w:r>
    </w:p>
    <w:p w:rsidR="00770F22" w:rsidRPr="00BC757C" w:rsidRDefault="00770F22" w:rsidP="00770F22">
      <w:pPr>
        <w:spacing w:after="0" w:line="276" w:lineRule="auto"/>
        <w:ind w:left="709" w:hanging="709"/>
        <w:jc w:val="both"/>
        <w:rPr>
          <w:rFonts w:ascii="Book Antiqua" w:eastAsia="Georgia" w:hAnsi="Book Antiqua" w:cs="Georgia"/>
          <w:sz w:val="28"/>
          <w:szCs w:val="28"/>
          <w:lang w:val="ru" w:eastAsia="ru-RU"/>
        </w:rPr>
      </w:pPr>
      <w:r w:rsidRPr="00BC757C">
        <w:rPr>
          <w:rFonts w:ascii="Book Antiqua" w:eastAsia="Georgia" w:hAnsi="Book Antiqua" w:cs="Georgia"/>
          <w:sz w:val="28"/>
          <w:szCs w:val="28"/>
          <w:lang w:val="ru" w:eastAsia="ru-RU"/>
        </w:rPr>
        <w:t>●</w:t>
      </w:r>
      <w:r w:rsidRPr="00BC757C">
        <w:rPr>
          <w:rFonts w:ascii="Book Antiqua" w:eastAsia="Georgia" w:hAnsi="Book Antiqua" w:cs="Georgia"/>
          <w:sz w:val="28"/>
          <w:szCs w:val="28"/>
          <w:lang w:val="ru" w:eastAsia="ru-RU"/>
        </w:rPr>
        <w:tab/>
        <w:t>Количество ключевых слов: 5-8.</w:t>
      </w:r>
    </w:p>
    <w:p w:rsidR="00770F22" w:rsidRPr="00BC757C" w:rsidRDefault="00770F22" w:rsidP="00770F22">
      <w:pPr>
        <w:spacing w:after="0" w:line="276" w:lineRule="auto"/>
        <w:ind w:left="709" w:hanging="709"/>
        <w:jc w:val="both"/>
        <w:rPr>
          <w:rFonts w:ascii="Book Antiqua" w:eastAsia="Georgia" w:hAnsi="Book Antiqua" w:cs="Georgia"/>
          <w:sz w:val="28"/>
          <w:szCs w:val="28"/>
          <w:lang w:eastAsia="ru-RU"/>
        </w:rPr>
      </w:pPr>
      <w:r w:rsidRPr="00BC757C">
        <w:rPr>
          <w:rFonts w:ascii="Book Antiqua" w:eastAsia="Georgia" w:hAnsi="Book Antiqua" w:cs="Georgia"/>
          <w:sz w:val="28"/>
          <w:szCs w:val="28"/>
          <w:lang w:val="ru" w:eastAsia="ru-RU"/>
        </w:rPr>
        <w:t>●</w:t>
      </w:r>
      <w:r w:rsidRPr="00BC757C">
        <w:rPr>
          <w:rFonts w:ascii="Book Antiqua" w:eastAsia="Georgia" w:hAnsi="Book Antiqua" w:cs="Georgia"/>
          <w:sz w:val="28"/>
          <w:szCs w:val="28"/>
          <w:lang w:val="ru" w:eastAsia="ru-RU"/>
        </w:rPr>
        <w:tab/>
        <w:t xml:space="preserve">При оформлении </w:t>
      </w:r>
      <w:r w:rsidR="00253D45">
        <w:rPr>
          <w:rFonts w:ascii="Book Antiqua" w:eastAsia="Georgia" w:hAnsi="Book Antiqua" w:cs="Georgia"/>
          <w:sz w:val="28"/>
          <w:szCs w:val="28"/>
          <w:lang w:val="ru" w:eastAsia="ru-RU"/>
        </w:rPr>
        <w:t>тезисов</w:t>
      </w:r>
      <w:r w:rsidRPr="00BC757C">
        <w:rPr>
          <w:rFonts w:ascii="Book Antiqua" w:eastAsia="Georgia" w:hAnsi="Book Antiqua" w:cs="Georgia"/>
          <w:sz w:val="28"/>
          <w:szCs w:val="28"/>
          <w:lang w:val="ru" w:eastAsia="ru-RU"/>
        </w:rPr>
        <w:t xml:space="preserve"> ориентируйтесь на образец (см. приложение в прикрепленном файле)</w:t>
      </w:r>
      <w:r w:rsidRPr="00BC757C">
        <w:rPr>
          <w:rFonts w:ascii="Book Antiqua" w:eastAsia="Georgia" w:hAnsi="Book Antiqua" w:cs="Georgia"/>
          <w:sz w:val="28"/>
          <w:szCs w:val="28"/>
          <w:lang w:eastAsia="ru-RU"/>
        </w:rPr>
        <w:t>.</w:t>
      </w:r>
    </w:p>
    <w:p w:rsidR="00770F22" w:rsidRPr="00BC757C" w:rsidRDefault="00770F22" w:rsidP="00770F22">
      <w:pPr>
        <w:spacing w:after="0" w:line="276" w:lineRule="auto"/>
        <w:ind w:left="709" w:hanging="709"/>
        <w:jc w:val="both"/>
        <w:rPr>
          <w:rFonts w:ascii="Book Antiqua" w:eastAsia="Georgia" w:hAnsi="Book Antiqua" w:cs="Georgia"/>
          <w:sz w:val="28"/>
          <w:szCs w:val="28"/>
          <w:lang w:val="ru" w:eastAsia="ru-RU"/>
        </w:rPr>
      </w:pPr>
      <w:r w:rsidRPr="00BC757C">
        <w:rPr>
          <w:rFonts w:ascii="Book Antiqua" w:eastAsia="Georgia" w:hAnsi="Book Antiqua" w:cs="Georgia"/>
          <w:sz w:val="28"/>
          <w:szCs w:val="28"/>
          <w:lang w:val="ru" w:eastAsia="ru-RU"/>
        </w:rPr>
        <w:t>●</w:t>
      </w:r>
      <w:r w:rsidRPr="00BC757C">
        <w:rPr>
          <w:rFonts w:ascii="Book Antiqua" w:eastAsia="Georgia" w:hAnsi="Book Antiqua" w:cs="Georgia"/>
          <w:sz w:val="28"/>
          <w:szCs w:val="28"/>
          <w:lang w:val="ru" w:eastAsia="ru-RU"/>
        </w:rPr>
        <w:tab/>
      </w:r>
      <w:proofErr w:type="spellStart"/>
      <w:r w:rsidRPr="00BC757C">
        <w:rPr>
          <w:rFonts w:ascii="Book Antiqua" w:eastAsia="Georgia" w:hAnsi="Book Antiqua" w:cs="Georgia"/>
          <w:sz w:val="28"/>
          <w:szCs w:val="28"/>
          <w:lang w:val="ru" w:eastAsia="ru-RU"/>
        </w:rPr>
        <w:t>Внутритекстовые</w:t>
      </w:r>
      <w:proofErr w:type="spellEnd"/>
      <w:r w:rsidRPr="00BC757C">
        <w:rPr>
          <w:rFonts w:ascii="Book Antiqua" w:eastAsia="Georgia" w:hAnsi="Book Antiqua" w:cs="Georgia"/>
          <w:sz w:val="28"/>
          <w:szCs w:val="28"/>
          <w:lang w:val="ru" w:eastAsia="ru-RU"/>
        </w:rPr>
        <w:t xml:space="preserve"> ссылки оформляются в квадратных скобках с указанием фамилии автора, года издания и номера страницы [Иванов 2022, с. 15] либо без указания страниц [Иванов 2022]. Ссылки на литературу, использованную в качестве иллюстративного материала, оформляются в круглых скобках – (</w:t>
      </w:r>
      <w:proofErr w:type="spellStart"/>
      <w:r w:rsidRPr="00BC757C">
        <w:rPr>
          <w:rFonts w:ascii="Book Antiqua" w:eastAsia="Georgia" w:hAnsi="Book Antiqua" w:cs="Georgia"/>
          <w:sz w:val="28"/>
          <w:szCs w:val="28"/>
          <w:lang w:val="ru" w:eastAsia="ru-RU"/>
        </w:rPr>
        <w:t>Кельман</w:t>
      </w:r>
      <w:proofErr w:type="spellEnd"/>
      <w:r w:rsidRPr="00BC757C">
        <w:rPr>
          <w:rFonts w:ascii="Book Antiqua" w:eastAsia="Georgia" w:hAnsi="Book Antiqua" w:cs="Georgia"/>
          <w:sz w:val="28"/>
          <w:szCs w:val="28"/>
          <w:lang w:val="ru" w:eastAsia="ru-RU"/>
        </w:rPr>
        <w:t xml:space="preserve"> 2017). </w:t>
      </w:r>
    </w:p>
    <w:p w:rsidR="00417D8F" w:rsidRPr="00BC757C" w:rsidRDefault="00770F22" w:rsidP="00417D8F">
      <w:pPr>
        <w:spacing w:after="0" w:line="276" w:lineRule="auto"/>
        <w:ind w:left="709" w:hanging="709"/>
        <w:jc w:val="both"/>
        <w:rPr>
          <w:rFonts w:ascii="Book Antiqua" w:eastAsia="Georgia" w:hAnsi="Book Antiqua" w:cs="Georgia"/>
          <w:sz w:val="28"/>
          <w:szCs w:val="28"/>
          <w:lang w:val="ru" w:eastAsia="ru-RU"/>
        </w:rPr>
      </w:pPr>
      <w:r w:rsidRPr="00BC757C">
        <w:rPr>
          <w:rFonts w:ascii="Book Antiqua" w:eastAsia="Georgia" w:hAnsi="Book Antiqua" w:cs="Georgia"/>
          <w:sz w:val="28"/>
          <w:szCs w:val="28"/>
          <w:lang w:val="ru" w:eastAsia="ru-RU"/>
        </w:rPr>
        <w:t>●</w:t>
      </w:r>
      <w:r w:rsidRPr="00BC757C">
        <w:rPr>
          <w:rFonts w:ascii="Book Antiqua" w:eastAsia="Georgia" w:hAnsi="Book Antiqua" w:cs="Georgia"/>
          <w:sz w:val="28"/>
          <w:szCs w:val="28"/>
          <w:lang w:val="ru" w:eastAsia="ru-RU"/>
        </w:rPr>
        <w:tab/>
        <w:t>При цитировании используются кавычки «ёлочки» – «…», внутри ёлочек – “лапки</w:t>
      </w:r>
      <w:r w:rsidRPr="00BC757C">
        <w:rPr>
          <w:rFonts w:ascii="Book Antiqua" w:eastAsia="Georgia" w:hAnsi="Book Antiqua" w:cs="Times New Roman"/>
          <w:sz w:val="28"/>
          <w:szCs w:val="28"/>
          <w:lang w:eastAsia="ru-RU"/>
        </w:rPr>
        <w:t>”</w:t>
      </w:r>
      <w:r w:rsidRPr="00BC757C">
        <w:rPr>
          <w:rFonts w:ascii="Book Antiqua" w:eastAsia="Georgia" w:hAnsi="Book Antiqua" w:cs="Georgia"/>
          <w:sz w:val="28"/>
          <w:szCs w:val="28"/>
          <w:lang w:val="ru" w:eastAsia="ru-RU"/>
        </w:rPr>
        <w:t xml:space="preserve"> –  “…</w:t>
      </w:r>
      <w:r w:rsidRPr="00BC757C">
        <w:rPr>
          <w:rFonts w:ascii="Book Antiqua" w:eastAsia="Georgia" w:hAnsi="Book Antiqua" w:cs="Times New Roman"/>
          <w:sz w:val="28"/>
          <w:szCs w:val="28"/>
          <w:lang w:eastAsia="ru-RU"/>
        </w:rPr>
        <w:t>”</w:t>
      </w:r>
      <w:r w:rsidRPr="00BC757C">
        <w:rPr>
          <w:rFonts w:ascii="Book Antiqua" w:eastAsia="Georgia" w:hAnsi="Book Antiqua" w:cs="Georgia"/>
          <w:sz w:val="28"/>
          <w:szCs w:val="28"/>
          <w:lang w:val="ru" w:eastAsia="ru-RU"/>
        </w:rPr>
        <w:t xml:space="preserve">. </w:t>
      </w:r>
    </w:p>
    <w:p w:rsidR="00417D8F" w:rsidRPr="00BC757C" w:rsidRDefault="00B910F4" w:rsidP="00417D8F">
      <w:pPr>
        <w:pStyle w:val="a3"/>
        <w:numPr>
          <w:ilvl w:val="0"/>
          <w:numId w:val="2"/>
        </w:numPr>
        <w:spacing w:after="0" w:line="276" w:lineRule="auto"/>
        <w:ind w:hanging="720"/>
        <w:jc w:val="both"/>
        <w:rPr>
          <w:rFonts w:ascii="Book Antiqua" w:eastAsia="Georgia" w:hAnsi="Book Antiqua" w:cs="Georgia"/>
          <w:sz w:val="28"/>
          <w:szCs w:val="28"/>
          <w:lang w:val="ru" w:eastAsia="ru-RU"/>
        </w:rPr>
      </w:pPr>
      <w:r w:rsidRPr="00BC757C">
        <w:rPr>
          <w:rFonts w:ascii="Book Antiqua" w:eastAsia="Georgia" w:hAnsi="Book Antiqua" w:cs="Georgia"/>
          <w:sz w:val="28"/>
          <w:szCs w:val="28"/>
          <w:lang w:val="ru" w:eastAsia="ru-RU"/>
        </w:rPr>
        <w:t>П</w:t>
      </w:r>
      <w:r w:rsidR="00417D8F" w:rsidRPr="00BC757C">
        <w:rPr>
          <w:rFonts w:ascii="Book Antiqua" w:eastAsia="Georgia" w:hAnsi="Book Antiqua" w:cs="Georgia"/>
          <w:sz w:val="28"/>
          <w:szCs w:val="28"/>
          <w:lang w:val="ru" w:eastAsia="ru-RU"/>
        </w:rPr>
        <w:t>римеры оформляются в кавычках. Примеры из художественной литературы или публицистических текстов обязательно сопровождаются ссылкой на источник с указанием страницы.</w:t>
      </w:r>
    </w:p>
    <w:p w:rsidR="00B910F4" w:rsidRPr="00BC757C" w:rsidRDefault="00B910F4" w:rsidP="00417D8F">
      <w:pPr>
        <w:pStyle w:val="a3"/>
        <w:numPr>
          <w:ilvl w:val="0"/>
          <w:numId w:val="2"/>
        </w:numPr>
        <w:spacing w:after="0" w:line="276" w:lineRule="auto"/>
        <w:ind w:hanging="720"/>
        <w:jc w:val="both"/>
        <w:rPr>
          <w:rFonts w:ascii="Book Antiqua" w:eastAsia="Georgia" w:hAnsi="Book Antiqua" w:cs="Georgia"/>
          <w:sz w:val="28"/>
          <w:szCs w:val="28"/>
          <w:lang w:val="ru" w:eastAsia="ru-RU"/>
        </w:rPr>
      </w:pPr>
      <w:r w:rsidRPr="00BC757C">
        <w:rPr>
          <w:rFonts w:ascii="Book Antiqua" w:eastAsia="Georgia" w:hAnsi="Book Antiqua" w:cs="Georgia"/>
          <w:sz w:val="28"/>
          <w:szCs w:val="28"/>
          <w:lang w:val="ru" w:eastAsia="ru-RU"/>
        </w:rPr>
        <w:t xml:space="preserve">При оформлении </w:t>
      </w:r>
      <w:r w:rsidR="00253D45">
        <w:rPr>
          <w:rFonts w:ascii="Book Antiqua" w:eastAsia="Georgia" w:hAnsi="Book Antiqua" w:cs="Georgia"/>
          <w:sz w:val="28"/>
          <w:szCs w:val="28"/>
          <w:lang w:val="ru" w:eastAsia="ru-RU"/>
        </w:rPr>
        <w:t>текста тезисов</w:t>
      </w:r>
      <w:bookmarkStart w:id="0" w:name="_GoBack"/>
      <w:bookmarkEnd w:id="0"/>
      <w:r w:rsidRPr="00BC757C">
        <w:rPr>
          <w:rFonts w:ascii="Book Antiqua" w:eastAsia="Georgia" w:hAnsi="Book Antiqua" w:cs="Georgia"/>
          <w:sz w:val="28"/>
          <w:szCs w:val="28"/>
          <w:lang w:val="ru" w:eastAsia="ru-RU"/>
        </w:rPr>
        <w:t xml:space="preserve"> не допускается подчеркивание фрагментов текста или отдельных слов.</w:t>
      </w:r>
    </w:p>
    <w:p w:rsidR="00770F22" w:rsidRPr="00BC757C" w:rsidRDefault="00770F22" w:rsidP="00770F22">
      <w:pPr>
        <w:spacing w:after="0" w:line="276" w:lineRule="auto"/>
        <w:jc w:val="both"/>
        <w:rPr>
          <w:rFonts w:ascii="Book Antiqua" w:eastAsia="Georgia" w:hAnsi="Book Antiqua" w:cs="Georgia"/>
          <w:sz w:val="28"/>
          <w:szCs w:val="28"/>
          <w:lang w:val="ru" w:eastAsia="ru-RU"/>
        </w:rPr>
      </w:pPr>
      <w:r w:rsidRPr="00BC757C">
        <w:rPr>
          <w:rFonts w:ascii="Book Antiqua" w:eastAsia="Georgia" w:hAnsi="Book Antiqua" w:cs="Georgia"/>
          <w:sz w:val="28"/>
          <w:szCs w:val="28"/>
          <w:lang w:val="ru" w:eastAsia="ru-RU"/>
        </w:rPr>
        <w:t> </w:t>
      </w:r>
    </w:p>
    <w:sectPr w:rsidR="00770F22" w:rsidRPr="00BC757C" w:rsidSect="008E667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F144D"/>
    <w:multiLevelType w:val="multilevel"/>
    <w:tmpl w:val="168437F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F8C6B2C"/>
    <w:multiLevelType w:val="hybridMultilevel"/>
    <w:tmpl w:val="ABEE33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F22"/>
    <w:rsid w:val="00253D45"/>
    <w:rsid w:val="00350214"/>
    <w:rsid w:val="00417D8F"/>
    <w:rsid w:val="0064643A"/>
    <w:rsid w:val="00770F22"/>
    <w:rsid w:val="008E6676"/>
    <w:rsid w:val="00B910F4"/>
    <w:rsid w:val="00BC757C"/>
    <w:rsid w:val="00C770BB"/>
    <w:rsid w:val="00DF3811"/>
    <w:rsid w:val="00EF0962"/>
    <w:rsid w:val="00F43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F46C6"/>
  <w15:chartTrackingRefBased/>
  <w15:docId w15:val="{1C083707-33F6-4421-9046-CA1019F66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7D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4</cp:revision>
  <dcterms:created xsi:type="dcterms:W3CDTF">2025-01-15T09:11:00Z</dcterms:created>
  <dcterms:modified xsi:type="dcterms:W3CDTF">2025-01-16T20:09:00Z</dcterms:modified>
</cp:coreProperties>
</file>