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F5" w:rsidRDefault="00093D93" w:rsidP="001176E2">
      <w:pPr>
        <w:spacing w:line="240" w:lineRule="auto"/>
        <w:jc w:val="center"/>
        <w:rPr>
          <w:rFonts w:ascii="Georgia" w:eastAsia="Georgia" w:hAnsi="Georgia" w:cs="Georgia"/>
          <w:b/>
          <w:sz w:val="28"/>
          <w:szCs w:val="28"/>
          <w:lang w:val="ru-RU"/>
        </w:rPr>
      </w:pPr>
      <w:r w:rsidRPr="00A113CE">
        <w:rPr>
          <w:rFonts w:ascii="Georgia" w:eastAsia="Georgia" w:hAnsi="Georgia" w:cs="Georgia"/>
          <w:b/>
          <w:sz w:val="28"/>
          <w:szCs w:val="28"/>
        </w:rPr>
        <w:t xml:space="preserve">Образец оформления </w:t>
      </w:r>
      <w:r w:rsidR="00227930">
        <w:rPr>
          <w:rFonts w:ascii="Georgia" w:eastAsia="Georgia" w:hAnsi="Georgia" w:cs="Georgia"/>
          <w:b/>
          <w:sz w:val="28"/>
          <w:szCs w:val="28"/>
          <w:lang w:val="ru-RU"/>
        </w:rPr>
        <w:t>тезисов</w:t>
      </w:r>
    </w:p>
    <w:p w:rsidR="004B3EF5" w:rsidRDefault="004B3EF5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УДК …</w:t>
      </w:r>
    </w:p>
    <w:p w:rsidR="004B3EF5" w:rsidRPr="00CD0FD8" w:rsidRDefault="00093D93" w:rsidP="004529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</w:t>
      </w:r>
      <w:r w:rsidR="00CD0FD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СТАТЬИ</w:t>
      </w:r>
    </w:p>
    <w:p w:rsidR="004B3EF5" w:rsidRDefault="004B3E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EF5" w:rsidRDefault="00093D93" w:rsidP="001176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А.Б. Петров</w:t>
      </w:r>
    </w:p>
    <w:p w:rsidR="00CD0FD8" w:rsidRDefault="00CD0FD8" w:rsidP="001176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EF5" w:rsidRPr="00CD0FD8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FD8">
        <w:rPr>
          <w:rFonts w:ascii="Times New Roman" w:eastAsia="Times New Roman" w:hAnsi="Times New Roman" w:cs="Times New Roman"/>
          <w:b/>
          <w:i/>
          <w:sz w:val="28"/>
          <w:szCs w:val="28"/>
        </w:rPr>
        <w:t>Кубанский государственный университет, Краснодар</w:t>
      </w:r>
    </w:p>
    <w:p w:rsidR="004B3EF5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B3EF5" w:rsidRPr="00CC6364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C6364">
        <w:rPr>
          <w:rFonts w:ascii="Times New Roman" w:eastAsia="Times New Roman" w:hAnsi="Times New Roman" w:cs="Times New Roman"/>
          <w:sz w:val="28"/>
          <w:szCs w:val="28"/>
        </w:rPr>
        <w:t>Текст аннотации</w:t>
      </w:r>
      <w:r w:rsidR="001176E2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3EF5" w:rsidRPr="00CC6364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3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ab/>
      </w:r>
      <w:r w:rsidRPr="00CC6364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</w:t>
      </w:r>
      <w:r w:rsidRPr="00CC63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6B7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слово, слово, слово, слово, слово.</w:t>
      </w:r>
    </w:p>
    <w:p w:rsidR="004B3EF5" w:rsidRPr="00CC6364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EF5" w:rsidRPr="00CC6364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364">
        <w:rPr>
          <w:rFonts w:ascii="Times New Roman" w:eastAsia="Times New Roman" w:hAnsi="Times New Roman" w:cs="Times New Roman"/>
          <w:sz w:val="28"/>
          <w:szCs w:val="28"/>
        </w:rPr>
        <w:t>Текст статьи [Баженова 2006, с. 15]. Текст статьи [Mast 2020]. Текст статьи. Текст статьи. Текст статьи. Текст статьи. Текст статьи. Текст статьи. Текст статьи. Текст статьи. Текст статьи. Текст статьи (Kehlmann 2017, S. 230). Текст статьи.</w:t>
      </w:r>
      <w:r w:rsidR="00CC6364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Текст статьи</w:t>
      </w:r>
      <w:r w:rsidR="009D205E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D0FD8" w:rsidRPr="00CC6364" w:rsidRDefault="00CD0FD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3231B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Текст примера. Текст примера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» (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Illies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2013, 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S</w:t>
      </w:r>
      <w:r w:rsidR="00A2457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. 26)</w:t>
      </w:r>
      <w:r w:rsidR="0023231B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«Перевод примера</w:t>
      </w:r>
      <w:r w:rsidR="0023231B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. Перевод примера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>» (Иллиес 2013, с. 22).</w:t>
      </w:r>
    </w:p>
    <w:p w:rsidR="00D42AD3" w:rsidRPr="00CC6364" w:rsidRDefault="0023231B" w:rsidP="00D42AD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«Текст примера. Текст примера»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 xml:space="preserve"> (Illies 2013, S. 26)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>«Перевод примера»</w:t>
      </w:r>
      <w:r w:rsidR="00CC6364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«Перевод примера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здесь и далее перевод примеров наш – И.Ф.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B3EF5" w:rsidRPr="00CC6364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EF5" w:rsidRPr="00CC6364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364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</w:t>
      </w:r>
    </w:p>
    <w:p w:rsidR="004B3EF5" w:rsidRPr="00CC6364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3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3EF5" w:rsidRPr="00CC6364" w:rsidRDefault="00CF630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64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093D93" w:rsidRPr="00CC6364">
        <w:rPr>
          <w:rFonts w:ascii="Times New Roman" w:eastAsia="Times New Roman" w:hAnsi="Times New Roman" w:cs="Times New Roman"/>
          <w:i/>
          <w:sz w:val="28"/>
          <w:szCs w:val="28"/>
        </w:rPr>
        <w:t xml:space="preserve">Болдырев Н.Н. </w:t>
      </w:r>
      <w:r w:rsidR="00093D93" w:rsidRPr="00CC6364">
        <w:rPr>
          <w:rFonts w:ascii="Times New Roman" w:eastAsia="Times New Roman" w:hAnsi="Times New Roman" w:cs="Times New Roman"/>
          <w:sz w:val="28"/>
          <w:szCs w:val="28"/>
        </w:rPr>
        <w:t>Язык и система знаний. Когнитивная теория языка.  М.: Изд. дом ЯСК, 2019. 480 с.</w:t>
      </w:r>
    </w:p>
    <w:p w:rsidR="00D42AD3" w:rsidRPr="00CC6364" w:rsidRDefault="00D42AD3" w:rsidP="00D42AD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2. </w:t>
      </w:r>
      <w:r w:rsidRPr="00CC6364">
        <w:rPr>
          <w:rFonts w:ascii="Times New Roman" w:eastAsia="Times New Roman" w:hAnsi="Times New Roman" w:cs="Times New Roman"/>
          <w:i/>
          <w:sz w:val="28"/>
          <w:szCs w:val="28"/>
        </w:rPr>
        <w:t>Грушевская Е.С.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 xml:space="preserve"> Адресатность в политическом дискурсе: ценности, стратегии, способы выражения: дис. … д-ра филол. наук. Майкоп, 2019. 342 с.</w:t>
      </w:r>
    </w:p>
    <w:p w:rsidR="00D42AD3" w:rsidRPr="00CC6364" w:rsidRDefault="00D42AD3" w:rsidP="00D42AD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CC636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 </w:t>
      </w:r>
      <w:r w:rsidRPr="00CC6364">
        <w:rPr>
          <w:rFonts w:ascii="Times New Roman" w:eastAsia="Times New Roman" w:hAnsi="Times New Roman" w:cs="Times New Roman"/>
          <w:i/>
          <w:sz w:val="28"/>
          <w:szCs w:val="28"/>
        </w:rPr>
        <w:t>Капитонова Н.С.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 xml:space="preserve"> Речевые кластеры как прагматический механизм смыслообразования в тексте романа Дж. Джойса «Улисс». Ростов-на-Дону: АкадемЛит ТМ, 2023. 168 с.</w:t>
      </w:r>
    </w:p>
    <w:p w:rsidR="00A24578" w:rsidRPr="00CC6364" w:rsidRDefault="00D42AD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F6301" w:rsidRPr="00CC636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93D93" w:rsidRPr="00CC6364">
        <w:rPr>
          <w:rFonts w:ascii="Times New Roman" w:eastAsia="Times New Roman" w:hAnsi="Times New Roman" w:cs="Times New Roman"/>
          <w:i/>
          <w:sz w:val="28"/>
          <w:szCs w:val="28"/>
        </w:rPr>
        <w:t>Омельяненко В.А.</w:t>
      </w:r>
      <w:r w:rsidR="00093D93" w:rsidRPr="00CC6364">
        <w:rPr>
          <w:rFonts w:ascii="Times New Roman" w:eastAsia="Times New Roman" w:hAnsi="Times New Roman" w:cs="Times New Roman"/>
          <w:sz w:val="28"/>
          <w:szCs w:val="28"/>
        </w:rPr>
        <w:t xml:space="preserve"> Поликодовые тексты в аспекте теории мультимодальности // Коммуникативные исследования. </w:t>
      </w:r>
      <w:r w:rsidR="00093D93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2018. № 3 (17). </w:t>
      </w:r>
      <w:r w:rsidR="00093D93" w:rsidRPr="00CC63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2457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. 66–78.</w:t>
      </w:r>
    </w:p>
    <w:p w:rsidR="00CD0FD8" w:rsidRPr="00CC6364" w:rsidRDefault="00D42AD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 Digitales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W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ö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rterbuch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der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deutschen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Sprache</w:t>
      </w:r>
      <w:r w:rsidR="001235FA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[Электронный ресурс]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Режим доступа: 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https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www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dwds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de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wb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Zeit</w:t>
      </w:r>
      <w:r w:rsidR="00CD0FD8" w:rsidRPr="00CC6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(дата обращения: 10.04.2023).</w:t>
      </w:r>
    </w:p>
    <w:p w:rsidR="004B3EF5" w:rsidRPr="00CC6364" w:rsidRDefault="00D42AD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6</w:t>
      </w:r>
      <w:r w:rsidR="00CF6301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. </w:t>
      </w:r>
      <w:r w:rsidR="00093D93" w:rsidRPr="00CC6364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Mast M.</w:t>
      </w:r>
      <w:r w:rsidR="00093D93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Kultureme als Spiegel des Denkens. Das Sprechen über Beruf und Alltag in deutschen und spanischen Medientexten. Berlin: Springer-Verlag GmbH, 2020. 489 S.</w:t>
      </w:r>
    </w:p>
    <w:p w:rsidR="004B3EF5" w:rsidRPr="00CC6364" w:rsidRDefault="004B3EF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B3EF5" w:rsidRPr="00CC6364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C6364">
        <w:rPr>
          <w:rFonts w:ascii="Times New Roman" w:eastAsia="Times New Roman" w:hAnsi="Times New Roman" w:cs="Times New Roman"/>
          <w:b/>
          <w:sz w:val="28"/>
          <w:szCs w:val="28"/>
        </w:rPr>
        <w:t>Источники</w:t>
      </w:r>
    </w:p>
    <w:p w:rsidR="004B3EF5" w:rsidRPr="00CC6364" w:rsidRDefault="004B3EF5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4B3EF5" w:rsidRPr="00CC6364" w:rsidRDefault="00093D9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1. </w:t>
      </w:r>
      <w:r w:rsidRPr="00CC6364">
        <w:rPr>
          <w:rFonts w:ascii="Times New Roman" w:eastAsia="Times New Roman" w:hAnsi="Times New Roman" w:cs="Times New Roman"/>
          <w:i/>
          <w:sz w:val="28"/>
          <w:szCs w:val="28"/>
        </w:rPr>
        <w:t>Кельман</w:t>
      </w:r>
      <w:r w:rsidRPr="00CC6364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 w:rsidRPr="00CC6364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CC6364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. 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>Тилль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.: 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>АСТ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2022. 384 </w:t>
      </w:r>
      <w:r w:rsidRPr="00CC63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4B3EF5" w:rsidRPr="00CC6364" w:rsidRDefault="00093D9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2.</w:t>
      </w:r>
      <w:r w:rsidRPr="00CC6364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Kehlmann D.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Tyll. R.: Rowohlt Verlag, 2017. 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en-US"/>
        </w:rPr>
        <w:t>380 S.</w:t>
      </w:r>
    </w:p>
    <w:p w:rsidR="004B3EF5" w:rsidRPr="00CC6364" w:rsidRDefault="004B3EF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2AD3" w:rsidRPr="00CC6364" w:rsidRDefault="00D42AD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2AD3" w:rsidRPr="00CC6364" w:rsidRDefault="00D42AD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2AD3" w:rsidRPr="00CC6364" w:rsidRDefault="00D42AD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B3EF5" w:rsidRPr="00CC6364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C63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TITEL / TITLE</w:t>
      </w:r>
    </w:p>
    <w:p w:rsidR="004B3EF5" w:rsidRPr="00CC6364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C63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B3EF5" w:rsidRPr="00CC6364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C63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A.B. Petrov</w:t>
      </w:r>
    </w:p>
    <w:p w:rsidR="004B3EF5" w:rsidRPr="00CC6364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B3EF5" w:rsidRPr="00CC6364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</w:pPr>
      <w:r w:rsidRPr="00CC6364"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  <w:t>Staatliche Kuban-Universität, Krasnodar / Kuban State University, Krasnodar</w:t>
      </w:r>
    </w:p>
    <w:p w:rsidR="004B3EF5" w:rsidRPr="00CC6364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4B3EF5" w:rsidRPr="00CC6364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Text</w:t>
      </w:r>
      <w:r w:rsidR="001176E2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Text</w:t>
      </w:r>
      <w:r w:rsidR="001176E2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Text</w:t>
      </w:r>
      <w:r w:rsidR="001176E2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4B3EF5" w:rsidRPr="00CC6364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ab/>
      </w:r>
      <w:r w:rsidRPr="00CC6364"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  <w:t>Schlüsselwörter / Key words</w:t>
      </w:r>
      <w:r w:rsidR="007E26B7"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>: Wort, Wort, Wort, Wort, Wort.</w:t>
      </w:r>
    </w:p>
    <w:p w:rsidR="00CD0FD8" w:rsidRPr="00CC6364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</w:t>
      </w:r>
      <w:r w:rsidRPr="00CC6364">
        <w:rPr>
          <w:rFonts w:ascii="Times New Roman" w:eastAsia="Times New Roman" w:hAnsi="Times New Roman" w:cs="Times New Roman"/>
          <w:sz w:val="28"/>
          <w:szCs w:val="28"/>
          <w:lang w:val="de-DE"/>
        </w:rPr>
        <w:tab/>
      </w:r>
      <w:r w:rsidRPr="00CC6364">
        <w:rPr>
          <w:rFonts w:ascii="Times New Roman" w:eastAsia="Times New Roman" w:hAnsi="Times New Roman" w:cs="Times New Roman"/>
          <w:sz w:val="28"/>
          <w:szCs w:val="28"/>
        </w:rPr>
        <w:t>Об авторах:</w:t>
      </w:r>
    </w:p>
    <w:p w:rsidR="004B3EF5" w:rsidRPr="001235FA" w:rsidRDefault="00093D93">
      <w:pPr>
        <w:spacing w:line="240" w:lineRule="auto"/>
        <w:jc w:val="both"/>
        <w:rPr>
          <w:rFonts w:ascii="Georgia" w:eastAsia="Georgia" w:hAnsi="Georgia" w:cs="Georgia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Петров Алексей Борисович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 филологических наук, доцент кафедры немецкой филологии Кубанского </w:t>
      </w:r>
      <w:r w:rsidR="00A24578">
        <w:rPr>
          <w:rFonts w:ascii="Times New Roman" w:eastAsia="Times New Roman" w:hAnsi="Times New Roman" w:cs="Times New Roman"/>
          <w:sz w:val="28"/>
          <w:szCs w:val="28"/>
        </w:rPr>
        <w:t>государственного университета;</w:t>
      </w:r>
      <w:r w:rsidR="00A2457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e-mail:</w:t>
      </w:r>
      <w:r w:rsidR="001235FA" w:rsidRPr="00123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235FA">
        <w:rPr>
          <w:rFonts w:ascii="Times New Roman" w:eastAsia="Times New Roman" w:hAnsi="Times New Roman" w:cs="Times New Roman"/>
          <w:sz w:val="28"/>
          <w:szCs w:val="28"/>
          <w:lang w:val="en-US"/>
        </w:rPr>
        <w:t>example</w:t>
      </w:r>
      <w:r w:rsidR="001235FA" w:rsidRPr="001235FA">
        <w:rPr>
          <w:rFonts w:ascii="Times New Roman" w:eastAsia="Times New Roman" w:hAnsi="Times New Roman" w:cs="Times New Roman"/>
          <w:sz w:val="28"/>
          <w:szCs w:val="28"/>
          <w:lang w:val="ru-RU"/>
        </w:rPr>
        <w:t>@</w:t>
      </w:r>
      <w:r w:rsidR="001235F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1235FA" w:rsidRPr="001235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235F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1235FA" w:rsidRPr="001235FA">
        <w:rPr>
          <w:rFonts w:ascii="Georgia" w:eastAsia="Georgia" w:hAnsi="Georgia" w:cs="Georgia"/>
          <w:sz w:val="28"/>
          <w:szCs w:val="28"/>
          <w:lang w:val="ru-RU"/>
        </w:rPr>
        <w:t>.</w:t>
      </w:r>
    </w:p>
    <w:sectPr w:rsidR="004B3EF5" w:rsidRPr="001235FA" w:rsidSect="001176E2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23" w:rsidRDefault="001C2C23" w:rsidP="00E47262">
      <w:pPr>
        <w:spacing w:line="240" w:lineRule="auto"/>
      </w:pPr>
      <w:r>
        <w:separator/>
      </w:r>
    </w:p>
  </w:endnote>
  <w:endnote w:type="continuationSeparator" w:id="0">
    <w:p w:rsidR="001C2C23" w:rsidRDefault="001C2C23" w:rsidP="00E47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23" w:rsidRDefault="001C2C23" w:rsidP="00E47262">
      <w:pPr>
        <w:spacing w:line="240" w:lineRule="auto"/>
      </w:pPr>
      <w:r>
        <w:separator/>
      </w:r>
    </w:p>
  </w:footnote>
  <w:footnote w:type="continuationSeparator" w:id="0">
    <w:p w:rsidR="001C2C23" w:rsidRDefault="001C2C23" w:rsidP="00E472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44D"/>
    <w:multiLevelType w:val="multilevel"/>
    <w:tmpl w:val="16843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F5"/>
    <w:rsid w:val="00093D93"/>
    <w:rsid w:val="001176E2"/>
    <w:rsid w:val="001235FA"/>
    <w:rsid w:val="001C2C23"/>
    <w:rsid w:val="00227930"/>
    <w:rsid w:val="0023231B"/>
    <w:rsid w:val="00452969"/>
    <w:rsid w:val="004B3EF5"/>
    <w:rsid w:val="006D67E5"/>
    <w:rsid w:val="007A0080"/>
    <w:rsid w:val="007E26B7"/>
    <w:rsid w:val="008244A9"/>
    <w:rsid w:val="009D205E"/>
    <w:rsid w:val="009E3634"/>
    <w:rsid w:val="00A113CE"/>
    <w:rsid w:val="00A24578"/>
    <w:rsid w:val="00A379EC"/>
    <w:rsid w:val="00A76CD9"/>
    <w:rsid w:val="00A85A0E"/>
    <w:rsid w:val="00AB4869"/>
    <w:rsid w:val="00AF7AF2"/>
    <w:rsid w:val="00B753F1"/>
    <w:rsid w:val="00B931D2"/>
    <w:rsid w:val="00B95FE2"/>
    <w:rsid w:val="00CC6364"/>
    <w:rsid w:val="00CD0FD8"/>
    <w:rsid w:val="00CF6301"/>
    <w:rsid w:val="00D42AD3"/>
    <w:rsid w:val="00E102F1"/>
    <w:rsid w:val="00E47262"/>
    <w:rsid w:val="00E8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D92C"/>
  <w15:docId w15:val="{8A71BDF4-A116-4628-B957-38F826FB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379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9E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D0FD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4726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7262"/>
  </w:style>
  <w:style w:type="paragraph" w:styleId="ae">
    <w:name w:val="footer"/>
    <w:basedOn w:val="a"/>
    <w:link w:val="af"/>
    <w:uiPriority w:val="99"/>
    <w:unhideWhenUsed/>
    <w:rsid w:val="00E4726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8</cp:revision>
  <dcterms:created xsi:type="dcterms:W3CDTF">2025-01-26T18:50:00Z</dcterms:created>
  <dcterms:modified xsi:type="dcterms:W3CDTF">2025-02-07T11:39:00Z</dcterms:modified>
</cp:coreProperties>
</file>