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24" w:rsidRDefault="00EA7124" w:rsidP="00EA7124">
      <w:pPr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7124" w:rsidRPr="00616C7C" w:rsidRDefault="00EA7124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C7C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712DF" w:rsidRPr="00616C7C" w:rsidRDefault="009712DF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C7C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</w:t>
      </w:r>
    </w:p>
    <w:p w:rsidR="009712DF" w:rsidRPr="00616C7C" w:rsidRDefault="006B3C11" w:rsidP="009712D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11">
        <w:rPr>
          <w:rFonts w:ascii="Times New Roman" w:hAnsi="Times New Roman" w:cs="Times New Roman"/>
          <w:b/>
          <w:sz w:val="24"/>
          <w:szCs w:val="24"/>
        </w:rPr>
        <w:t>«Дифференциальное и интегральное исчисление в приложениях»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914"/>
        <w:gridCol w:w="1418"/>
        <w:gridCol w:w="1276"/>
        <w:gridCol w:w="1275"/>
      </w:tblGrid>
      <w:tr w:rsidR="006B3C11" w:rsidRPr="006B3C11" w:rsidTr="0092469C">
        <w:trPr>
          <w:trHeight w:val="278"/>
          <w:tblHeader/>
        </w:trPr>
        <w:tc>
          <w:tcPr>
            <w:tcW w:w="756" w:type="dxa"/>
            <w:vMerge w:val="restart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14" w:type="dxa"/>
            <w:vMerge w:val="restart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B3C11" w:rsidRPr="006B3C11" w:rsidTr="0092469C">
        <w:trPr>
          <w:trHeight w:val="278"/>
          <w:tblHeader/>
        </w:trPr>
        <w:tc>
          <w:tcPr>
            <w:tcW w:w="756" w:type="dxa"/>
            <w:vMerge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vMerge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5" w:type="dxa"/>
            <w:shd w:val="clear" w:color="auto" w:fill="auto"/>
          </w:tcPr>
          <w:p w:rsidR="006B3C11" w:rsidRPr="006B3C11" w:rsidRDefault="0092469C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Start w:id="0" w:name="_GoBack"/>
            <w:bookmarkEnd w:id="0"/>
          </w:p>
        </w:tc>
      </w:tr>
      <w:tr w:rsidR="006B3C11" w:rsidRPr="006B3C11" w:rsidTr="0092469C">
        <w:trPr>
          <w:trHeight w:val="558"/>
        </w:trPr>
        <w:tc>
          <w:tcPr>
            <w:tcW w:w="75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4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Гармонический анализ.</w:t>
            </w:r>
          </w:p>
        </w:tc>
        <w:tc>
          <w:tcPr>
            <w:tcW w:w="1418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B3C11" w:rsidRPr="006B3C11" w:rsidTr="0092469C">
        <w:trPr>
          <w:trHeight w:val="558"/>
        </w:trPr>
        <w:tc>
          <w:tcPr>
            <w:tcW w:w="75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теоремы об ортогональных системах и рядах Фурье. Тригонометрические ортогональные системы. Теоремы о сходимости тригонометрических рядов Фурье.</w:t>
            </w:r>
          </w:p>
        </w:tc>
        <w:tc>
          <w:tcPr>
            <w:tcW w:w="1418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C11" w:rsidRPr="006B3C11" w:rsidTr="0092469C">
        <w:trPr>
          <w:trHeight w:val="558"/>
        </w:trPr>
        <w:tc>
          <w:tcPr>
            <w:tcW w:w="75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ряда синусов от ряда косинусов.</w:t>
            </w:r>
          </w:p>
          <w:p w:rsidR="006B3C11" w:rsidRPr="006B3C11" w:rsidRDefault="006B3C11" w:rsidP="006B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Дифференцирование ряда Фурье.</w:t>
            </w:r>
          </w:p>
        </w:tc>
        <w:tc>
          <w:tcPr>
            <w:tcW w:w="1418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3C11" w:rsidRPr="006B3C11" w:rsidTr="0092469C">
        <w:trPr>
          <w:trHeight w:val="558"/>
        </w:trPr>
        <w:tc>
          <w:tcPr>
            <w:tcW w:w="75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дельта-функции в тригонометрический ряд. Распространение тригонометрического ряда на неинтегрируемые функции.</w:t>
            </w:r>
            <w:r w:rsidRPr="006B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Сглаживание колебаний Гиббса.</w:t>
            </w:r>
            <w:r w:rsidRPr="006B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3C11" w:rsidRPr="006B3C11" w:rsidTr="0092469C">
        <w:trPr>
          <w:trHeight w:val="558"/>
        </w:trPr>
        <w:tc>
          <w:tcPr>
            <w:tcW w:w="75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тригонометрической интерполяции, интерполяция раздельно синусами и косинусами. Гармонический анализ равноотстоящих данных.</w:t>
            </w:r>
          </w:p>
        </w:tc>
        <w:tc>
          <w:tcPr>
            <w:tcW w:w="1418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3C11" w:rsidRPr="006B3C11" w:rsidTr="0092469C">
        <w:trPr>
          <w:trHeight w:val="558"/>
        </w:trPr>
        <w:tc>
          <w:tcPr>
            <w:tcW w:w="75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Погрешность тригонометрической интерполяции. Интерполирование полиномами Чебышева.</w:t>
            </w:r>
          </w:p>
        </w:tc>
        <w:tc>
          <w:tcPr>
            <w:tcW w:w="1418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C11" w:rsidRPr="006B3C11" w:rsidTr="0092469C">
        <w:trPr>
          <w:trHeight w:val="558"/>
        </w:trPr>
        <w:tc>
          <w:tcPr>
            <w:tcW w:w="75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Интегральное преобразование Фурье. Примеры применения преобразования Фурье в теории дифференциальных уравнений. Интерполирование преобразования Фурье. Интерполяционный анализ фильтра.</w:t>
            </w:r>
          </w:p>
        </w:tc>
        <w:tc>
          <w:tcPr>
            <w:tcW w:w="1418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C11" w:rsidRPr="006B3C11" w:rsidTr="0092469C">
        <w:trPr>
          <w:trHeight w:val="558"/>
        </w:trPr>
        <w:tc>
          <w:tcPr>
            <w:tcW w:w="75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Лапласа, примеры применения его в теории дифференциальных уравнений.</w:t>
            </w:r>
          </w:p>
        </w:tc>
        <w:tc>
          <w:tcPr>
            <w:tcW w:w="1418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C11" w:rsidRPr="006B3C11" w:rsidTr="0092469C">
        <w:trPr>
          <w:trHeight w:val="558"/>
        </w:trPr>
        <w:tc>
          <w:tcPr>
            <w:tcW w:w="75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цепей и преобразование Лапласа. Обращение преобразования Лапласа. Примеры обращения с помощью ортогональных систем многочленов.</w:t>
            </w:r>
          </w:p>
        </w:tc>
        <w:tc>
          <w:tcPr>
            <w:tcW w:w="1418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3C11" w:rsidRPr="006B3C11" w:rsidTr="0092469C">
        <w:trPr>
          <w:trHeight w:val="544"/>
        </w:trPr>
        <w:tc>
          <w:tcPr>
            <w:tcW w:w="75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4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эмпирических данных.</w:t>
            </w:r>
          </w:p>
        </w:tc>
        <w:tc>
          <w:tcPr>
            <w:tcW w:w="1418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B3C11" w:rsidRPr="006B3C11" w:rsidTr="0092469C">
        <w:trPr>
          <w:trHeight w:val="1030"/>
        </w:trPr>
        <w:tc>
          <w:tcPr>
            <w:tcW w:w="75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Интерполяционные формулы с конечными и центральными разностями. Дифференцирование табулированных функций.</w:t>
            </w:r>
          </w:p>
        </w:tc>
        <w:tc>
          <w:tcPr>
            <w:tcW w:w="1418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3C11" w:rsidRPr="006B3C11" w:rsidTr="0092469C">
        <w:trPr>
          <w:trHeight w:val="558"/>
        </w:trPr>
        <w:tc>
          <w:tcPr>
            <w:tcW w:w="75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принцип метода наименьших квадратов. Сглаживание эмпирических данных с помощью четвертых разностей.</w:t>
            </w:r>
          </w:p>
        </w:tc>
        <w:tc>
          <w:tcPr>
            <w:tcW w:w="1418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3C11" w:rsidRPr="006B3C11" w:rsidTr="0092469C">
        <w:trPr>
          <w:trHeight w:val="558"/>
        </w:trPr>
        <w:tc>
          <w:tcPr>
            <w:tcW w:w="75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Дифференцирование эмпирических функций. Дифференцирование с помощью интегрирования. Вторая производная эмпирической функции.</w:t>
            </w:r>
          </w:p>
        </w:tc>
        <w:tc>
          <w:tcPr>
            <w:tcW w:w="1418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3C11" w:rsidRPr="006B3C11" w:rsidTr="0092469C">
        <w:trPr>
          <w:trHeight w:val="558"/>
        </w:trPr>
        <w:tc>
          <w:tcPr>
            <w:tcW w:w="75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Сглаживание в целом с помощью разложения в ряд Фурье.</w:t>
            </w:r>
          </w:p>
        </w:tc>
        <w:tc>
          <w:tcPr>
            <w:tcW w:w="1418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C11" w:rsidRPr="006B3C11" w:rsidTr="0092469C">
        <w:trPr>
          <w:trHeight w:val="558"/>
        </w:trPr>
        <w:tc>
          <w:tcPr>
            <w:tcW w:w="75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Полиномы метода наименьших квадратов. Полиномиальные аппроксимации в целом.</w:t>
            </w:r>
          </w:p>
          <w:p w:rsidR="006B3C11" w:rsidRPr="006B3C11" w:rsidRDefault="006B3C11" w:rsidP="006B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Сходимость полиномиальной интерполяции на равномерных сетках. Системы ортогональных функций.</w:t>
            </w:r>
          </w:p>
        </w:tc>
        <w:tc>
          <w:tcPr>
            <w:tcW w:w="1418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C11" w:rsidRPr="006B3C11" w:rsidTr="0092469C">
        <w:trPr>
          <w:trHeight w:val="278"/>
        </w:trPr>
        <w:tc>
          <w:tcPr>
            <w:tcW w:w="75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функции самосопряженного дифференциального оператора, оператор Штурма- </w:t>
            </w:r>
            <w:proofErr w:type="spellStart"/>
            <w:r w:rsidRPr="006B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Лиувилля</w:t>
            </w:r>
            <w:proofErr w:type="spellEnd"/>
            <w:r w:rsidRPr="006B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C11" w:rsidRPr="006B3C11" w:rsidTr="0092469C">
        <w:trPr>
          <w:trHeight w:val="278"/>
        </w:trPr>
        <w:tc>
          <w:tcPr>
            <w:tcW w:w="75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Гипергеометрический ряд.</w:t>
            </w:r>
          </w:p>
        </w:tc>
        <w:tc>
          <w:tcPr>
            <w:tcW w:w="1418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C11" w:rsidRPr="006B3C11" w:rsidTr="0092469C">
        <w:trPr>
          <w:trHeight w:val="278"/>
        </w:trPr>
        <w:tc>
          <w:tcPr>
            <w:tcW w:w="75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6B3C11" w:rsidRPr="006B3C11" w:rsidRDefault="006B3C11" w:rsidP="006B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EA7124" w:rsidRDefault="00EA7124" w:rsidP="00EA7124">
      <w:pPr>
        <w:rPr>
          <w:rFonts w:ascii="Times New Roman" w:hAnsi="Times New Roman" w:cs="Times New Roman"/>
          <w:sz w:val="28"/>
          <w:szCs w:val="28"/>
        </w:rPr>
      </w:pPr>
    </w:p>
    <w:sectPr w:rsidR="00EA7124" w:rsidSect="0092469C">
      <w:pgSz w:w="11906" w:h="16838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C35"/>
    <w:multiLevelType w:val="hybridMultilevel"/>
    <w:tmpl w:val="7CFA0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AC19F7"/>
    <w:multiLevelType w:val="multilevel"/>
    <w:tmpl w:val="8C52C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FA"/>
    <w:rsid w:val="000A27EB"/>
    <w:rsid w:val="00317C8A"/>
    <w:rsid w:val="003D3400"/>
    <w:rsid w:val="003F42FA"/>
    <w:rsid w:val="00616C7C"/>
    <w:rsid w:val="00680BE2"/>
    <w:rsid w:val="006B3C11"/>
    <w:rsid w:val="00756E6C"/>
    <w:rsid w:val="00885B9E"/>
    <w:rsid w:val="0092469C"/>
    <w:rsid w:val="009712DF"/>
    <w:rsid w:val="00B515CF"/>
    <w:rsid w:val="00BC73FA"/>
    <w:rsid w:val="00CA7CC4"/>
    <w:rsid w:val="00DB3DB3"/>
    <w:rsid w:val="00EA7124"/>
    <w:rsid w:val="00EF5BDF"/>
    <w:rsid w:val="00F9796E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8442"/>
  <w15:docId w15:val="{6A7C9407-CCCD-4DEF-8BC1-8A727B63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96E"/>
    <w:pPr>
      <w:ind w:left="720"/>
      <w:contextualSpacing/>
    </w:pPr>
  </w:style>
  <w:style w:type="paragraph" w:styleId="a5">
    <w:name w:val="Body Text"/>
    <w:basedOn w:val="a"/>
    <w:link w:val="a6"/>
    <w:rsid w:val="00F979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F9796E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Бузина Марина Владимировна</cp:lastModifiedBy>
  <cp:revision>18</cp:revision>
  <dcterms:created xsi:type="dcterms:W3CDTF">2019-04-24T10:08:00Z</dcterms:created>
  <dcterms:modified xsi:type="dcterms:W3CDTF">2020-09-23T11:30:00Z</dcterms:modified>
</cp:coreProperties>
</file>